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БРЯНСКАЯ ОБЛАСТЬ</w:t>
      </w: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КАРАЧЕВСКИЙ МУНИЦИПАЛЬНЫЙ РАЙОН</w:t>
      </w: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D658ED" w:rsidRDefault="00D658ED" w:rsidP="00430E23">
      <w:pPr>
        <w:spacing w:line="192" w:lineRule="auto"/>
        <w:jc w:val="center"/>
        <w:rPr>
          <w:rFonts w:ascii="Arial" w:hAnsi="Arial" w:cs="Arial"/>
          <w:sz w:val="32"/>
          <w:szCs w:val="32"/>
        </w:rPr>
      </w:pPr>
    </w:p>
    <w:p w:rsidR="00D658ED" w:rsidRDefault="00D658ED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:rsidR="00D658ED" w:rsidRDefault="00EA5659" w:rsidP="00D658E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От </w:t>
      </w:r>
      <w:r w:rsidR="009766F4" w:rsidRPr="009766F4">
        <w:rPr>
          <w:rFonts w:ascii="Arial" w:hAnsi="Arial" w:cs="Arial"/>
          <w:sz w:val="32"/>
          <w:szCs w:val="32"/>
          <w:u w:val="single"/>
        </w:rPr>
        <w:t>04.09.2025</w:t>
      </w:r>
      <w:r w:rsidR="004918BA">
        <w:rPr>
          <w:rFonts w:ascii="Arial" w:hAnsi="Arial" w:cs="Arial"/>
          <w:sz w:val="32"/>
          <w:szCs w:val="32"/>
        </w:rPr>
        <w:t xml:space="preserve"> </w:t>
      </w:r>
      <w:r w:rsidR="00D658ED" w:rsidRPr="009766F4">
        <w:rPr>
          <w:rFonts w:ascii="Arial" w:hAnsi="Arial" w:cs="Arial"/>
          <w:sz w:val="32"/>
          <w:szCs w:val="32"/>
          <w:u w:val="single"/>
        </w:rPr>
        <w:t xml:space="preserve">№ </w:t>
      </w:r>
      <w:r w:rsidR="009766F4" w:rsidRPr="009766F4">
        <w:rPr>
          <w:rFonts w:ascii="Arial" w:hAnsi="Arial" w:cs="Arial"/>
          <w:sz w:val="32"/>
          <w:szCs w:val="32"/>
          <w:u w:val="single"/>
        </w:rPr>
        <w:t>1596</w:t>
      </w:r>
    </w:p>
    <w:p w:rsidR="00D658ED" w:rsidRDefault="00D658ED" w:rsidP="00D658ED">
      <w:pPr>
        <w:ind w:firstLine="284"/>
        <w:rPr>
          <w:spacing w:val="8"/>
          <w:sz w:val="24"/>
        </w:rPr>
      </w:pPr>
    </w:p>
    <w:p w:rsidR="00D658ED" w:rsidRDefault="00D658ED" w:rsidP="00D658ED">
      <w:pPr>
        <w:ind w:firstLine="284"/>
        <w:jc w:val="center"/>
        <w:rPr>
          <w:rFonts w:ascii="Arial" w:hAnsi="Arial" w:cs="Arial"/>
          <w:spacing w:val="8"/>
          <w:sz w:val="32"/>
          <w:szCs w:val="32"/>
        </w:rPr>
      </w:pPr>
      <w:r w:rsidRPr="00D658ED">
        <w:rPr>
          <w:rFonts w:ascii="Arial" w:hAnsi="Arial" w:cs="Arial"/>
          <w:spacing w:val="8"/>
          <w:sz w:val="32"/>
          <w:szCs w:val="32"/>
        </w:rPr>
        <w:t xml:space="preserve">О ВНЕСЕНИИ ИЗМЕНЕНИЙ </w:t>
      </w:r>
      <w:r>
        <w:rPr>
          <w:rFonts w:ascii="Arial" w:hAnsi="Arial" w:cs="Arial"/>
          <w:spacing w:val="8"/>
          <w:sz w:val="32"/>
          <w:szCs w:val="32"/>
        </w:rPr>
        <w:t xml:space="preserve">В </w:t>
      </w:r>
      <w:r w:rsidR="004918BA">
        <w:rPr>
          <w:rFonts w:ascii="Arial" w:hAnsi="Arial" w:cs="Arial"/>
          <w:spacing w:val="8"/>
          <w:sz w:val="32"/>
          <w:szCs w:val="32"/>
        </w:rPr>
        <w:t>КРАТКОСРОЧНЫЙ (</w:t>
      </w:r>
      <w:r>
        <w:rPr>
          <w:rFonts w:ascii="Arial" w:hAnsi="Arial" w:cs="Arial"/>
          <w:spacing w:val="8"/>
          <w:sz w:val="32"/>
          <w:szCs w:val="32"/>
        </w:rPr>
        <w:t>2023-2025 годы) ПЛАН РЕАЛИЗ</w:t>
      </w:r>
      <w:r w:rsidR="004918BA">
        <w:rPr>
          <w:rFonts w:ascii="Arial" w:hAnsi="Arial" w:cs="Arial"/>
          <w:spacing w:val="8"/>
          <w:sz w:val="32"/>
          <w:szCs w:val="32"/>
        </w:rPr>
        <w:t>А</w:t>
      </w:r>
      <w:r>
        <w:rPr>
          <w:rFonts w:ascii="Arial" w:hAnsi="Arial" w:cs="Arial"/>
          <w:spacing w:val="8"/>
          <w:sz w:val="32"/>
          <w:szCs w:val="32"/>
        </w:rPr>
        <w:t>ЦИИ РЕГИОНАЛЬНОЙ ПРОГРАММЫ «ПРОВЕДЕНИЕ КАПИТАЛЬНОГО РЕМОНТА ОБЩЕГО ИМУЩЕСТВА МНОГОКВАРТИРНЫХ ДОМОВ НА ТЕРРИТ</w:t>
      </w:r>
      <w:r w:rsidR="0061134C">
        <w:rPr>
          <w:rFonts w:ascii="Arial" w:hAnsi="Arial" w:cs="Arial"/>
          <w:spacing w:val="8"/>
          <w:sz w:val="32"/>
          <w:szCs w:val="32"/>
        </w:rPr>
        <w:t>ОРИИ БРЯНСКОЙ ОБЛАСТИ» (2014-2052</w:t>
      </w:r>
      <w:r>
        <w:rPr>
          <w:rFonts w:ascii="Arial" w:hAnsi="Arial" w:cs="Arial"/>
          <w:spacing w:val="8"/>
          <w:sz w:val="32"/>
          <w:szCs w:val="32"/>
        </w:rPr>
        <w:t xml:space="preserve"> годы) НА ТЕРРИТОРИИ КАРАЧЕВСКОГО МУНИЦИПАЛЬНОГО РАЙОНА БРЯНСКОЙ ОБЛАСТИ.</w:t>
      </w:r>
    </w:p>
    <w:p w:rsidR="00D658ED" w:rsidRDefault="00D658ED" w:rsidP="00430E23">
      <w:pPr>
        <w:spacing w:line="192" w:lineRule="auto"/>
        <w:ind w:firstLine="284"/>
        <w:jc w:val="center"/>
        <w:rPr>
          <w:rFonts w:ascii="Arial" w:hAnsi="Arial" w:cs="Arial"/>
          <w:spacing w:val="8"/>
          <w:sz w:val="32"/>
          <w:szCs w:val="32"/>
        </w:rPr>
      </w:pPr>
    </w:p>
    <w:p w:rsidR="00D658ED" w:rsidRPr="00D658ED" w:rsidRDefault="00D658ED" w:rsidP="00D658ED">
      <w:pPr>
        <w:ind w:right="-7" w:firstLine="708"/>
        <w:jc w:val="both"/>
        <w:rPr>
          <w:rFonts w:ascii="Arial" w:hAnsi="Arial" w:cs="Arial"/>
          <w:sz w:val="24"/>
          <w:szCs w:val="24"/>
        </w:rPr>
      </w:pPr>
      <w:r w:rsidRPr="00D658ED">
        <w:rPr>
          <w:rFonts w:ascii="Arial" w:hAnsi="Arial" w:cs="Arial"/>
          <w:sz w:val="24"/>
          <w:szCs w:val="24"/>
        </w:rPr>
        <w:t>Во исполнение требований пункта 7 статьи 168 Жилищного кодекса Российской Федерации, в связи с уточнением состава и объема работ по капитальному ремонту многоквартирных домов, включенных в краткосрочный план 2023-2025 годов реализации региональной программы «Проведение капитального ремонта общего имущества многоквартирных домов на территории Брянской области» (2014 – 20</w:t>
      </w:r>
      <w:r w:rsidR="00624FA7">
        <w:rPr>
          <w:rFonts w:ascii="Arial" w:hAnsi="Arial" w:cs="Arial"/>
          <w:sz w:val="24"/>
          <w:szCs w:val="24"/>
        </w:rPr>
        <w:t>52</w:t>
      </w:r>
      <w:r w:rsidRPr="00D658ED">
        <w:rPr>
          <w:rFonts w:ascii="Arial" w:hAnsi="Arial" w:cs="Arial"/>
          <w:sz w:val="24"/>
          <w:szCs w:val="24"/>
        </w:rPr>
        <w:t xml:space="preserve"> годы) на территории муниципального образования Карачевский муниципальный район </w:t>
      </w:r>
    </w:p>
    <w:p w:rsidR="00D658ED" w:rsidRPr="00D658ED" w:rsidRDefault="00D658ED" w:rsidP="00430E23">
      <w:pPr>
        <w:shd w:val="clear" w:color="auto" w:fill="FFFFFF"/>
        <w:spacing w:line="192" w:lineRule="auto"/>
        <w:ind w:left="23" w:right="6" w:firstLine="686"/>
        <w:jc w:val="both"/>
        <w:rPr>
          <w:rFonts w:ascii="Arial" w:hAnsi="Arial" w:cs="Arial"/>
          <w:spacing w:val="-1"/>
          <w:sz w:val="24"/>
          <w:szCs w:val="24"/>
        </w:rPr>
      </w:pPr>
    </w:p>
    <w:p w:rsidR="00D658ED" w:rsidRPr="00D658ED" w:rsidRDefault="00D658ED" w:rsidP="00D658ED">
      <w:pPr>
        <w:ind w:right="-7"/>
        <w:jc w:val="center"/>
        <w:rPr>
          <w:rFonts w:ascii="Arial" w:hAnsi="Arial" w:cs="Arial"/>
          <w:b/>
          <w:sz w:val="24"/>
          <w:szCs w:val="24"/>
        </w:rPr>
      </w:pPr>
      <w:r w:rsidRPr="00D658ED">
        <w:rPr>
          <w:rFonts w:ascii="Arial" w:hAnsi="Arial" w:cs="Arial"/>
          <w:b/>
          <w:sz w:val="24"/>
          <w:szCs w:val="24"/>
        </w:rPr>
        <w:t>ПОСТАНОВЛЯЮ:</w:t>
      </w:r>
    </w:p>
    <w:p w:rsidR="00D658ED" w:rsidRPr="00D658ED" w:rsidRDefault="00D658ED" w:rsidP="00D658E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658ED">
        <w:rPr>
          <w:rFonts w:ascii="Arial" w:hAnsi="Arial" w:cs="Arial"/>
          <w:sz w:val="24"/>
          <w:szCs w:val="24"/>
        </w:rPr>
        <w:t>1. Утвердить в новой редакции краткосрочный (2023-2025) план реализации региональной программы «Проведение капитального ремонта общего имущества многоквартирных домов на территории Брянской области» (2014-20</w:t>
      </w:r>
      <w:r w:rsidR="0061134C">
        <w:rPr>
          <w:rFonts w:ascii="Arial" w:hAnsi="Arial" w:cs="Arial"/>
          <w:sz w:val="24"/>
          <w:szCs w:val="24"/>
        </w:rPr>
        <w:t>52</w:t>
      </w:r>
      <w:r w:rsidRPr="00D658ED">
        <w:rPr>
          <w:rFonts w:ascii="Arial" w:hAnsi="Arial" w:cs="Arial"/>
          <w:sz w:val="24"/>
          <w:szCs w:val="24"/>
        </w:rPr>
        <w:t xml:space="preserve"> годы) на территории муниципального образования Карачевского муниципального района Брянской области.</w:t>
      </w:r>
    </w:p>
    <w:p w:rsidR="00D658ED" w:rsidRPr="00D658ED" w:rsidRDefault="00D658ED" w:rsidP="00D658E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658ED">
        <w:rPr>
          <w:rFonts w:ascii="Arial" w:hAnsi="Arial" w:cs="Arial"/>
          <w:sz w:val="24"/>
          <w:szCs w:val="24"/>
        </w:rPr>
        <w:t>2. Настоящее постановление вступает в силу с момента его официального опубликования.</w:t>
      </w:r>
    </w:p>
    <w:p w:rsidR="00D658ED" w:rsidRPr="00D658ED" w:rsidRDefault="00D658ED" w:rsidP="00D658E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658ED">
        <w:rPr>
          <w:rFonts w:ascii="Arial" w:hAnsi="Arial" w:cs="Arial"/>
          <w:sz w:val="24"/>
          <w:szCs w:val="24"/>
        </w:rPr>
        <w:t xml:space="preserve">3. Признать утратившим силу постановление № </w:t>
      </w:r>
      <w:r w:rsidR="00EF6B32">
        <w:rPr>
          <w:rFonts w:ascii="Arial" w:hAnsi="Arial" w:cs="Arial"/>
          <w:sz w:val="24"/>
          <w:szCs w:val="24"/>
        </w:rPr>
        <w:t>1067</w:t>
      </w:r>
      <w:r w:rsidRPr="00D658ED">
        <w:rPr>
          <w:rFonts w:ascii="Arial" w:hAnsi="Arial" w:cs="Arial"/>
          <w:sz w:val="24"/>
          <w:szCs w:val="24"/>
        </w:rPr>
        <w:t xml:space="preserve"> от</w:t>
      </w:r>
      <w:r w:rsidR="006A6A57">
        <w:rPr>
          <w:rFonts w:ascii="Arial" w:hAnsi="Arial" w:cs="Arial"/>
          <w:sz w:val="24"/>
          <w:szCs w:val="24"/>
        </w:rPr>
        <w:t xml:space="preserve"> </w:t>
      </w:r>
      <w:r w:rsidR="00EF6B32">
        <w:rPr>
          <w:rFonts w:ascii="Arial" w:hAnsi="Arial" w:cs="Arial"/>
          <w:sz w:val="24"/>
          <w:szCs w:val="24"/>
        </w:rPr>
        <w:t>24</w:t>
      </w:r>
      <w:r w:rsidR="006A6A57">
        <w:rPr>
          <w:rFonts w:ascii="Arial" w:hAnsi="Arial" w:cs="Arial"/>
          <w:sz w:val="24"/>
          <w:szCs w:val="24"/>
        </w:rPr>
        <w:t>.</w:t>
      </w:r>
      <w:r w:rsidRPr="00D658ED">
        <w:rPr>
          <w:rFonts w:ascii="Arial" w:hAnsi="Arial" w:cs="Arial"/>
          <w:sz w:val="24"/>
          <w:szCs w:val="24"/>
        </w:rPr>
        <w:t>0</w:t>
      </w:r>
      <w:r w:rsidR="00EF6B32">
        <w:rPr>
          <w:rFonts w:ascii="Arial" w:hAnsi="Arial" w:cs="Arial"/>
          <w:sz w:val="24"/>
          <w:szCs w:val="24"/>
        </w:rPr>
        <w:t>6</w:t>
      </w:r>
      <w:r w:rsidRPr="00D658ED">
        <w:rPr>
          <w:rFonts w:ascii="Arial" w:hAnsi="Arial" w:cs="Arial"/>
          <w:sz w:val="24"/>
          <w:szCs w:val="24"/>
        </w:rPr>
        <w:t>.2025г..</w:t>
      </w:r>
    </w:p>
    <w:p w:rsidR="00D658ED" w:rsidRPr="00D658ED" w:rsidRDefault="00D658ED" w:rsidP="00D658E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658ED">
        <w:rPr>
          <w:rFonts w:ascii="Arial" w:hAnsi="Arial" w:cs="Arial"/>
          <w:sz w:val="24"/>
          <w:szCs w:val="24"/>
        </w:rPr>
        <w:t>4. Опубликовать настоящее постановление в сборнике муниципальных правовых актов МО Карачевского муниципального района Брянской области и на официальном сайте администрации Карачевского района в информационно-телекоммуникационной сети «Интернет».</w:t>
      </w:r>
    </w:p>
    <w:p w:rsidR="00430E23" w:rsidRDefault="00430E23" w:rsidP="00430E23">
      <w:pPr>
        <w:keepNext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D658ED" w:rsidRPr="00D658ED">
        <w:rPr>
          <w:rFonts w:ascii="Arial" w:hAnsi="Arial" w:cs="Arial"/>
          <w:sz w:val="24"/>
          <w:szCs w:val="24"/>
        </w:rPr>
        <w:t>5. Контроль за исполнением настоящего постановления</w:t>
      </w:r>
      <w:r>
        <w:rPr>
          <w:rFonts w:ascii="Arial" w:hAnsi="Arial" w:cs="Arial"/>
          <w:sz w:val="24"/>
          <w:szCs w:val="24"/>
        </w:rPr>
        <w:t xml:space="preserve"> возложить на. заместителя главы администрации Карачевского района </w:t>
      </w:r>
      <w:proofErr w:type="spellStart"/>
      <w:r>
        <w:rPr>
          <w:rFonts w:ascii="Arial" w:hAnsi="Arial" w:cs="Arial"/>
          <w:sz w:val="24"/>
          <w:szCs w:val="24"/>
        </w:rPr>
        <w:t>Д.Н.Аксютина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430E23" w:rsidRDefault="00430E23" w:rsidP="00430E23">
      <w:pPr>
        <w:keepNext/>
        <w:tabs>
          <w:tab w:val="left" w:pos="426"/>
        </w:tabs>
        <w:jc w:val="both"/>
        <w:rPr>
          <w:rFonts w:ascii="Arial" w:hAnsi="Arial" w:cs="Arial"/>
          <w:sz w:val="24"/>
          <w:szCs w:val="24"/>
        </w:rPr>
      </w:pPr>
    </w:p>
    <w:p w:rsidR="00430E23" w:rsidRDefault="00430E23" w:rsidP="00430E23">
      <w:pPr>
        <w:jc w:val="right"/>
        <w:rPr>
          <w:rFonts w:ascii="Arial" w:hAnsi="Arial" w:cs="Arial"/>
          <w:bCs/>
          <w:spacing w:val="8"/>
          <w:sz w:val="24"/>
          <w:szCs w:val="24"/>
        </w:rPr>
      </w:pPr>
      <w:r>
        <w:rPr>
          <w:rFonts w:ascii="Arial" w:hAnsi="Arial" w:cs="Arial"/>
          <w:bCs/>
          <w:spacing w:val="8"/>
          <w:sz w:val="24"/>
          <w:szCs w:val="24"/>
        </w:rPr>
        <w:t xml:space="preserve">Глава администрации Карачевского района                                                                   </w:t>
      </w:r>
    </w:p>
    <w:p w:rsidR="00430E23" w:rsidRDefault="00430E23" w:rsidP="00430E23">
      <w:pPr>
        <w:jc w:val="right"/>
        <w:rPr>
          <w:rFonts w:ascii="Arial" w:hAnsi="Arial" w:cs="Arial"/>
          <w:bCs/>
          <w:spacing w:val="8"/>
          <w:sz w:val="24"/>
          <w:szCs w:val="24"/>
        </w:rPr>
      </w:pPr>
      <w:proofErr w:type="spellStart"/>
      <w:r>
        <w:rPr>
          <w:rFonts w:ascii="Arial" w:hAnsi="Arial" w:cs="Arial"/>
          <w:bCs/>
          <w:spacing w:val="8"/>
          <w:sz w:val="24"/>
          <w:szCs w:val="24"/>
        </w:rPr>
        <w:t>Р.А.Егоров</w:t>
      </w:r>
      <w:proofErr w:type="spellEnd"/>
    </w:p>
    <w:p w:rsidR="00430E23" w:rsidRDefault="00430E23" w:rsidP="00430E23">
      <w:pPr>
        <w:jc w:val="right"/>
        <w:rPr>
          <w:rFonts w:ascii="Arial" w:hAnsi="Arial" w:cs="Arial"/>
          <w:bCs/>
          <w:spacing w:val="8"/>
          <w:sz w:val="24"/>
          <w:szCs w:val="24"/>
        </w:rPr>
      </w:pPr>
    </w:p>
    <w:p w:rsidR="00430E23" w:rsidRDefault="00430E23" w:rsidP="00430E23">
      <w:pPr>
        <w:jc w:val="right"/>
        <w:rPr>
          <w:rFonts w:ascii="Arial" w:hAnsi="Arial" w:cs="Arial"/>
          <w:bCs/>
          <w:spacing w:val="8"/>
          <w:sz w:val="24"/>
          <w:szCs w:val="24"/>
        </w:rPr>
      </w:pPr>
      <w:r>
        <w:rPr>
          <w:rFonts w:ascii="Arial" w:hAnsi="Arial" w:cs="Arial"/>
          <w:b/>
          <w:bCs/>
          <w:spacing w:val="8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spacing w:val="8"/>
          <w:sz w:val="24"/>
          <w:szCs w:val="24"/>
        </w:rPr>
        <w:t>Согласовано:</w:t>
      </w:r>
    </w:p>
    <w:p w:rsidR="00430E23" w:rsidRDefault="00430E23" w:rsidP="00430E23">
      <w:pPr>
        <w:spacing w:line="120" w:lineRule="auto"/>
        <w:jc w:val="right"/>
        <w:rPr>
          <w:rFonts w:ascii="Arial" w:hAnsi="Arial" w:cs="Arial"/>
          <w:b/>
          <w:bCs/>
          <w:spacing w:val="8"/>
          <w:sz w:val="24"/>
          <w:szCs w:val="24"/>
        </w:rPr>
      </w:pPr>
    </w:p>
    <w:p w:rsidR="00430E23" w:rsidRDefault="00430E23" w:rsidP="00430E23">
      <w:pPr>
        <w:jc w:val="right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______________Юрист</w:t>
      </w:r>
    </w:p>
    <w:p w:rsidR="00430E23" w:rsidRDefault="00430E23" w:rsidP="00430E23">
      <w:pPr>
        <w:spacing w:line="120" w:lineRule="auto"/>
        <w:jc w:val="right"/>
        <w:rPr>
          <w:rFonts w:ascii="Arial" w:hAnsi="Arial" w:cs="Arial"/>
          <w:spacing w:val="8"/>
          <w:sz w:val="24"/>
          <w:szCs w:val="24"/>
        </w:rPr>
      </w:pPr>
    </w:p>
    <w:p w:rsidR="00430E23" w:rsidRDefault="00430E23" w:rsidP="00430E23">
      <w:pPr>
        <w:jc w:val="right"/>
        <w:rPr>
          <w:rFonts w:ascii="Arial" w:hAnsi="Arial" w:cs="Arial"/>
          <w:spacing w:val="8"/>
          <w:sz w:val="24"/>
          <w:szCs w:val="24"/>
        </w:rPr>
      </w:pPr>
      <w:proofErr w:type="spellStart"/>
      <w:r>
        <w:rPr>
          <w:rFonts w:ascii="Arial" w:hAnsi="Arial" w:cs="Arial"/>
          <w:spacing w:val="8"/>
          <w:sz w:val="24"/>
          <w:szCs w:val="24"/>
        </w:rPr>
        <w:t>Д.Н.Аксютин</w:t>
      </w:r>
      <w:proofErr w:type="spellEnd"/>
    </w:p>
    <w:p w:rsidR="00430E23" w:rsidRDefault="00430E23" w:rsidP="00430E23">
      <w:pPr>
        <w:tabs>
          <w:tab w:val="left" w:pos="284"/>
        </w:tabs>
        <w:jc w:val="right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 Исп. </w:t>
      </w:r>
      <w:r w:rsidR="00624FA7">
        <w:rPr>
          <w:rFonts w:ascii="Arial" w:hAnsi="Arial" w:cs="Arial"/>
          <w:spacing w:val="8"/>
          <w:sz w:val="24"/>
          <w:szCs w:val="24"/>
        </w:rPr>
        <w:t>А. Г. Стариков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</w:p>
    <w:p w:rsid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34"/>
        <w:jc w:val="right"/>
        <w:rPr>
          <w:sz w:val="28"/>
          <w:szCs w:val="28"/>
        </w:rPr>
      </w:pPr>
    </w:p>
    <w:p w:rsid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34"/>
        <w:jc w:val="right"/>
        <w:rPr>
          <w:sz w:val="28"/>
          <w:szCs w:val="28"/>
        </w:rPr>
      </w:pPr>
    </w:p>
    <w:p w:rsid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34"/>
        <w:jc w:val="right"/>
        <w:rPr>
          <w:sz w:val="28"/>
          <w:szCs w:val="28"/>
        </w:rPr>
      </w:pP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34"/>
        <w:jc w:val="right"/>
        <w:rPr>
          <w:sz w:val="28"/>
          <w:szCs w:val="28"/>
        </w:rPr>
      </w:pPr>
      <w:r w:rsidRPr="00CF44A1">
        <w:rPr>
          <w:sz w:val="28"/>
          <w:szCs w:val="28"/>
        </w:rPr>
        <w:lastRenderedPageBreak/>
        <w:t>Утвержден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34"/>
        <w:jc w:val="right"/>
        <w:rPr>
          <w:sz w:val="28"/>
          <w:szCs w:val="28"/>
        </w:rPr>
      </w:pPr>
      <w:r w:rsidRPr="00CF44A1">
        <w:rPr>
          <w:sz w:val="28"/>
          <w:szCs w:val="28"/>
        </w:rPr>
        <w:t>Постановлением администрации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34"/>
        <w:jc w:val="right"/>
        <w:rPr>
          <w:sz w:val="28"/>
          <w:szCs w:val="28"/>
        </w:rPr>
      </w:pPr>
      <w:r w:rsidRPr="00CF44A1">
        <w:rPr>
          <w:sz w:val="28"/>
          <w:szCs w:val="28"/>
        </w:rPr>
        <w:t>Карачевского района</w:t>
      </w:r>
    </w:p>
    <w:p w:rsidR="00CF44A1" w:rsidRPr="00CF44A1" w:rsidRDefault="00EA5659" w:rsidP="00EA5659">
      <w:pPr>
        <w:widowControl w:val="0"/>
        <w:shd w:val="clear" w:color="auto" w:fill="FFFFFF"/>
        <w:autoSpaceDE w:val="0"/>
        <w:autoSpaceDN w:val="0"/>
        <w:adjustRightInd w:val="0"/>
        <w:ind w:left="3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766F4">
        <w:rPr>
          <w:sz w:val="28"/>
          <w:szCs w:val="28"/>
        </w:rPr>
        <w:t>04.09</w:t>
      </w:r>
      <w:r w:rsidR="00CF44A1">
        <w:rPr>
          <w:sz w:val="28"/>
          <w:szCs w:val="28"/>
        </w:rPr>
        <w:t>.</w:t>
      </w:r>
      <w:r w:rsidR="009766F4">
        <w:rPr>
          <w:sz w:val="28"/>
          <w:szCs w:val="28"/>
        </w:rPr>
        <w:t>2025</w:t>
      </w:r>
      <w:r w:rsidR="00CF44A1">
        <w:rPr>
          <w:sz w:val="28"/>
          <w:szCs w:val="28"/>
        </w:rPr>
        <w:t xml:space="preserve"> </w:t>
      </w:r>
      <w:r w:rsidR="009766F4">
        <w:rPr>
          <w:sz w:val="28"/>
          <w:szCs w:val="28"/>
        </w:rPr>
        <w:t xml:space="preserve"> г.</w:t>
      </w:r>
      <w:r w:rsidR="00CF44A1">
        <w:rPr>
          <w:sz w:val="28"/>
          <w:szCs w:val="28"/>
        </w:rPr>
        <w:t xml:space="preserve">  №</w:t>
      </w:r>
      <w:r w:rsidR="009766F4">
        <w:rPr>
          <w:sz w:val="28"/>
          <w:szCs w:val="28"/>
        </w:rPr>
        <w:t>1596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34"/>
        <w:jc w:val="center"/>
        <w:rPr>
          <w:b/>
          <w:sz w:val="28"/>
          <w:szCs w:val="28"/>
        </w:rPr>
      </w:pPr>
      <w:r w:rsidRPr="00CF44A1">
        <w:rPr>
          <w:b/>
          <w:sz w:val="28"/>
          <w:szCs w:val="28"/>
        </w:rPr>
        <w:t xml:space="preserve">КРАТКОСРОЧНЫЙ ПЛАН (2023-2025 годы) 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34"/>
        <w:jc w:val="center"/>
        <w:rPr>
          <w:b/>
          <w:sz w:val="28"/>
          <w:szCs w:val="28"/>
        </w:rPr>
      </w:pPr>
      <w:r w:rsidRPr="00CF44A1">
        <w:rPr>
          <w:b/>
          <w:sz w:val="28"/>
          <w:szCs w:val="28"/>
        </w:rPr>
        <w:t xml:space="preserve">реализации региональной программы «Проведение капитального ремонта общего имущества многоквартирных </w:t>
      </w:r>
      <w:proofErr w:type="gramStart"/>
      <w:r w:rsidRPr="00CF44A1">
        <w:rPr>
          <w:b/>
          <w:sz w:val="28"/>
          <w:szCs w:val="28"/>
        </w:rPr>
        <w:t>домов  на</w:t>
      </w:r>
      <w:proofErr w:type="gramEnd"/>
      <w:r w:rsidRPr="00CF44A1">
        <w:rPr>
          <w:b/>
          <w:sz w:val="28"/>
          <w:szCs w:val="28"/>
        </w:rPr>
        <w:t xml:space="preserve"> территории Брянской области» (2014 - 20</w:t>
      </w:r>
      <w:r w:rsidR="0036401C">
        <w:rPr>
          <w:b/>
          <w:sz w:val="28"/>
          <w:szCs w:val="28"/>
        </w:rPr>
        <w:t>52</w:t>
      </w:r>
      <w:r w:rsidRPr="00CF44A1">
        <w:rPr>
          <w:b/>
          <w:sz w:val="28"/>
          <w:szCs w:val="28"/>
        </w:rPr>
        <w:t xml:space="preserve"> годы) на территории   Карачевского муниципального района Брянской области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right="1075"/>
        <w:rPr>
          <w:b/>
          <w:spacing w:val="-2"/>
          <w:sz w:val="28"/>
          <w:szCs w:val="28"/>
        </w:rPr>
      </w:pP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right="1075"/>
        <w:jc w:val="center"/>
        <w:rPr>
          <w:b/>
        </w:rPr>
      </w:pPr>
      <w:r w:rsidRPr="00CF44A1">
        <w:rPr>
          <w:b/>
          <w:spacing w:val="-2"/>
          <w:sz w:val="28"/>
          <w:szCs w:val="28"/>
        </w:rPr>
        <w:t xml:space="preserve">1.Целевые показатели и ожидаемые итоги реализации </w:t>
      </w:r>
      <w:r w:rsidRPr="00CF44A1">
        <w:rPr>
          <w:b/>
          <w:sz w:val="28"/>
          <w:szCs w:val="28"/>
        </w:rPr>
        <w:t>краткосрочного плана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10"/>
        <w:jc w:val="both"/>
        <w:rPr>
          <w:sz w:val="28"/>
          <w:szCs w:val="28"/>
        </w:rPr>
      </w:pP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29" w:firstLine="679"/>
        <w:jc w:val="both"/>
        <w:rPr>
          <w:sz w:val="28"/>
          <w:szCs w:val="28"/>
        </w:rPr>
      </w:pPr>
      <w:r w:rsidRPr="00CF44A1">
        <w:rPr>
          <w:sz w:val="28"/>
          <w:szCs w:val="28"/>
        </w:rPr>
        <w:t>Целями краткосрочного плана реализации (2023-2025 годы) реализации региональной программы</w:t>
      </w:r>
      <w:r w:rsidRPr="00CF44A1">
        <w:t xml:space="preserve"> </w:t>
      </w:r>
      <w:r w:rsidRPr="00CF44A1">
        <w:rPr>
          <w:sz w:val="28"/>
          <w:szCs w:val="28"/>
        </w:rPr>
        <w:t>«Проведение капитального ремонта общего имущества многоквартирных домов  на территории Брянской области» (2014 - 20</w:t>
      </w:r>
      <w:r w:rsidR="0036401C">
        <w:rPr>
          <w:sz w:val="28"/>
          <w:szCs w:val="28"/>
        </w:rPr>
        <w:t>52</w:t>
      </w:r>
      <w:r w:rsidRPr="00CF44A1">
        <w:rPr>
          <w:sz w:val="28"/>
          <w:szCs w:val="28"/>
        </w:rPr>
        <w:t xml:space="preserve"> годы) на территории муниципального образования Карачевского муниципального  района Брянской области</w:t>
      </w:r>
      <w:r w:rsidRPr="00CF44A1">
        <w:t xml:space="preserve"> </w:t>
      </w:r>
      <w:r w:rsidRPr="00CF44A1">
        <w:rPr>
          <w:sz w:val="28"/>
          <w:szCs w:val="28"/>
        </w:rPr>
        <w:t xml:space="preserve">(далее - краткосрочный план) являются конкретизация сроков проведения капитального ремонта общего имущества в многоквартирных домах, </w:t>
      </w:r>
      <w:r w:rsidRPr="00CF44A1">
        <w:rPr>
          <w:spacing w:val="-1"/>
          <w:sz w:val="28"/>
          <w:szCs w:val="28"/>
        </w:rPr>
        <w:t xml:space="preserve">уточнение планируемых видов услуг и (или) работ по капитальному ремонту, </w:t>
      </w:r>
      <w:r w:rsidRPr="00CF44A1">
        <w:rPr>
          <w:sz w:val="28"/>
          <w:szCs w:val="28"/>
        </w:rPr>
        <w:t>определение видов и объема государственной поддержки, муниципальной поддержки капитального ремонта.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29" w:firstLine="679"/>
        <w:jc w:val="both"/>
      </w:pP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715"/>
      </w:pPr>
      <w:r w:rsidRPr="00CF44A1">
        <w:rPr>
          <w:spacing w:val="-1"/>
          <w:sz w:val="28"/>
          <w:szCs w:val="28"/>
        </w:rPr>
        <w:t>Задачи краткосрочного плана:</w:t>
      </w:r>
    </w:p>
    <w:p w:rsidR="00CF44A1" w:rsidRPr="00CF44A1" w:rsidRDefault="00CF44A1" w:rsidP="00CF44A1">
      <w:pPr>
        <w:widowControl w:val="0"/>
        <w:numPr>
          <w:ilvl w:val="0"/>
          <w:numId w:val="1"/>
        </w:numPr>
        <w:shd w:val="clear" w:color="auto" w:fill="FFFFFF"/>
        <w:tabs>
          <w:tab w:val="left" w:pos="1488"/>
        </w:tabs>
        <w:autoSpaceDE w:val="0"/>
        <w:autoSpaceDN w:val="0"/>
        <w:adjustRightInd w:val="0"/>
        <w:ind w:left="5" w:right="14" w:firstLine="704"/>
        <w:jc w:val="both"/>
        <w:rPr>
          <w:spacing w:val="-16"/>
          <w:sz w:val="28"/>
          <w:szCs w:val="28"/>
        </w:rPr>
      </w:pPr>
      <w:r w:rsidRPr="00CF44A1">
        <w:rPr>
          <w:sz w:val="28"/>
          <w:szCs w:val="28"/>
        </w:rPr>
        <w:t>создание благоприятных условий проживания граждан в многоквартирных домах, включенных в краткосрочный план;</w:t>
      </w:r>
    </w:p>
    <w:p w:rsidR="00CF44A1" w:rsidRPr="00CF44A1" w:rsidRDefault="00CF44A1" w:rsidP="00CF44A1">
      <w:pPr>
        <w:widowControl w:val="0"/>
        <w:numPr>
          <w:ilvl w:val="0"/>
          <w:numId w:val="1"/>
        </w:numPr>
        <w:shd w:val="clear" w:color="auto" w:fill="FFFFFF"/>
        <w:tabs>
          <w:tab w:val="left" w:pos="1488"/>
        </w:tabs>
        <w:autoSpaceDE w:val="0"/>
        <w:autoSpaceDN w:val="0"/>
        <w:adjustRightInd w:val="0"/>
        <w:ind w:left="5" w:right="14" w:firstLine="704"/>
        <w:jc w:val="both"/>
        <w:rPr>
          <w:spacing w:val="-6"/>
          <w:sz w:val="28"/>
          <w:szCs w:val="28"/>
        </w:rPr>
      </w:pPr>
      <w:r w:rsidRPr="00CF44A1">
        <w:rPr>
          <w:sz w:val="28"/>
          <w:szCs w:val="28"/>
        </w:rPr>
        <w:t>информирование населения о сроках проведения и объемах работ по капитальному ремонту общего имущества в многоквартирных домах, включенных в краткосрочный план;</w:t>
      </w:r>
    </w:p>
    <w:p w:rsidR="00CF44A1" w:rsidRPr="00CF44A1" w:rsidRDefault="00CF44A1" w:rsidP="00CF44A1">
      <w:pPr>
        <w:widowControl w:val="0"/>
        <w:numPr>
          <w:ilvl w:val="0"/>
          <w:numId w:val="1"/>
        </w:numPr>
        <w:shd w:val="clear" w:color="auto" w:fill="FFFFFF"/>
        <w:tabs>
          <w:tab w:val="left" w:pos="1488"/>
        </w:tabs>
        <w:autoSpaceDE w:val="0"/>
        <w:autoSpaceDN w:val="0"/>
        <w:adjustRightInd w:val="0"/>
        <w:ind w:left="5" w:right="14" w:firstLine="704"/>
        <w:jc w:val="both"/>
        <w:rPr>
          <w:spacing w:val="-8"/>
          <w:sz w:val="28"/>
          <w:szCs w:val="28"/>
        </w:rPr>
      </w:pPr>
      <w:r w:rsidRPr="00CF44A1">
        <w:rPr>
          <w:sz w:val="28"/>
          <w:szCs w:val="28"/>
        </w:rPr>
        <w:t>снижение величины физического износа элементов зданий многоквартирных домов.</w:t>
      </w:r>
    </w:p>
    <w:p w:rsidR="00CF44A1" w:rsidRPr="00CF44A1" w:rsidRDefault="00CF44A1" w:rsidP="00CF44A1">
      <w:pPr>
        <w:widowControl w:val="0"/>
        <w:shd w:val="clear" w:color="auto" w:fill="FFFFFF"/>
        <w:tabs>
          <w:tab w:val="left" w:pos="1488"/>
        </w:tabs>
        <w:autoSpaceDE w:val="0"/>
        <w:autoSpaceDN w:val="0"/>
        <w:adjustRightInd w:val="0"/>
        <w:ind w:left="5" w:right="14"/>
        <w:jc w:val="both"/>
        <w:rPr>
          <w:spacing w:val="-8"/>
          <w:sz w:val="28"/>
          <w:szCs w:val="28"/>
        </w:rPr>
      </w:pP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right="14" w:firstLine="704"/>
        <w:jc w:val="both"/>
      </w:pPr>
      <w:r w:rsidRPr="00CF44A1">
        <w:rPr>
          <w:sz w:val="28"/>
          <w:szCs w:val="28"/>
        </w:rPr>
        <w:t>Ожидаемым итогом реализации краткосрочного плана является проведение капитального ремонта 38 многоквартирных домов общей площадью 55986,81 кв. м.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5" w:right="24" w:hanging="5"/>
      </w:pPr>
      <w:r w:rsidRPr="00CF44A1">
        <w:rPr>
          <w:sz w:val="28"/>
          <w:szCs w:val="28"/>
        </w:rPr>
        <w:t>Планируемые показатели реализации краткосрочного плана приведены в приложении 3 к краткосрочному плану.</w:t>
      </w:r>
    </w:p>
    <w:p w:rsidR="00CF44A1" w:rsidRPr="00CF44A1" w:rsidRDefault="00CF44A1" w:rsidP="00CF44A1">
      <w:pPr>
        <w:sectPr w:rsidR="00CF44A1" w:rsidRPr="00CF44A1">
          <w:pgSz w:w="11909" w:h="16834"/>
          <w:pgMar w:top="851" w:right="634" w:bottom="360" w:left="1910" w:header="720" w:footer="720" w:gutter="0"/>
          <w:cols w:space="720"/>
        </w:sectPr>
      </w:pP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F44A1">
        <w:rPr>
          <w:b/>
          <w:sz w:val="28"/>
          <w:szCs w:val="28"/>
        </w:rPr>
        <w:lastRenderedPageBreak/>
        <w:t>2. Объем и источники финансирования мероприятий, осуществляемых в рамках краткосрочного плана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58" w:firstLine="662"/>
        <w:jc w:val="both"/>
        <w:rPr>
          <w:sz w:val="28"/>
          <w:szCs w:val="28"/>
        </w:rPr>
      </w:pP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58" w:firstLine="662"/>
        <w:jc w:val="both"/>
      </w:pPr>
      <w:r w:rsidRPr="00CF44A1">
        <w:rPr>
          <w:sz w:val="28"/>
          <w:szCs w:val="28"/>
        </w:rPr>
        <w:t xml:space="preserve">Общий объем финансирования краткосрочного плана составляет           </w:t>
      </w:r>
      <w:r w:rsidR="0036401C">
        <w:rPr>
          <w:sz w:val="28"/>
          <w:szCs w:val="28"/>
        </w:rPr>
        <w:t>207</w:t>
      </w:r>
      <w:r>
        <w:rPr>
          <w:sz w:val="28"/>
          <w:szCs w:val="28"/>
        </w:rPr>
        <w:t> 5</w:t>
      </w:r>
      <w:r w:rsidR="0036401C">
        <w:rPr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="0036401C">
        <w:rPr>
          <w:sz w:val="28"/>
          <w:szCs w:val="28"/>
        </w:rPr>
        <w:t>778</w:t>
      </w:r>
      <w:r>
        <w:rPr>
          <w:sz w:val="28"/>
          <w:szCs w:val="28"/>
        </w:rPr>
        <w:t>,</w:t>
      </w:r>
      <w:r w:rsidR="0036401C">
        <w:rPr>
          <w:sz w:val="28"/>
          <w:szCs w:val="28"/>
        </w:rPr>
        <w:t>03</w:t>
      </w:r>
      <w:r w:rsidRPr="00CF44A1">
        <w:rPr>
          <w:sz w:val="28"/>
          <w:szCs w:val="28"/>
        </w:rPr>
        <w:t xml:space="preserve"> рублей, в том числе: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48" w:right="10" w:hanging="5"/>
        <w:jc w:val="both"/>
        <w:rPr>
          <w:sz w:val="28"/>
          <w:szCs w:val="28"/>
        </w:rPr>
      </w:pPr>
      <w:r w:rsidRPr="00CF44A1">
        <w:rPr>
          <w:sz w:val="28"/>
          <w:szCs w:val="28"/>
        </w:rPr>
        <w:t xml:space="preserve">за счет средств собственников помещений в МКД– </w:t>
      </w:r>
      <w:r w:rsidR="0036401C">
        <w:rPr>
          <w:sz w:val="28"/>
          <w:szCs w:val="28"/>
        </w:rPr>
        <w:t xml:space="preserve">207 502 778,03 </w:t>
      </w:r>
      <w:r w:rsidRPr="00CF44A1">
        <w:rPr>
          <w:sz w:val="28"/>
          <w:szCs w:val="28"/>
        </w:rPr>
        <w:t>рублей.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48" w:right="24" w:firstLine="672"/>
        <w:jc w:val="both"/>
      </w:pPr>
      <w:r w:rsidRPr="00CF44A1">
        <w:rPr>
          <w:sz w:val="28"/>
          <w:szCs w:val="28"/>
        </w:rPr>
        <w:t>Информация об объемах средств, направляемых на реализацию краткосрочного плана (2023-2025 годы), приведена в приложении 1 к краткосрочному плану.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130" w:hanging="5"/>
        <w:rPr>
          <w:sz w:val="28"/>
          <w:szCs w:val="28"/>
        </w:rPr>
      </w:pPr>
    </w:p>
    <w:p w:rsidR="00CF44A1" w:rsidRPr="00CF44A1" w:rsidRDefault="00CF44A1" w:rsidP="00CF44A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F44A1">
        <w:rPr>
          <w:b/>
          <w:sz w:val="28"/>
          <w:szCs w:val="28"/>
        </w:rPr>
        <w:t>Перечень многоквартирных домов, подлежащих капитальному ремонту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44A1" w:rsidRPr="00CF44A1" w:rsidRDefault="00CF44A1" w:rsidP="00CF44A1">
      <w:pPr>
        <w:ind w:firstLine="709"/>
        <w:jc w:val="both"/>
        <w:rPr>
          <w:sz w:val="28"/>
          <w:szCs w:val="28"/>
        </w:rPr>
      </w:pPr>
      <w:r w:rsidRPr="00CF44A1">
        <w:rPr>
          <w:color w:val="000000"/>
          <w:sz w:val="28"/>
          <w:szCs w:val="28"/>
        </w:rPr>
        <w:t>В рамках реализации краткосрочного плана (2023-2025г.г.) запланировано проведение капитального ремонта 38 многоквартирных жилых домов общей площадью 55986,81 кв. м.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24" w:right="34" w:firstLine="696"/>
        <w:jc w:val="both"/>
      </w:pPr>
      <w:r w:rsidRPr="00CF44A1">
        <w:rPr>
          <w:spacing w:val="-1"/>
          <w:sz w:val="28"/>
          <w:szCs w:val="28"/>
        </w:rPr>
        <w:t xml:space="preserve">Перечень многоквартирных домов, подлежащих капитальному ремонту </w:t>
      </w:r>
      <w:r w:rsidRPr="00CF44A1">
        <w:rPr>
          <w:sz w:val="28"/>
          <w:szCs w:val="28"/>
        </w:rPr>
        <w:t>в рамках реализации краткосрочного плана, приведен в приложении 1.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24" w:right="34" w:hanging="5"/>
        <w:jc w:val="both"/>
        <w:rPr>
          <w:sz w:val="28"/>
          <w:szCs w:val="28"/>
        </w:rPr>
      </w:pP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24" w:right="34" w:hanging="5"/>
        <w:jc w:val="both"/>
        <w:rPr>
          <w:sz w:val="28"/>
          <w:szCs w:val="28"/>
        </w:rPr>
      </w:pP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24" w:right="34" w:firstLine="696"/>
        <w:jc w:val="center"/>
        <w:rPr>
          <w:b/>
        </w:rPr>
      </w:pPr>
      <w:r w:rsidRPr="00CF44A1">
        <w:rPr>
          <w:b/>
          <w:sz w:val="28"/>
          <w:szCs w:val="28"/>
        </w:rPr>
        <w:t>4.</w:t>
      </w:r>
      <w:r w:rsidRPr="00CF44A1">
        <w:rPr>
          <w:b/>
        </w:rPr>
        <w:t xml:space="preserve"> </w:t>
      </w:r>
      <w:r w:rsidRPr="00CF44A1">
        <w:rPr>
          <w:b/>
          <w:sz w:val="28"/>
          <w:szCs w:val="28"/>
        </w:rPr>
        <w:t xml:space="preserve">Перечень и планируемая стоимость услуг и (или) работ </w:t>
      </w:r>
      <w:r w:rsidRPr="00CF44A1">
        <w:rPr>
          <w:b/>
          <w:spacing w:val="-2"/>
          <w:sz w:val="28"/>
          <w:szCs w:val="28"/>
        </w:rPr>
        <w:t>по капитальному ремонту общего имущества в многоквартирном доме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5" w:right="38"/>
        <w:jc w:val="both"/>
        <w:rPr>
          <w:sz w:val="28"/>
          <w:szCs w:val="28"/>
        </w:rPr>
      </w:pP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5" w:right="38" w:firstLine="715"/>
        <w:jc w:val="both"/>
        <w:rPr>
          <w:sz w:val="28"/>
          <w:szCs w:val="28"/>
        </w:rPr>
      </w:pPr>
      <w:r w:rsidRPr="00CF44A1">
        <w:rPr>
          <w:sz w:val="28"/>
          <w:szCs w:val="28"/>
        </w:rPr>
        <w:t xml:space="preserve">Перечень услуг и (или) работ по капитальному ремонту общего </w:t>
      </w:r>
      <w:r w:rsidRPr="00CF44A1">
        <w:rPr>
          <w:spacing w:val="-1"/>
          <w:sz w:val="28"/>
          <w:szCs w:val="28"/>
        </w:rPr>
        <w:t xml:space="preserve">имущества в многоквартирном доме, оказание и (или) выполнение которых </w:t>
      </w:r>
      <w:r w:rsidRPr="00CF44A1">
        <w:rPr>
          <w:sz w:val="28"/>
          <w:szCs w:val="28"/>
        </w:rPr>
        <w:t>определен статьей 166 Жилищного кодекса Российской Федерации, а также статьей 17 Закона Брянской области от 11 июня 2013 года № 40-3 (ред. от 06 марта 2014 года) «Об организации проведения капитального ремонта общего имущества в многоквартирных домах, расположенных на территории Брянской области».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left="5" w:right="38" w:firstLine="715"/>
        <w:jc w:val="both"/>
        <w:rPr>
          <w:sz w:val="28"/>
          <w:szCs w:val="28"/>
        </w:rPr>
      </w:pPr>
      <w:r w:rsidRPr="00CF44A1">
        <w:rPr>
          <w:spacing w:val="-2"/>
          <w:sz w:val="28"/>
          <w:szCs w:val="28"/>
        </w:rPr>
        <w:t xml:space="preserve">Планируемая стоимость </w:t>
      </w:r>
      <w:r w:rsidRPr="00CF44A1">
        <w:rPr>
          <w:sz w:val="28"/>
          <w:szCs w:val="28"/>
        </w:rPr>
        <w:t>услуг и (или) работ по капитальному ремонту общего имущества в многоквартирном доме определялась в краткосрочном плане реализации региональной программы, с учетом нормативной (предельной) стоимости проведения капитального ремонта многоквартирных домов, установленной в региональной программе.</w:t>
      </w:r>
    </w:p>
    <w:p w:rsidR="00CF44A1" w:rsidRPr="00CF44A1" w:rsidRDefault="00CF44A1" w:rsidP="00CF44A1">
      <w:pPr>
        <w:widowControl w:val="0"/>
        <w:shd w:val="clear" w:color="auto" w:fill="FFFFFF"/>
        <w:autoSpaceDE w:val="0"/>
        <w:autoSpaceDN w:val="0"/>
        <w:adjustRightInd w:val="0"/>
        <w:ind w:right="38"/>
        <w:jc w:val="both"/>
        <w:rPr>
          <w:sz w:val="28"/>
          <w:szCs w:val="28"/>
        </w:rPr>
      </w:pPr>
      <w:r w:rsidRPr="00CF44A1">
        <w:rPr>
          <w:sz w:val="28"/>
          <w:szCs w:val="28"/>
        </w:rPr>
        <w:t xml:space="preserve">           Перечень многоквартирных домов, включенных в краткосрочный план (2023-2025 годы), с указанием видов и стоимости услуг и (или) работ по капитальному ремонту приведены в приложении 2 к краткосрочному плану.</w:t>
      </w:r>
    </w:p>
    <w:p w:rsidR="00CF44A1" w:rsidRPr="00CF44A1" w:rsidRDefault="00CF44A1" w:rsidP="00CF44A1">
      <w:pPr>
        <w:widowControl w:val="0"/>
        <w:autoSpaceDE w:val="0"/>
        <w:autoSpaceDN w:val="0"/>
        <w:adjustRightInd w:val="0"/>
      </w:pPr>
    </w:p>
    <w:p w:rsidR="00CF44A1" w:rsidRPr="00CF44A1" w:rsidRDefault="00CF44A1" w:rsidP="00CF44A1">
      <w:pPr>
        <w:jc w:val="both"/>
        <w:rPr>
          <w:i/>
          <w:spacing w:val="8"/>
          <w:sz w:val="18"/>
          <w:szCs w:val="18"/>
        </w:rPr>
      </w:pPr>
    </w:p>
    <w:p w:rsidR="00CF44A1" w:rsidRPr="00CF44A1" w:rsidRDefault="00CF44A1" w:rsidP="00CF44A1">
      <w:pPr>
        <w:jc w:val="both"/>
        <w:rPr>
          <w:i/>
          <w:sz w:val="16"/>
          <w:szCs w:val="16"/>
        </w:rPr>
      </w:pPr>
    </w:p>
    <w:p w:rsidR="00CF44A1" w:rsidRPr="00CF44A1" w:rsidRDefault="00CF44A1" w:rsidP="00CF44A1">
      <w:pPr>
        <w:ind w:firstLine="284"/>
        <w:rPr>
          <w:spacing w:val="8"/>
          <w:sz w:val="24"/>
        </w:rPr>
      </w:pPr>
    </w:p>
    <w:p w:rsidR="00CF44A1" w:rsidRPr="00CF44A1" w:rsidRDefault="00CF44A1" w:rsidP="00CF44A1">
      <w:pPr>
        <w:ind w:firstLine="284"/>
        <w:rPr>
          <w:spacing w:val="8"/>
          <w:sz w:val="24"/>
        </w:rPr>
      </w:pPr>
    </w:p>
    <w:p w:rsidR="00CF44A1" w:rsidRDefault="00CF44A1" w:rsidP="00CF44A1">
      <w:pPr>
        <w:rPr>
          <w:spacing w:val="8"/>
          <w:sz w:val="28"/>
          <w:szCs w:val="28"/>
        </w:rPr>
      </w:pPr>
    </w:p>
    <w:p w:rsidR="00A22035" w:rsidRDefault="00A22035" w:rsidP="00CF44A1">
      <w:pPr>
        <w:rPr>
          <w:spacing w:val="8"/>
          <w:sz w:val="28"/>
          <w:szCs w:val="28"/>
        </w:rPr>
      </w:pPr>
    </w:p>
    <w:p w:rsidR="00A22035" w:rsidRDefault="00A22035" w:rsidP="00CF44A1">
      <w:pPr>
        <w:rPr>
          <w:spacing w:val="8"/>
          <w:sz w:val="28"/>
          <w:szCs w:val="28"/>
        </w:rPr>
      </w:pPr>
    </w:p>
    <w:p w:rsidR="00A22035" w:rsidRPr="00CF44A1" w:rsidRDefault="00A22035" w:rsidP="00CF44A1">
      <w:pPr>
        <w:rPr>
          <w:spacing w:val="8"/>
          <w:sz w:val="28"/>
          <w:szCs w:val="28"/>
        </w:rPr>
      </w:pPr>
      <w:r w:rsidRPr="00A22035">
        <w:lastRenderedPageBreak/>
        <w:drawing>
          <wp:inline distT="0" distB="0" distL="0" distR="0">
            <wp:extent cx="6255385" cy="9039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363" cy="904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E23" w:rsidRDefault="00430E23" w:rsidP="00430E23">
      <w:pPr>
        <w:tabs>
          <w:tab w:val="left" w:pos="284"/>
        </w:tabs>
        <w:jc w:val="right"/>
        <w:rPr>
          <w:rFonts w:ascii="Arial" w:hAnsi="Arial" w:cs="Arial"/>
          <w:spacing w:val="8"/>
          <w:sz w:val="24"/>
          <w:szCs w:val="24"/>
        </w:rPr>
      </w:pPr>
    </w:p>
    <w:p w:rsidR="00D658ED" w:rsidRPr="00D658ED" w:rsidRDefault="00D658ED" w:rsidP="00430E23">
      <w:pPr>
        <w:ind w:firstLine="720"/>
        <w:jc w:val="right"/>
        <w:rPr>
          <w:rFonts w:ascii="Arial" w:hAnsi="Arial" w:cs="Arial"/>
          <w:sz w:val="24"/>
          <w:szCs w:val="24"/>
        </w:rPr>
      </w:pPr>
      <w:r w:rsidRPr="00D658ED">
        <w:rPr>
          <w:rFonts w:ascii="Arial" w:hAnsi="Arial" w:cs="Arial"/>
          <w:sz w:val="24"/>
          <w:szCs w:val="24"/>
        </w:rPr>
        <w:lastRenderedPageBreak/>
        <w:t xml:space="preserve"> </w:t>
      </w:r>
      <w:r w:rsidR="00430E23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:rsidR="00A22035" w:rsidRDefault="00A22035" w:rsidP="00D658ED">
      <w:pPr>
        <w:ind w:firstLine="284"/>
      </w:pPr>
    </w:p>
    <w:p w:rsidR="00A22035" w:rsidRDefault="00A22035" w:rsidP="00D658ED">
      <w:pPr>
        <w:ind w:firstLine="284"/>
      </w:pPr>
    </w:p>
    <w:p w:rsidR="00A22035" w:rsidRDefault="00A22035" w:rsidP="00D658ED">
      <w:pPr>
        <w:ind w:firstLine="284"/>
      </w:pPr>
    </w:p>
    <w:p w:rsidR="00D658ED" w:rsidRDefault="00A22035" w:rsidP="00D658ED">
      <w:pPr>
        <w:ind w:firstLine="284"/>
        <w:rPr>
          <w:spacing w:val="8"/>
          <w:sz w:val="24"/>
        </w:rPr>
      </w:pPr>
      <w:r w:rsidRPr="00A22035">
        <w:drawing>
          <wp:inline distT="0" distB="0" distL="0" distR="0">
            <wp:extent cx="6126480" cy="7934325"/>
            <wp:effectExtent l="0" t="0" r="762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669" cy="79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35" w:rsidRDefault="00A22035" w:rsidP="00D658ED">
      <w:pPr>
        <w:ind w:firstLine="284"/>
        <w:rPr>
          <w:spacing w:val="8"/>
          <w:sz w:val="24"/>
        </w:rPr>
      </w:pPr>
    </w:p>
    <w:p w:rsidR="00A22035" w:rsidRDefault="00A22035" w:rsidP="00D658ED">
      <w:pPr>
        <w:ind w:firstLine="284"/>
        <w:rPr>
          <w:spacing w:val="8"/>
          <w:sz w:val="24"/>
        </w:rPr>
      </w:pPr>
    </w:p>
    <w:p w:rsidR="00A22035" w:rsidRDefault="00A22035" w:rsidP="00D658ED">
      <w:pPr>
        <w:ind w:firstLine="284"/>
        <w:rPr>
          <w:spacing w:val="8"/>
          <w:sz w:val="24"/>
        </w:rPr>
      </w:pPr>
    </w:p>
    <w:p w:rsidR="00A22035" w:rsidRDefault="001030DF" w:rsidP="00D658ED">
      <w:pPr>
        <w:ind w:firstLine="284"/>
        <w:rPr>
          <w:spacing w:val="8"/>
          <w:sz w:val="24"/>
        </w:rPr>
      </w:pPr>
      <w:bookmarkStart w:id="0" w:name="_GoBack"/>
      <w:r w:rsidRPr="001030DF">
        <w:lastRenderedPageBreak/>
        <w:drawing>
          <wp:inline distT="0" distB="0" distL="0" distR="0">
            <wp:extent cx="6097270" cy="3724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416" cy="372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22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934F4"/>
    <w:multiLevelType w:val="singleLevel"/>
    <w:tmpl w:val="857683E6"/>
    <w:lvl w:ilvl="0">
      <w:start w:val="1"/>
      <w:numFmt w:val="decimal"/>
      <w:lvlText w:val="%1)"/>
      <w:legacy w:legacy="1" w:legacySpace="0" w:legacyIndent="7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13E200E"/>
    <w:multiLevelType w:val="hybridMultilevel"/>
    <w:tmpl w:val="766EDF74"/>
    <w:lvl w:ilvl="0" w:tplc="D3B0C420">
      <w:start w:val="3"/>
      <w:numFmt w:val="decimal"/>
      <w:lvlText w:val="%1."/>
      <w:lvlJc w:val="left"/>
      <w:pPr>
        <w:tabs>
          <w:tab w:val="num" w:pos="1215"/>
        </w:tabs>
        <w:ind w:left="1215" w:hanging="495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91"/>
    <w:rsid w:val="001030DF"/>
    <w:rsid w:val="00252BB0"/>
    <w:rsid w:val="0036401C"/>
    <w:rsid w:val="00430E23"/>
    <w:rsid w:val="004918BA"/>
    <w:rsid w:val="0061134C"/>
    <w:rsid w:val="00624FA7"/>
    <w:rsid w:val="006A6A57"/>
    <w:rsid w:val="00967F81"/>
    <w:rsid w:val="009766F4"/>
    <w:rsid w:val="00A22035"/>
    <w:rsid w:val="00C145E0"/>
    <w:rsid w:val="00C73C91"/>
    <w:rsid w:val="00CF44A1"/>
    <w:rsid w:val="00D33D8C"/>
    <w:rsid w:val="00D658ED"/>
    <w:rsid w:val="00DA0878"/>
    <w:rsid w:val="00EA5659"/>
    <w:rsid w:val="00E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7DDD9-7F33-40BC-8BC4-C46EC5A4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658E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A6A5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6A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ASMIN</dc:creator>
  <cp:keywords/>
  <dc:description/>
  <cp:lastModifiedBy>1</cp:lastModifiedBy>
  <cp:revision>6</cp:revision>
  <cp:lastPrinted>2025-09-04T13:38:00Z</cp:lastPrinted>
  <dcterms:created xsi:type="dcterms:W3CDTF">2025-06-27T08:20:00Z</dcterms:created>
  <dcterms:modified xsi:type="dcterms:W3CDTF">2025-09-05T05:51:00Z</dcterms:modified>
</cp:coreProperties>
</file>