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D24E6" w14:textId="6DFD311C" w:rsidR="009C3B2C" w:rsidRPr="009C3B2C" w:rsidRDefault="009C3B2C" w:rsidP="00EE2BA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14:paraId="7D4EAC9B" w14:textId="77777777" w:rsidR="00831A93" w:rsidRDefault="00831A93" w:rsidP="0083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2D94B1" w14:textId="1923F399" w:rsidR="004D6120" w:rsidRDefault="009C3B2C" w:rsidP="0083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Карачевского района </w:t>
      </w:r>
      <w:r w:rsidR="00B24916" w:rsidRPr="00831A93">
        <w:rPr>
          <w:rFonts w:ascii="Times New Roman" w:hAnsi="Times New Roman" w:cs="Times New Roman"/>
          <w:sz w:val="26"/>
          <w:szCs w:val="26"/>
        </w:rPr>
        <w:t>извещает о предварительном согласовании предоставления</w:t>
      </w:r>
      <w:r w:rsidR="006058C5">
        <w:rPr>
          <w:rFonts w:ascii="Times New Roman" w:hAnsi="Times New Roman" w:cs="Times New Roman"/>
          <w:sz w:val="26"/>
          <w:szCs w:val="26"/>
        </w:rPr>
        <w:t xml:space="preserve"> в собственность за плату</w:t>
      </w:r>
      <w:bookmarkStart w:id="0" w:name="_GoBack"/>
      <w:bookmarkEnd w:id="0"/>
      <w:r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31A93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емельн</w:t>
      </w:r>
      <w:r w:rsidR="006058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участк</w:t>
      </w:r>
      <w:r w:rsidR="006058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B24916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ориентировочной площадью </w:t>
      </w:r>
      <w:r w:rsidR="006058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1164</w:t>
      </w:r>
      <w:r w:rsidR="00B24916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кв. м., в </w:t>
      </w:r>
      <w:r w:rsidR="00B24916" w:rsidRPr="00831A93">
        <w:rPr>
          <w:rFonts w:ascii="Times New Roman" w:hAnsi="Times New Roman" w:cs="Times New Roman"/>
          <w:sz w:val="26"/>
          <w:szCs w:val="26"/>
        </w:rPr>
        <w:t>кадастровом</w:t>
      </w:r>
      <w:r w:rsidR="00B24916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квартале 32:10:</w:t>
      </w:r>
      <w:r w:rsidR="00BB738B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0070402</w:t>
      </w:r>
      <w:r w:rsidR="00B24916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расположенн</w:t>
      </w:r>
      <w:r w:rsidR="006058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="00B24916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адресу: Брянская область,</w:t>
      </w:r>
      <w:r w:rsidR="00B35B63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Карачевский муниципальный район, Карачевское городское поселение, </w:t>
      </w:r>
      <w:r w:rsidR="006434C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с. </w:t>
      </w:r>
      <w:proofErr w:type="spellStart"/>
      <w:r w:rsidR="006434C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Трыковка</w:t>
      </w:r>
      <w:proofErr w:type="spellEnd"/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14:paraId="028EAB03" w14:textId="7E75296A" w:rsidR="009C3B2C" w:rsidRPr="00831A93" w:rsidRDefault="00EE2BAF" w:rsidP="0083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Цель использования: для </w:t>
      </w:r>
      <w:r w:rsidR="006434C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ведения личного подсобного хозяйства (приусадебный земельный участок)</w:t>
      </w:r>
      <w:r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B50E69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5AD6EAE0" w14:textId="3BB3FB83" w:rsidR="006300D5" w:rsidRPr="00831A93" w:rsidRDefault="006300D5" w:rsidP="00831A9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831A93">
        <w:rPr>
          <w:rFonts w:ascii="Times New Roman" w:hAnsi="Times New Roman" w:cs="Times New Roman"/>
          <w:bCs/>
          <w:sz w:val="26"/>
          <w:szCs w:val="26"/>
        </w:rPr>
        <w:t>Схема расположения земельн</w:t>
      </w:r>
      <w:r w:rsidR="004D6120">
        <w:rPr>
          <w:rFonts w:ascii="Times New Roman" w:hAnsi="Times New Roman" w:cs="Times New Roman"/>
          <w:bCs/>
          <w:sz w:val="26"/>
          <w:szCs w:val="26"/>
        </w:rPr>
        <w:t>ого</w:t>
      </w:r>
      <w:r w:rsidRPr="00831A93">
        <w:rPr>
          <w:rFonts w:ascii="Times New Roman" w:hAnsi="Times New Roman" w:cs="Times New Roman"/>
          <w:bCs/>
          <w:sz w:val="26"/>
          <w:szCs w:val="26"/>
        </w:rPr>
        <w:t xml:space="preserve"> участк</w:t>
      </w:r>
      <w:r w:rsidR="004D6120">
        <w:rPr>
          <w:rFonts w:ascii="Times New Roman" w:hAnsi="Times New Roman" w:cs="Times New Roman"/>
          <w:bCs/>
          <w:sz w:val="26"/>
          <w:szCs w:val="26"/>
        </w:rPr>
        <w:t>а</w:t>
      </w:r>
      <w:r w:rsidRPr="00831A93">
        <w:rPr>
          <w:rFonts w:ascii="Times New Roman" w:hAnsi="Times New Roman" w:cs="Times New Roman"/>
          <w:bCs/>
          <w:sz w:val="26"/>
          <w:szCs w:val="26"/>
        </w:rPr>
        <w:t xml:space="preserve"> прилагается.</w:t>
      </w:r>
    </w:p>
    <w:p w14:paraId="3F1B0725" w14:textId="71F4F0D1" w:rsidR="00C17CB7" w:rsidRPr="00831A93" w:rsidRDefault="00C17CB7" w:rsidP="00831A9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31A93">
        <w:rPr>
          <w:rFonts w:ascii="Times New Roman" w:hAnsi="Times New Roman" w:cs="Times New Roman"/>
          <w:bCs/>
          <w:sz w:val="26"/>
          <w:szCs w:val="26"/>
        </w:rPr>
        <w:t xml:space="preserve"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 </w:t>
      </w:r>
      <w:r w:rsidRPr="00831A93">
        <w:rPr>
          <w:rFonts w:ascii="Times New Roman" w:hAnsi="Times New Roman" w:cs="Times New Roman"/>
          <w:bCs/>
          <w:sz w:val="26"/>
          <w:szCs w:val="26"/>
          <w:lang w:val="en-US"/>
        </w:rPr>
        <w:t>www</w:t>
      </w:r>
      <w:r w:rsidRPr="00831A93">
        <w:rPr>
          <w:rFonts w:ascii="Times New Roman" w:hAnsi="Times New Roman" w:cs="Times New Roman"/>
          <w:bCs/>
          <w:sz w:val="26"/>
          <w:szCs w:val="26"/>
        </w:rPr>
        <w:t>.</w:t>
      </w:r>
      <w:r w:rsidRPr="00831A93">
        <w:rPr>
          <w:rFonts w:ascii="Times New Roman" w:hAnsi="Times New Roman" w:cs="Times New Roman"/>
          <w:sz w:val="26"/>
          <w:szCs w:val="26"/>
        </w:rPr>
        <w:t>torgi.gov.ru</w:t>
      </w:r>
      <w:r w:rsidRPr="00831A93">
        <w:rPr>
          <w:rFonts w:ascii="Times New Roman" w:hAnsi="Times New Roman" w:cs="Times New Roman"/>
          <w:bCs/>
          <w:sz w:val="26"/>
          <w:szCs w:val="26"/>
        </w:rPr>
        <w:t>, а также на официальном сайте уполномоченного органа в информационно-телекоммуникационной сети «Интернет».</w:t>
      </w:r>
    </w:p>
    <w:p w14:paraId="0AEDFEF8" w14:textId="77777777" w:rsidR="00C17CB7" w:rsidRPr="00831A93" w:rsidRDefault="00C17CB7" w:rsidP="00831A9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31A93">
        <w:rPr>
          <w:rFonts w:ascii="Times New Roman" w:hAnsi="Times New Roman" w:cs="Times New Roman"/>
          <w:sz w:val="26"/>
          <w:szCs w:val="26"/>
        </w:rPr>
        <w:t>Предоставление земельного участка осуществляется в порядке, предусмотренном ст. 39.18 ЗК РФ.</w:t>
      </w:r>
    </w:p>
    <w:p w14:paraId="2BA61ED3" w14:textId="4225B03D" w:rsidR="009C3B2C" w:rsidRPr="00831A93" w:rsidRDefault="009C3B2C" w:rsidP="0083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Гражданам, заинтересованным в предоставлении </w:t>
      </w:r>
      <w:r w:rsidR="00C17CB7" w:rsidRPr="00831A93">
        <w:rPr>
          <w:rFonts w:ascii="Times New Roman" w:hAnsi="Times New Roman" w:cs="Times New Roman"/>
          <w:sz w:val="26"/>
          <w:szCs w:val="26"/>
        </w:rPr>
        <w:t>земельных участков для указанных в извещении целей</w:t>
      </w:r>
      <w:r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63601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течение тридцати дней со дня опубликования настоящего информационного сообщения</w:t>
      </w:r>
      <w:r w:rsidR="00EE2BAF" w:rsidRPr="00831A93">
        <w:rPr>
          <w:sz w:val="26"/>
          <w:szCs w:val="26"/>
        </w:rPr>
        <w:t xml:space="preserve"> </w:t>
      </w:r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необходимо обращаться с письменным заявлением</w:t>
      </w:r>
      <w:r w:rsidR="00EC51C1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A7AEB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намерении </w:t>
      </w:r>
      <w:r w:rsidR="004A25C5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участвовать</w:t>
      </w:r>
      <w:r w:rsidR="000A7AEB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аукционе на право заключения договора </w:t>
      </w:r>
      <w:r w:rsidR="00874EE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купли-продажи</w:t>
      </w:r>
      <w:r w:rsidR="000A7AEB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земельн</w:t>
      </w:r>
      <w:r w:rsidR="00874EE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="000A7AEB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участк</w:t>
      </w:r>
      <w:r w:rsidR="00874EE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0A7AEB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адресу</w:t>
      </w:r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242500, Брянская область, г. Карачев, ул. Советская, д. 64, </w:t>
      </w:r>
      <w:proofErr w:type="spellStart"/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каб</w:t>
      </w:r>
      <w:proofErr w:type="spellEnd"/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30</w:t>
      </w:r>
      <w:r w:rsidR="0063601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ежедневно с </w:t>
      </w:r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09</w:t>
      </w:r>
      <w:r w:rsidR="0063601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.00</w:t>
      </w:r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3601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ч. до 13.00</w:t>
      </w:r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3601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ч., с 14.00</w:t>
      </w:r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3601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ч. до 16.00</w:t>
      </w:r>
      <w:r w:rsidR="00EE2BAF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3601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ч., кроме субботы, воскресенья и официальных праздничных дней</w:t>
      </w:r>
      <w:r w:rsidR="00EC51C1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EC51C1" w:rsidRPr="00831A93">
        <w:rPr>
          <w:sz w:val="26"/>
          <w:szCs w:val="26"/>
        </w:rPr>
        <w:t xml:space="preserve"> </w:t>
      </w:r>
      <w:r w:rsidR="0068655E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также возможна подача </w:t>
      </w:r>
      <w:r w:rsidR="00D53FD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заявления </w:t>
      </w:r>
      <w:r w:rsidR="0068655E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электронной форме посредством ЕПГУ, почтового отправления на бумажном носителе, путем направления электронного документа в уполномоченный орган на официальную электронную почту</w:t>
      </w:r>
      <w:r w:rsidR="0068655E" w:rsidRPr="00831A93">
        <w:rPr>
          <w:sz w:val="26"/>
          <w:szCs w:val="26"/>
        </w:rPr>
        <w:t xml:space="preserve"> </w:t>
      </w:r>
      <w:hyperlink r:id="rId4" w:history="1">
        <w:proofErr w:type="gramStart"/>
        <w:r w:rsidR="0068655E" w:rsidRPr="00831A93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inbox@karadmin.ru</w:t>
        </w:r>
      </w:hyperlink>
      <w:r w:rsidR="0068655E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3601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proofErr w:type="gramEnd"/>
      <w:r w:rsidR="00636014" w:rsidRPr="00831A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36014" w:rsidRPr="00831A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с </w:t>
      </w:r>
      <w:r w:rsidR="00874EE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20</w:t>
      </w:r>
      <w:r w:rsidR="00636014" w:rsidRPr="00831A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.0</w:t>
      </w:r>
      <w:r w:rsidR="00874EE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6</w:t>
      </w:r>
      <w:r w:rsidR="00636014" w:rsidRPr="00831A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.2025 г. по </w:t>
      </w:r>
      <w:r w:rsidR="00BB738B" w:rsidRPr="00831A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="006154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</w:t>
      </w:r>
      <w:r w:rsidR="00636014" w:rsidRPr="00831A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.0</w:t>
      </w:r>
      <w:r w:rsidR="006154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7</w:t>
      </w:r>
      <w:r w:rsidR="00636014" w:rsidRPr="00831A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.2025</w:t>
      </w:r>
      <w:r w:rsidR="00EE2BAF" w:rsidRPr="00831A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636014" w:rsidRPr="00831A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г.</w:t>
      </w:r>
      <w:r w:rsidR="00EE2BAF" w:rsidRPr="00831A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включительно.</w:t>
      </w:r>
    </w:p>
    <w:p w14:paraId="3924B9ED" w14:textId="0E47AD3E" w:rsidR="00EE2BAF" w:rsidRPr="00831A93" w:rsidRDefault="00EE2BAF" w:rsidP="00831A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A93">
        <w:rPr>
          <w:rFonts w:ascii="Times New Roman" w:hAnsi="Times New Roman" w:cs="Times New Roman"/>
          <w:b/>
          <w:sz w:val="26"/>
          <w:szCs w:val="26"/>
        </w:rPr>
        <w:t xml:space="preserve">Срок приема заявлений заканчивается в 09-00 час. </w:t>
      </w:r>
      <w:r w:rsidR="00BB738B" w:rsidRPr="00831A93">
        <w:rPr>
          <w:rFonts w:ascii="Times New Roman" w:hAnsi="Times New Roman" w:cs="Times New Roman"/>
          <w:b/>
          <w:sz w:val="26"/>
          <w:szCs w:val="26"/>
        </w:rPr>
        <w:t>2</w:t>
      </w:r>
      <w:r w:rsidR="0061540B">
        <w:rPr>
          <w:rFonts w:ascii="Times New Roman" w:hAnsi="Times New Roman" w:cs="Times New Roman"/>
          <w:b/>
          <w:sz w:val="26"/>
          <w:szCs w:val="26"/>
        </w:rPr>
        <w:t>0</w:t>
      </w:r>
      <w:r w:rsidRPr="00831A93">
        <w:rPr>
          <w:rFonts w:ascii="Times New Roman" w:hAnsi="Times New Roman" w:cs="Times New Roman"/>
          <w:b/>
          <w:sz w:val="26"/>
          <w:szCs w:val="26"/>
        </w:rPr>
        <w:t>.0</w:t>
      </w:r>
      <w:r w:rsidR="0061540B">
        <w:rPr>
          <w:rFonts w:ascii="Times New Roman" w:hAnsi="Times New Roman" w:cs="Times New Roman"/>
          <w:b/>
          <w:sz w:val="26"/>
          <w:szCs w:val="26"/>
        </w:rPr>
        <w:t>7</w:t>
      </w:r>
      <w:r w:rsidRPr="00831A93">
        <w:rPr>
          <w:rFonts w:ascii="Times New Roman" w:hAnsi="Times New Roman" w:cs="Times New Roman"/>
          <w:b/>
          <w:sz w:val="26"/>
          <w:szCs w:val="26"/>
        </w:rPr>
        <w:t>.2025 г.</w:t>
      </w:r>
    </w:p>
    <w:p w14:paraId="5D71B30D" w14:textId="4B4B34A9" w:rsidR="009C3B2C" w:rsidRPr="00831A93" w:rsidRDefault="009C3B2C" w:rsidP="0083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 принимаются в письменном виде по установленной форме, при личном обращении и предъявлении паспорта, или через представителя по доверенности</w:t>
      </w:r>
      <w:r w:rsidR="00EC51C1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C51C1" w:rsidRPr="00831A93">
        <w:rPr>
          <w:sz w:val="26"/>
          <w:szCs w:val="26"/>
        </w:rPr>
        <w:t xml:space="preserve"> </w:t>
      </w:r>
      <w:r w:rsidR="00EC51C1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возможна подача </w:t>
      </w:r>
      <w:r w:rsidR="00DB0E9E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электронной форме посредством ЕПГУ</w:t>
      </w:r>
      <w:r w:rsidR="004331D6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6F61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почтового отправления на бумажном носителе</w:t>
      </w:r>
      <w:r w:rsidR="004331D6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, п</w:t>
      </w:r>
      <w:r w:rsidR="0068655E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утем направления электронного документа в уполномоченный орган на официальную электронную почту.</w:t>
      </w:r>
      <w:r w:rsidR="004331D6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19E48D2" w14:textId="0E8C4527" w:rsidR="00831A93" w:rsidRDefault="00E56A40" w:rsidP="0083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поступлении заявлений о намерении участвовать в аукционе на право заключения договора </w:t>
      </w:r>
      <w:r w:rsidR="0061540B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купли-продажи</w:t>
      </w:r>
      <w:r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проводиться аукцион на право заключения договора </w:t>
      </w:r>
      <w:r w:rsidR="0061540B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купли-продажи</w:t>
      </w:r>
      <w:r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</w:t>
      </w:r>
      <w:r w:rsidR="0061540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61540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D4892A6" w14:textId="4A436103" w:rsidR="00EF0C49" w:rsidRPr="00831A93" w:rsidRDefault="009C3B2C" w:rsidP="00831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сведения</w:t>
      </w:r>
      <w:r w:rsidR="00636014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для ознакомления со схемой расположения земельн</w:t>
      </w:r>
      <w:r w:rsidR="001F020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636014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1F020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36014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получить в администрации Карачев</w:t>
      </w:r>
      <w:r w:rsid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района по вышеуказанному а</w:t>
      </w:r>
      <w:r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дресу</w:t>
      </w:r>
      <w:r w:rsidR="00595B8C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 телефону: 8(48335) </w:t>
      </w:r>
      <w:r w:rsidR="00595B8C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2-41</w:t>
      </w:r>
      <w:r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95B8C"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Pr="00831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sectPr w:rsidR="00EF0C49" w:rsidRPr="00831A93" w:rsidSect="00831A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09"/>
    <w:rsid w:val="000A7AEB"/>
    <w:rsid w:val="000F0B07"/>
    <w:rsid w:val="001F020F"/>
    <w:rsid w:val="0033366F"/>
    <w:rsid w:val="00354085"/>
    <w:rsid w:val="00397D52"/>
    <w:rsid w:val="003D4F9F"/>
    <w:rsid w:val="004331D6"/>
    <w:rsid w:val="004A25C5"/>
    <w:rsid w:val="004B6F61"/>
    <w:rsid w:val="004D6120"/>
    <w:rsid w:val="00595B8C"/>
    <w:rsid w:val="005A02C2"/>
    <w:rsid w:val="005B0784"/>
    <w:rsid w:val="006058C5"/>
    <w:rsid w:val="0061540B"/>
    <w:rsid w:val="006300D5"/>
    <w:rsid w:val="00636014"/>
    <w:rsid w:val="006434C4"/>
    <w:rsid w:val="00646F68"/>
    <w:rsid w:val="0068655E"/>
    <w:rsid w:val="00692AEB"/>
    <w:rsid w:val="00752A0B"/>
    <w:rsid w:val="00763C19"/>
    <w:rsid w:val="007F6FA0"/>
    <w:rsid w:val="00831A93"/>
    <w:rsid w:val="00847480"/>
    <w:rsid w:val="00874EE6"/>
    <w:rsid w:val="009253DC"/>
    <w:rsid w:val="009C3B2C"/>
    <w:rsid w:val="009F1385"/>
    <w:rsid w:val="00A40580"/>
    <w:rsid w:val="00A45260"/>
    <w:rsid w:val="00A60623"/>
    <w:rsid w:val="00A80B2A"/>
    <w:rsid w:val="00A90B2E"/>
    <w:rsid w:val="00AB1FCC"/>
    <w:rsid w:val="00AC2A65"/>
    <w:rsid w:val="00B24916"/>
    <w:rsid w:val="00B35B63"/>
    <w:rsid w:val="00B50E69"/>
    <w:rsid w:val="00B5548E"/>
    <w:rsid w:val="00B63E2F"/>
    <w:rsid w:val="00B666ED"/>
    <w:rsid w:val="00B95965"/>
    <w:rsid w:val="00BB738B"/>
    <w:rsid w:val="00C046FA"/>
    <w:rsid w:val="00C17CB7"/>
    <w:rsid w:val="00C9484B"/>
    <w:rsid w:val="00CA5AA1"/>
    <w:rsid w:val="00CA7FBA"/>
    <w:rsid w:val="00D0261A"/>
    <w:rsid w:val="00D12433"/>
    <w:rsid w:val="00D16AC9"/>
    <w:rsid w:val="00D34A25"/>
    <w:rsid w:val="00D4574E"/>
    <w:rsid w:val="00D53FDA"/>
    <w:rsid w:val="00D833CA"/>
    <w:rsid w:val="00DB0E9E"/>
    <w:rsid w:val="00E35D09"/>
    <w:rsid w:val="00E4001A"/>
    <w:rsid w:val="00E56A40"/>
    <w:rsid w:val="00E72EA8"/>
    <w:rsid w:val="00EC51C1"/>
    <w:rsid w:val="00EC6177"/>
    <w:rsid w:val="00EE2BAF"/>
    <w:rsid w:val="00EF0C49"/>
    <w:rsid w:val="00F15878"/>
    <w:rsid w:val="00F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B7B1"/>
  <w15:docId w15:val="{818883AA-BDB6-4FD9-AAD8-0DEFCE5F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7AE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86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box@kar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IMUSHCHESTVO-4</cp:lastModifiedBy>
  <cp:revision>3</cp:revision>
  <cp:lastPrinted>2025-05-22T07:18:00Z</cp:lastPrinted>
  <dcterms:created xsi:type="dcterms:W3CDTF">2025-06-18T09:33:00Z</dcterms:created>
  <dcterms:modified xsi:type="dcterms:W3CDTF">2025-06-18T09:34:00Z</dcterms:modified>
</cp:coreProperties>
</file>