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67A" w:rsidRDefault="00DF567A">
      <w:pPr>
        <w:pStyle w:val="a3"/>
      </w:pPr>
    </w:p>
    <w:p w:rsidR="00DF567A" w:rsidRDefault="00DF567A">
      <w:pPr>
        <w:pStyle w:val="a3"/>
      </w:pPr>
      <w:r>
        <w:t>Брянская область</w:t>
      </w:r>
    </w:p>
    <w:p w:rsidR="00DF567A" w:rsidRDefault="00DF567A">
      <w:pPr>
        <w:pStyle w:val="4"/>
        <w:rPr>
          <w:rFonts w:ascii="Arial" w:hAnsi="Arial" w:cs="Arial"/>
          <w:b w:val="0"/>
          <w:i/>
          <w:sz w:val="36"/>
        </w:rPr>
      </w:pPr>
      <w:r>
        <w:rPr>
          <w:rFonts w:ascii="Arial" w:hAnsi="Arial" w:cs="Arial"/>
          <w:sz w:val="36"/>
        </w:rPr>
        <w:t>АДМИНИСТРАЦИЯ КАРАЧЕВСКОГО РАЙОНА</w:t>
      </w:r>
    </w:p>
    <w:p w:rsidR="00DF567A" w:rsidRDefault="00DF567A">
      <w:pPr>
        <w:pStyle w:val="1"/>
      </w:pPr>
      <w:r>
        <w:t>ПОСТАНОВЛЕНИЕ</w:t>
      </w:r>
    </w:p>
    <w:p w:rsidR="00DF567A" w:rsidRDefault="00DF567A">
      <w:pPr>
        <w:ind w:firstLine="284"/>
        <w:rPr>
          <w:spacing w:val="8"/>
          <w:sz w:val="16"/>
        </w:rPr>
      </w:pPr>
    </w:p>
    <w:p w:rsidR="00DF567A" w:rsidRDefault="00DF567A">
      <w:pPr>
        <w:ind w:firstLine="284"/>
        <w:rPr>
          <w:spacing w:val="8"/>
          <w:sz w:val="24"/>
        </w:rPr>
      </w:pPr>
      <w:r>
        <w:rPr>
          <w:spacing w:val="8"/>
          <w:sz w:val="24"/>
        </w:rPr>
        <w:t>От</w:t>
      </w:r>
      <w:r w:rsidR="00393E3B">
        <w:rPr>
          <w:spacing w:val="8"/>
          <w:sz w:val="24"/>
        </w:rPr>
        <w:t xml:space="preserve"> 28.10.2020 года </w:t>
      </w:r>
      <w:r>
        <w:rPr>
          <w:spacing w:val="8"/>
          <w:sz w:val="24"/>
        </w:rPr>
        <w:t xml:space="preserve">№ </w:t>
      </w:r>
      <w:r w:rsidR="00393E3B">
        <w:rPr>
          <w:spacing w:val="8"/>
          <w:sz w:val="24"/>
        </w:rPr>
        <w:t>1443</w:t>
      </w:r>
      <w:r>
        <w:rPr>
          <w:spacing w:val="8"/>
          <w:sz w:val="24"/>
        </w:rPr>
        <w:tab/>
      </w:r>
      <w:r>
        <w:rPr>
          <w:spacing w:val="8"/>
          <w:sz w:val="24"/>
        </w:rPr>
        <w:tab/>
      </w:r>
      <w:r>
        <w:rPr>
          <w:spacing w:val="8"/>
          <w:sz w:val="24"/>
        </w:rPr>
        <w:tab/>
      </w:r>
      <w:r>
        <w:rPr>
          <w:spacing w:val="8"/>
          <w:sz w:val="24"/>
        </w:rPr>
        <w:tab/>
      </w:r>
      <w:r>
        <w:rPr>
          <w:spacing w:val="8"/>
          <w:sz w:val="24"/>
        </w:rPr>
        <w:tab/>
        <w:t>г.Карачев, Брянская обл.</w:t>
      </w:r>
    </w:p>
    <w:p w:rsidR="00DF567A" w:rsidRDefault="00DF567A">
      <w:pPr>
        <w:rPr>
          <w:spacing w:val="8"/>
          <w:sz w:val="24"/>
        </w:rPr>
      </w:pPr>
    </w:p>
    <w:p w:rsidR="00DF567A" w:rsidRDefault="00DF567A">
      <w:pPr>
        <w:rPr>
          <w:b/>
          <w:bCs/>
          <w:spacing w:val="8"/>
          <w:sz w:val="24"/>
        </w:rPr>
      </w:pPr>
    </w:p>
    <w:p w:rsidR="005F51B2" w:rsidRDefault="005F51B2" w:rsidP="005F51B2">
      <w:pPr>
        <w:pStyle w:val="3"/>
        <w:shd w:val="clear" w:color="auto" w:fill="auto"/>
        <w:spacing w:before="0" w:after="604" w:line="322" w:lineRule="exact"/>
        <w:ind w:left="20" w:right="2640" w:firstLine="0"/>
        <w:jc w:val="both"/>
        <w:rPr>
          <w:color w:val="000000"/>
          <w:sz w:val="28"/>
          <w:szCs w:val="28"/>
        </w:rPr>
      </w:pPr>
      <w:r w:rsidRPr="00DA2F74">
        <w:rPr>
          <w:color w:val="000000"/>
          <w:sz w:val="28"/>
          <w:szCs w:val="28"/>
        </w:rPr>
        <w:t xml:space="preserve">О внесении изменений в </w:t>
      </w:r>
      <w:r>
        <w:rPr>
          <w:bCs/>
          <w:color w:val="000000"/>
          <w:sz w:val="28"/>
          <w:szCs w:val="28"/>
        </w:rPr>
        <w:t>постановление</w:t>
      </w:r>
      <w:r w:rsidRPr="00DA2F74">
        <w:rPr>
          <w:color w:val="000000"/>
          <w:sz w:val="28"/>
          <w:szCs w:val="28"/>
        </w:rPr>
        <w:t xml:space="preserve"> </w:t>
      </w:r>
      <w:r>
        <w:rPr>
          <w:color w:val="000000"/>
          <w:sz w:val="28"/>
          <w:szCs w:val="28"/>
        </w:rPr>
        <w:t xml:space="preserve">администрации Карачевского района №1471 от 14.09.2015 г. </w:t>
      </w:r>
      <w:r w:rsidRPr="00DA2F74">
        <w:rPr>
          <w:color w:val="000000"/>
          <w:sz w:val="28"/>
          <w:szCs w:val="28"/>
        </w:rPr>
        <w:t xml:space="preserve"> </w:t>
      </w:r>
      <w:r>
        <w:rPr>
          <w:color w:val="000000"/>
          <w:sz w:val="28"/>
          <w:szCs w:val="28"/>
        </w:rPr>
        <w:t>«О порядке</w:t>
      </w:r>
      <w:r w:rsidRPr="00DA2F74">
        <w:rPr>
          <w:color w:val="000000"/>
          <w:sz w:val="28"/>
          <w:szCs w:val="28"/>
        </w:rPr>
        <w:t xml:space="preserve"> формировании </w:t>
      </w:r>
      <w:r>
        <w:rPr>
          <w:color w:val="000000"/>
          <w:sz w:val="28"/>
          <w:szCs w:val="28"/>
        </w:rPr>
        <w:t>муниципаль</w:t>
      </w:r>
      <w:r w:rsidRPr="00DA2F74">
        <w:rPr>
          <w:color w:val="000000"/>
          <w:sz w:val="28"/>
          <w:szCs w:val="28"/>
        </w:rPr>
        <w:t xml:space="preserve">ного задания на оказание </w:t>
      </w:r>
      <w:r>
        <w:rPr>
          <w:color w:val="000000"/>
          <w:sz w:val="28"/>
          <w:szCs w:val="28"/>
        </w:rPr>
        <w:t xml:space="preserve">муниципальных </w:t>
      </w:r>
      <w:r w:rsidRPr="00DA2F74">
        <w:rPr>
          <w:color w:val="000000"/>
          <w:sz w:val="28"/>
          <w:szCs w:val="28"/>
        </w:rPr>
        <w:t xml:space="preserve">услуг (выполнение работ) в отношении </w:t>
      </w:r>
      <w:r>
        <w:rPr>
          <w:color w:val="000000"/>
          <w:sz w:val="28"/>
          <w:szCs w:val="28"/>
        </w:rPr>
        <w:t>муниципаль</w:t>
      </w:r>
      <w:r w:rsidRPr="00DA2F74">
        <w:rPr>
          <w:color w:val="000000"/>
          <w:sz w:val="28"/>
          <w:szCs w:val="28"/>
        </w:rPr>
        <w:softHyphen/>
        <w:t xml:space="preserve">ных учреждений </w:t>
      </w:r>
      <w:r>
        <w:rPr>
          <w:color w:val="000000"/>
          <w:sz w:val="28"/>
          <w:szCs w:val="28"/>
        </w:rPr>
        <w:t>Карачевского района</w:t>
      </w:r>
      <w:r w:rsidRPr="00DA2F74">
        <w:rPr>
          <w:color w:val="000000"/>
          <w:sz w:val="28"/>
          <w:szCs w:val="28"/>
        </w:rPr>
        <w:t xml:space="preserve"> и финансовом обес</w:t>
      </w:r>
      <w:r w:rsidRPr="00DA2F74">
        <w:rPr>
          <w:color w:val="000000"/>
          <w:sz w:val="28"/>
          <w:szCs w:val="28"/>
        </w:rPr>
        <w:softHyphen/>
        <w:t xml:space="preserve">печении выполнения </w:t>
      </w:r>
      <w:r>
        <w:rPr>
          <w:color w:val="000000"/>
          <w:sz w:val="28"/>
          <w:szCs w:val="28"/>
        </w:rPr>
        <w:t>муниципаль</w:t>
      </w:r>
      <w:r w:rsidRPr="00DA2F74">
        <w:rPr>
          <w:color w:val="000000"/>
          <w:sz w:val="28"/>
          <w:szCs w:val="28"/>
        </w:rPr>
        <w:t>ного задания</w:t>
      </w:r>
      <w:r>
        <w:rPr>
          <w:color w:val="000000"/>
          <w:sz w:val="28"/>
          <w:szCs w:val="28"/>
        </w:rPr>
        <w:t>»</w:t>
      </w:r>
    </w:p>
    <w:p w:rsidR="004F7EC6" w:rsidRDefault="004F7EC6" w:rsidP="004F7EC6">
      <w:pPr>
        <w:pStyle w:val="ConsPlusTitle"/>
        <w:ind w:firstLine="709"/>
        <w:jc w:val="both"/>
        <w:rPr>
          <w:b w:val="0"/>
          <w:bCs w:val="0"/>
          <w:sz w:val="28"/>
          <w:szCs w:val="28"/>
        </w:rPr>
      </w:pPr>
      <w:r>
        <w:rPr>
          <w:b w:val="0"/>
          <w:bCs w:val="0"/>
          <w:sz w:val="28"/>
          <w:szCs w:val="28"/>
        </w:rPr>
        <w:t xml:space="preserve">В соответствии с пунктами 3, 4 статьи 69.2 Бюджетного кодекса Российской Федерации, подпунктом 2 пункта 7 статьи 9.2 Федерального закона от 12 января 1996 года № 7-ФЗ «О некоммерческих организациях», частью 5 статьи 4 Федерального закона от 3 ноября 2006 года № 174-ФЗ «Об автономных учреждениях» </w:t>
      </w:r>
    </w:p>
    <w:p w:rsidR="004F7EC6" w:rsidRDefault="004F7EC6" w:rsidP="004F7EC6">
      <w:pPr>
        <w:pStyle w:val="ConsPlusTitle"/>
        <w:ind w:firstLine="709"/>
        <w:jc w:val="both"/>
        <w:rPr>
          <w:b w:val="0"/>
          <w:bCs w:val="0"/>
          <w:sz w:val="28"/>
          <w:szCs w:val="28"/>
        </w:rPr>
      </w:pPr>
      <w:r>
        <w:rPr>
          <w:b w:val="0"/>
          <w:bCs w:val="0"/>
          <w:sz w:val="28"/>
          <w:szCs w:val="28"/>
        </w:rPr>
        <w:t>ПОСТАНОВЛЯЮ:</w:t>
      </w:r>
    </w:p>
    <w:p w:rsidR="004F0E24" w:rsidRDefault="004F7EC6" w:rsidP="004F7EC6">
      <w:pPr>
        <w:pStyle w:val="ConsPlusNormal"/>
        <w:numPr>
          <w:ilvl w:val="0"/>
          <w:numId w:val="1"/>
        </w:numPr>
        <w:tabs>
          <w:tab w:val="left" w:pos="1134"/>
        </w:tabs>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Внести в постановление администрации Карачевского района от 14 сентября 2015 года № 1471 «О порядке формирования муниципа</w:t>
      </w:r>
      <w:r w:rsidR="00445B5A">
        <w:rPr>
          <w:rFonts w:ascii="Times New Roman" w:hAnsi="Times New Roman" w:cs="Times New Roman"/>
          <w:sz w:val="28"/>
          <w:szCs w:val="28"/>
        </w:rPr>
        <w:t>льного</w:t>
      </w:r>
      <w:r>
        <w:rPr>
          <w:rFonts w:ascii="Times New Roman" w:hAnsi="Times New Roman" w:cs="Times New Roman"/>
          <w:sz w:val="28"/>
          <w:szCs w:val="28"/>
        </w:rPr>
        <w:t xml:space="preserve"> задания на оказание </w:t>
      </w:r>
      <w:r w:rsidR="00445B5A">
        <w:rPr>
          <w:rFonts w:ascii="Times New Roman" w:hAnsi="Times New Roman" w:cs="Times New Roman"/>
          <w:sz w:val="28"/>
          <w:szCs w:val="28"/>
        </w:rPr>
        <w:t>муниципальных</w:t>
      </w:r>
      <w:r>
        <w:rPr>
          <w:rFonts w:ascii="Times New Roman" w:hAnsi="Times New Roman" w:cs="Times New Roman"/>
          <w:sz w:val="28"/>
          <w:szCs w:val="28"/>
        </w:rPr>
        <w:t xml:space="preserve"> услуг (выполнение работ) в отношении </w:t>
      </w:r>
      <w:r w:rsidR="00445B5A">
        <w:rPr>
          <w:rFonts w:ascii="Times New Roman" w:hAnsi="Times New Roman" w:cs="Times New Roman"/>
          <w:sz w:val="28"/>
          <w:szCs w:val="28"/>
        </w:rPr>
        <w:t>муниципальных</w:t>
      </w:r>
      <w:r>
        <w:rPr>
          <w:rFonts w:ascii="Times New Roman" w:hAnsi="Times New Roman" w:cs="Times New Roman"/>
          <w:sz w:val="28"/>
          <w:szCs w:val="28"/>
        </w:rPr>
        <w:t xml:space="preserve"> учреждений </w:t>
      </w:r>
      <w:r w:rsidR="00445B5A">
        <w:rPr>
          <w:rFonts w:ascii="Times New Roman" w:hAnsi="Times New Roman" w:cs="Times New Roman"/>
          <w:sz w:val="28"/>
          <w:szCs w:val="28"/>
        </w:rPr>
        <w:t>Карачевского района</w:t>
      </w:r>
      <w:r>
        <w:rPr>
          <w:rFonts w:ascii="Times New Roman" w:hAnsi="Times New Roman" w:cs="Times New Roman"/>
          <w:sz w:val="28"/>
          <w:szCs w:val="28"/>
        </w:rPr>
        <w:t xml:space="preserve"> и финансово</w:t>
      </w:r>
      <w:r w:rsidR="00445B5A">
        <w:rPr>
          <w:rFonts w:ascii="Times New Roman" w:hAnsi="Times New Roman" w:cs="Times New Roman"/>
          <w:sz w:val="28"/>
          <w:szCs w:val="28"/>
        </w:rPr>
        <w:t>м</w:t>
      </w:r>
      <w:r>
        <w:rPr>
          <w:rFonts w:ascii="Times New Roman" w:hAnsi="Times New Roman" w:cs="Times New Roman"/>
          <w:sz w:val="28"/>
          <w:szCs w:val="28"/>
        </w:rPr>
        <w:t xml:space="preserve"> обеспечени</w:t>
      </w:r>
      <w:r w:rsidR="00445B5A">
        <w:rPr>
          <w:rFonts w:ascii="Times New Roman" w:hAnsi="Times New Roman" w:cs="Times New Roman"/>
          <w:sz w:val="28"/>
          <w:szCs w:val="28"/>
        </w:rPr>
        <w:t>и</w:t>
      </w:r>
      <w:r>
        <w:rPr>
          <w:rFonts w:ascii="Times New Roman" w:hAnsi="Times New Roman" w:cs="Times New Roman"/>
          <w:sz w:val="28"/>
          <w:szCs w:val="28"/>
        </w:rPr>
        <w:t xml:space="preserve"> выполнения </w:t>
      </w:r>
      <w:r w:rsidR="00445B5A">
        <w:rPr>
          <w:rFonts w:ascii="Times New Roman" w:hAnsi="Times New Roman" w:cs="Times New Roman"/>
          <w:sz w:val="28"/>
          <w:szCs w:val="28"/>
        </w:rPr>
        <w:t>муниципального</w:t>
      </w:r>
      <w:r>
        <w:rPr>
          <w:rFonts w:ascii="Times New Roman" w:hAnsi="Times New Roman" w:cs="Times New Roman"/>
          <w:sz w:val="28"/>
          <w:szCs w:val="28"/>
        </w:rPr>
        <w:t xml:space="preserve"> задания» (в редакции постановлений </w:t>
      </w:r>
      <w:r w:rsidR="004F0E24">
        <w:rPr>
          <w:rFonts w:ascii="Times New Roman" w:hAnsi="Times New Roman" w:cs="Times New Roman"/>
          <w:sz w:val="28"/>
          <w:szCs w:val="28"/>
        </w:rPr>
        <w:t xml:space="preserve">администрации района  от </w:t>
      </w:r>
      <w:r w:rsidR="00445B5A">
        <w:rPr>
          <w:rFonts w:ascii="Times New Roman" w:hAnsi="Times New Roman" w:cs="Times New Roman"/>
          <w:sz w:val="28"/>
          <w:szCs w:val="28"/>
        </w:rPr>
        <w:t>05.10.2015 г.</w:t>
      </w:r>
      <w:r w:rsidR="004F0E24">
        <w:rPr>
          <w:rFonts w:ascii="Times New Roman" w:hAnsi="Times New Roman" w:cs="Times New Roman"/>
          <w:sz w:val="28"/>
          <w:szCs w:val="28"/>
        </w:rPr>
        <w:t xml:space="preserve"> №1583</w:t>
      </w:r>
      <w:r w:rsidR="00445B5A">
        <w:rPr>
          <w:rFonts w:ascii="Times New Roman" w:hAnsi="Times New Roman" w:cs="Times New Roman"/>
          <w:sz w:val="28"/>
          <w:szCs w:val="28"/>
        </w:rPr>
        <w:t xml:space="preserve">, </w:t>
      </w:r>
      <w:r w:rsidR="004F0E24">
        <w:rPr>
          <w:rFonts w:ascii="Times New Roman" w:hAnsi="Times New Roman" w:cs="Times New Roman"/>
          <w:sz w:val="28"/>
          <w:szCs w:val="28"/>
        </w:rPr>
        <w:t xml:space="preserve">от </w:t>
      </w:r>
      <w:r w:rsidR="00445B5A">
        <w:rPr>
          <w:rFonts w:ascii="Times New Roman" w:hAnsi="Times New Roman" w:cs="Times New Roman"/>
          <w:sz w:val="28"/>
          <w:szCs w:val="28"/>
        </w:rPr>
        <w:t>27.12.2017 г.</w:t>
      </w:r>
      <w:r w:rsidR="004F0E24">
        <w:rPr>
          <w:rFonts w:ascii="Times New Roman" w:hAnsi="Times New Roman" w:cs="Times New Roman"/>
          <w:sz w:val="28"/>
          <w:szCs w:val="28"/>
        </w:rPr>
        <w:t xml:space="preserve"> №1965</w:t>
      </w:r>
      <w:r w:rsidR="00445B5A">
        <w:rPr>
          <w:rFonts w:ascii="Times New Roman" w:hAnsi="Times New Roman" w:cs="Times New Roman"/>
          <w:sz w:val="28"/>
          <w:szCs w:val="28"/>
        </w:rPr>
        <w:t>, 10.10.2019</w:t>
      </w:r>
      <w:r w:rsidR="004F0E24">
        <w:rPr>
          <w:rFonts w:ascii="Times New Roman" w:hAnsi="Times New Roman" w:cs="Times New Roman"/>
          <w:sz w:val="28"/>
          <w:szCs w:val="28"/>
        </w:rPr>
        <w:t>г. №1563)</w:t>
      </w:r>
      <w:r w:rsidR="00445B5A">
        <w:rPr>
          <w:rFonts w:ascii="Times New Roman" w:hAnsi="Times New Roman" w:cs="Times New Roman"/>
          <w:sz w:val="28"/>
          <w:szCs w:val="28"/>
        </w:rPr>
        <w:t xml:space="preserve"> </w:t>
      </w:r>
      <w:r w:rsidR="004F0E24">
        <w:rPr>
          <w:rFonts w:ascii="Times New Roman" w:hAnsi="Times New Roman" w:cs="Times New Roman"/>
          <w:sz w:val="28"/>
          <w:szCs w:val="28"/>
        </w:rPr>
        <w:t>следующие изменения:</w:t>
      </w:r>
      <w:proofErr w:type="gramEnd"/>
    </w:p>
    <w:p w:rsidR="00BE66D1" w:rsidRDefault="004F0E24" w:rsidP="004F0E24">
      <w:pPr>
        <w:pStyle w:val="ConsPlusNormal"/>
        <w:numPr>
          <w:ilvl w:val="0"/>
          <w:numId w:val="2"/>
        </w:numPr>
        <w:tabs>
          <w:tab w:val="left" w:pos="0"/>
        </w:tabs>
        <w:ind w:left="0" w:firstLine="0"/>
        <w:jc w:val="both"/>
        <w:rPr>
          <w:rFonts w:ascii="Times New Roman" w:hAnsi="Times New Roman" w:cs="Times New Roman"/>
          <w:sz w:val="28"/>
          <w:szCs w:val="28"/>
        </w:rPr>
      </w:pPr>
      <w:r>
        <w:rPr>
          <w:rFonts w:ascii="Times New Roman" w:hAnsi="Times New Roman" w:cs="Times New Roman"/>
          <w:sz w:val="28"/>
          <w:szCs w:val="28"/>
        </w:rPr>
        <w:t xml:space="preserve">Наименование постановления изложить в новой редакции: «О порядке формирования муниципального задания на оказание муниципальных услуг (выполнение работ) в отношении муниципальных учреждений Карачевского муниципального района Брянской области </w:t>
      </w:r>
      <w:r w:rsidR="00BE66D1">
        <w:rPr>
          <w:rFonts w:ascii="Times New Roman" w:hAnsi="Times New Roman" w:cs="Times New Roman"/>
          <w:sz w:val="28"/>
          <w:szCs w:val="28"/>
        </w:rPr>
        <w:t xml:space="preserve"> и </w:t>
      </w:r>
      <w:r>
        <w:rPr>
          <w:rFonts w:ascii="Times New Roman" w:hAnsi="Times New Roman" w:cs="Times New Roman"/>
          <w:sz w:val="28"/>
          <w:szCs w:val="28"/>
        </w:rPr>
        <w:t>Карачевского городского поселения Карачевского муниципального района Брянской области и финансового обеспечения выполнения муниципального задания муниципальными учреждениями района и городского поселения»</w:t>
      </w:r>
      <w:r w:rsidR="00BE66D1">
        <w:rPr>
          <w:rFonts w:ascii="Times New Roman" w:hAnsi="Times New Roman" w:cs="Times New Roman"/>
          <w:sz w:val="28"/>
          <w:szCs w:val="28"/>
        </w:rPr>
        <w:t>.</w:t>
      </w:r>
    </w:p>
    <w:p w:rsidR="00BE66D1" w:rsidRDefault="00BE66D1" w:rsidP="00BE66D1">
      <w:pPr>
        <w:pStyle w:val="ConsPlusNormal"/>
        <w:numPr>
          <w:ilvl w:val="0"/>
          <w:numId w:val="2"/>
        </w:numPr>
        <w:tabs>
          <w:tab w:val="left" w:pos="0"/>
        </w:tabs>
        <w:ind w:left="0" w:firstLine="0"/>
        <w:jc w:val="both"/>
        <w:rPr>
          <w:rFonts w:ascii="Times New Roman" w:hAnsi="Times New Roman" w:cs="Times New Roman"/>
          <w:sz w:val="28"/>
          <w:szCs w:val="28"/>
        </w:rPr>
      </w:pPr>
      <w:r>
        <w:rPr>
          <w:rFonts w:ascii="Times New Roman" w:hAnsi="Times New Roman" w:cs="Times New Roman"/>
          <w:sz w:val="28"/>
          <w:szCs w:val="28"/>
        </w:rPr>
        <w:t>Наименование приложения</w:t>
      </w:r>
      <w:r w:rsidR="00AE3738">
        <w:rPr>
          <w:rFonts w:ascii="Times New Roman" w:hAnsi="Times New Roman" w:cs="Times New Roman"/>
          <w:sz w:val="28"/>
          <w:szCs w:val="28"/>
        </w:rPr>
        <w:t>№1</w:t>
      </w:r>
      <w:r>
        <w:rPr>
          <w:rFonts w:ascii="Times New Roman" w:hAnsi="Times New Roman" w:cs="Times New Roman"/>
          <w:sz w:val="28"/>
          <w:szCs w:val="28"/>
        </w:rPr>
        <w:t xml:space="preserve"> к постановлению  изложить в новой редакции: «О порядке формирования муниципального задания на оказание муниципальных услуг (выполнение работ) в отношении муниципальных учреждений Карачевского муниципального района Брянской области и Карачевского городского поселения Карачевского муниципального района Брянской области и финансового обеспечения выполнения муниципального задания муниципальными учреждениями района и городского поселения».</w:t>
      </w:r>
    </w:p>
    <w:p w:rsidR="004222FE" w:rsidRDefault="00AE3738" w:rsidP="004F0E24">
      <w:pPr>
        <w:pStyle w:val="ConsPlusNormal"/>
        <w:numPr>
          <w:ilvl w:val="0"/>
          <w:numId w:val="2"/>
        </w:numPr>
        <w:tabs>
          <w:tab w:val="left" w:pos="0"/>
        </w:tabs>
        <w:ind w:left="0" w:firstLine="0"/>
        <w:jc w:val="both"/>
        <w:rPr>
          <w:rFonts w:ascii="Times New Roman" w:hAnsi="Times New Roman" w:cs="Times New Roman"/>
          <w:sz w:val="28"/>
          <w:szCs w:val="28"/>
        </w:rPr>
      </w:pPr>
      <w:r>
        <w:rPr>
          <w:rFonts w:ascii="Times New Roman" w:hAnsi="Times New Roman" w:cs="Times New Roman"/>
          <w:sz w:val="28"/>
          <w:szCs w:val="28"/>
        </w:rPr>
        <w:t>В постановлении администрации района и приложении к нему по всему тексту слова «</w:t>
      </w:r>
      <w:proofErr w:type="spellStart"/>
      <w:r>
        <w:rPr>
          <w:rFonts w:ascii="Times New Roman" w:hAnsi="Times New Roman" w:cs="Times New Roman"/>
          <w:sz w:val="28"/>
          <w:szCs w:val="28"/>
        </w:rPr>
        <w:t>Карачевский</w:t>
      </w:r>
      <w:proofErr w:type="spellEnd"/>
      <w:r>
        <w:rPr>
          <w:rFonts w:ascii="Times New Roman" w:hAnsi="Times New Roman" w:cs="Times New Roman"/>
          <w:sz w:val="28"/>
          <w:szCs w:val="28"/>
        </w:rPr>
        <w:t xml:space="preserve"> район» </w:t>
      </w:r>
      <w:proofErr w:type="gramStart"/>
      <w:r>
        <w:rPr>
          <w:rFonts w:ascii="Times New Roman" w:hAnsi="Times New Roman" w:cs="Times New Roman"/>
          <w:sz w:val="28"/>
          <w:szCs w:val="28"/>
        </w:rPr>
        <w:t>заменить на слова</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Карачевский</w:t>
      </w:r>
      <w:proofErr w:type="spellEnd"/>
      <w:r>
        <w:rPr>
          <w:rFonts w:ascii="Times New Roman" w:hAnsi="Times New Roman" w:cs="Times New Roman"/>
          <w:sz w:val="28"/>
          <w:szCs w:val="28"/>
        </w:rPr>
        <w:t xml:space="preserve"> муниципальный район Брянской области и </w:t>
      </w:r>
      <w:proofErr w:type="spellStart"/>
      <w:r>
        <w:rPr>
          <w:rFonts w:ascii="Times New Roman" w:hAnsi="Times New Roman" w:cs="Times New Roman"/>
          <w:sz w:val="28"/>
          <w:szCs w:val="28"/>
        </w:rPr>
        <w:t>Карачевское</w:t>
      </w:r>
      <w:proofErr w:type="spellEnd"/>
      <w:r>
        <w:rPr>
          <w:rFonts w:ascii="Times New Roman" w:hAnsi="Times New Roman" w:cs="Times New Roman"/>
          <w:sz w:val="28"/>
          <w:szCs w:val="28"/>
        </w:rPr>
        <w:t xml:space="preserve"> городское поселение Карачевского муниципального района Брянской области» в нужном падеже.</w:t>
      </w:r>
    </w:p>
    <w:p w:rsidR="004222FE" w:rsidRDefault="004222FE" w:rsidP="004222FE">
      <w:pPr>
        <w:pStyle w:val="ConsPlusNormal"/>
        <w:numPr>
          <w:ilvl w:val="0"/>
          <w:numId w:val="2"/>
        </w:numPr>
        <w:tabs>
          <w:tab w:val="left" w:pos="0"/>
        </w:tabs>
        <w:ind w:left="0" w:firstLine="0"/>
        <w:jc w:val="both"/>
        <w:rPr>
          <w:rFonts w:ascii="Times New Roman" w:hAnsi="Times New Roman" w:cs="Times New Roman"/>
          <w:sz w:val="28"/>
          <w:szCs w:val="28"/>
        </w:rPr>
      </w:pPr>
      <w:r>
        <w:rPr>
          <w:rFonts w:ascii="Times New Roman" w:hAnsi="Times New Roman" w:cs="Times New Roman"/>
          <w:sz w:val="28"/>
          <w:szCs w:val="28"/>
        </w:rPr>
        <w:lastRenderedPageBreak/>
        <w:t>пункт 8 постановления дополнить словами «, определяемые в порядке, установленном правовым актом главного распорядителя средств бюджета района и (или) бюджета городского поселения».</w:t>
      </w:r>
    </w:p>
    <w:p w:rsidR="004F7EC6" w:rsidRPr="00F01DEA" w:rsidRDefault="00AE3738" w:rsidP="004222FE">
      <w:pPr>
        <w:pStyle w:val="ConsPlusNormal"/>
        <w:numPr>
          <w:ilvl w:val="0"/>
          <w:numId w:val="1"/>
        </w:numPr>
        <w:tabs>
          <w:tab w:val="left" w:pos="0"/>
        </w:tabs>
        <w:ind w:left="0" w:firstLine="0"/>
        <w:jc w:val="both"/>
        <w:rPr>
          <w:color w:val="000000"/>
          <w:sz w:val="28"/>
          <w:szCs w:val="28"/>
        </w:rPr>
      </w:pPr>
      <w:r w:rsidRPr="004222FE">
        <w:rPr>
          <w:rFonts w:ascii="Times New Roman" w:hAnsi="Times New Roman" w:cs="Times New Roman"/>
          <w:sz w:val="28"/>
          <w:szCs w:val="28"/>
        </w:rPr>
        <w:t xml:space="preserve">Внести в Положение о формировании муниципального задания на оказание </w:t>
      </w:r>
      <w:r w:rsidR="004222FE" w:rsidRPr="004222FE">
        <w:rPr>
          <w:rFonts w:ascii="Times New Roman" w:hAnsi="Times New Roman" w:cs="Times New Roman"/>
          <w:sz w:val="28"/>
          <w:szCs w:val="28"/>
        </w:rPr>
        <w:t>муниципальных</w:t>
      </w:r>
      <w:r w:rsidRPr="004222FE">
        <w:rPr>
          <w:rFonts w:ascii="Times New Roman" w:hAnsi="Times New Roman" w:cs="Times New Roman"/>
          <w:sz w:val="28"/>
          <w:szCs w:val="28"/>
        </w:rPr>
        <w:t xml:space="preserve"> услуг (выполнение работ) в отношении </w:t>
      </w:r>
      <w:r w:rsidR="004222FE" w:rsidRPr="004222FE">
        <w:rPr>
          <w:rFonts w:ascii="Times New Roman" w:hAnsi="Times New Roman" w:cs="Times New Roman"/>
          <w:sz w:val="28"/>
          <w:szCs w:val="28"/>
        </w:rPr>
        <w:t>муниципальных</w:t>
      </w:r>
      <w:r w:rsidRPr="004222FE">
        <w:rPr>
          <w:rFonts w:ascii="Times New Roman" w:hAnsi="Times New Roman" w:cs="Times New Roman"/>
          <w:sz w:val="28"/>
          <w:szCs w:val="28"/>
        </w:rPr>
        <w:t xml:space="preserve"> учреждений </w:t>
      </w:r>
      <w:r w:rsidR="004222FE" w:rsidRPr="004222FE">
        <w:rPr>
          <w:rFonts w:ascii="Times New Roman" w:hAnsi="Times New Roman" w:cs="Times New Roman"/>
          <w:sz w:val="28"/>
          <w:szCs w:val="28"/>
        </w:rPr>
        <w:t xml:space="preserve">Карачевского муниципального района Брянской области и  Карачевского городского поселения Карачевского муниципального района </w:t>
      </w:r>
      <w:r w:rsidRPr="004222FE">
        <w:rPr>
          <w:rFonts w:ascii="Times New Roman" w:hAnsi="Times New Roman" w:cs="Times New Roman"/>
          <w:sz w:val="28"/>
          <w:szCs w:val="28"/>
        </w:rPr>
        <w:t xml:space="preserve">Брянской области и финансовом обеспечении выполнения </w:t>
      </w:r>
      <w:r w:rsidR="004222FE" w:rsidRPr="004222FE">
        <w:rPr>
          <w:rFonts w:ascii="Times New Roman" w:hAnsi="Times New Roman" w:cs="Times New Roman"/>
          <w:sz w:val="28"/>
          <w:szCs w:val="28"/>
        </w:rPr>
        <w:t>муниципального</w:t>
      </w:r>
      <w:r w:rsidRPr="004222FE">
        <w:rPr>
          <w:rFonts w:ascii="Times New Roman" w:hAnsi="Times New Roman" w:cs="Times New Roman"/>
          <w:sz w:val="28"/>
          <w:szCs w:val="28"/>
        </w:rPr>
        <w:t xml:space="preserve"> задания</w:t>
      </w:r>
      <w:r w:rsidR="004222FE" w:rsidRPr="004222FE">
        <w:rPr>
          <w:rFonts w:ascii="Times New Roman" w:hAnsi="Times New Roman" w:cs="Times New Roman"/>
          <w:sz w:val="28"/>
          <w:szCs w:val="28"/>
        </w:rPr>
        <w:t xml:space="preserve"> муниципальными учреждениями района и городского поселения</w:t>
      </w:r>
      <w:r w:rsidRPr="004222FE">
        <w:rPr>
          <w:rFonts w:ascii="Times New Roman" w:hAnsi="Times New Roman" w:cs="Times New Roman"/>
          <w:sz w:val="28"/>
          <w:szCs w:val="28"/>
        </w:rPr>
        <w:t xml:space="preserve">, утвержденное вышеуказанным постановлением (далее – Положение), следующие </w:t>
      </w:r>
      <w:r w:rsidR="004F7EC6" w:rsidRPr="004222FE">
        <w:rPr>
          <w:rFonts w:ascii="Times New Roman" w:hAnsi="Times New Roman" w:cs="Times New Roman"/>
          <w:sz w:val="28"/>
          <w:szCs w:val="28"/>
        </w:rPr>
        <w:t>изменения</w:t>
      </w:r>
      <w:r w:rsidR="004222FE">
        <w:rPr>
          <w:rFonts w:ascii="Times New Roman" w:hAnsi="Times New Roman" w:cs="Times New Roman"/>
          <w:sz w:val="28"/>
          <w:szCs w:val="28"/>
        </w:rPr>
        <w:t>:</w:t>
      </w:r>
    </w:p>
    <w:p w:rsidR="00F01DEA" w:rsidRDefault="00F01DEA" w:rsidP="00F01DEA">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в пункте 3:</w:t>
      </w:r>
    </w:p>
    <w:p w:rsidR="00F01DEA" w:rsidRDefault="00F01DEA" w:rsidP="00F01DEA">
      <w:pPr>
        <w:pStyle w:val="ConsPlusNormal"/>
        <w:numPr>
          <w:ilvl w:val="2"/>
          <w:numId w:val="1"/>
        </w:numPr>
        <w:tabs>
          <w:tab w:val="left" w:pos="1276"/>
        </w:tabs>
        <w:ind w:left="0" w:firstLine="720"/>
        <w:jc w:val="both"/>
        <w:rPr>
          <w:rFonts w:ascii="Times New Roman" w:hAnsi="Times New Roman" w:cs="Times New Roman"/>
          <w:sz w:val="28"/>
          <w:szCs w:val="28"/>
        </w:rPr>
      </w:pPr>
      <w:r>
        <w:rPr>
          <w:rFonts w:ascii="Times New Roman" w:hAnsi="Times New Roman" w:cs="Times New Roman"/>
          <w:sz w:val="28"/>
          <w:szCs w:val="28"/>
        </w:rPr>
        <w:t>слово «(содержание)» исключить;</w:t>
      </w:r>
    </w:p>
    <w:p w:rsidR="00F01DEA" w:rsidRDefault="00F01DEA" w:rsidP="00F01DEA">
      <w:pPr>
        <w:pStyle w:val="ConsPlusNormal"/>
        <w:numPr>
          <w:ilvl w:val="2"/>
          <w:numId w:val="1"/>
        </w:numPr>
        <w:tabs>
          <w:tab w:val="left" w:pos="1276"/>
        </w:tabs>
        <w:ind w:left="0" w:firstLine="720"/>
        <w:jc w:val="both"/>
        <w:rPr>
          <w:rFonts w:ascii="Times New Roman" w:hAnsi="Times New Roman" w:cs="Times New Roman"/>
          <w:sz w:val="28"/>
          <w:szCs w:val="28"/>
        </w:rPr>
      </w:pPr>
      <w:r>
        <w:rPr>
          <w:rFonts w:ascii="Times New Roman" w:hAnsi="Times New Roman" w:cs="Times New Roman"/>
          <w:sz w:val="28"/>
          <w:szCs w:val="28"/>
        </w:rPr>
        <w:t>слова «соответствующих услуг» заменить словами «соответствующих услуг (работ)»;</w:t>
      </w:r>
    </w:p>
    <w:p w:rsidR="00F01DEA" w:rsidRDefault="00F01DEA" w:rsidP="00F01DEA">
      <w:pPr>
        <w:pStyle w:val="ConsPlusNormal"/>
        <w:numPr>
          <w:ilvl w:val="2"/>
          <w:numId w:val="1"/>
        </w:numPr>
        <w:tabs>
          <w:tab w:val="left" w:pos="1276"/>
        </w:tabs>
        <w:ind w:left="0" w:firstLine="720"/>
        <w:jc w:val="both"/>
        <w:rPr>
          <w:rFonts w:ascii="Times New Roman" w:hAnsi="Times New Roman" w:cs="Times New Roman"/>
          <w:sz w:val="28"/>
          <w:szCs w:val="28"/>
        </w:rPr>
      </w:pPr>
      <w:r>
        <w:rPr>
          <w:rFonts w:ascii="Times New Roman" w:hAnsi="Times New Roman" w:cs="Times New Roman"/>
          <w:sz w:val="28"/>
          <w:szCs w:val="28"/>
        </w:rPr>
        <w:t>слова «их оказание» заменить словами «их оказание (выполнение)»;</w:t>
      </w:r>
    </w:p>
    <w:p w:rsidR="00F01DEA" w:rsidRDefault="00F01DEA" w:rsidP="00F01DEA">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в пункте 5 слова «на плановый период» заменить словами «плановый период»;</w:t>
      </w:r>
    </w:p>
    <w:p w:rsidR="00F01DEA" w:rsidRDefault="00F01DEA" w:rsidP="00F01DEA">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пункт 14 после слова «утверждаются» дополнить текстом «в информационной системе управления государственными финансами Брянской области путем подписания усиленной квалифицированной электронной подписью лица, имеющего право действовать от имени соответствующего органа исполнительной власти</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w:t>
      </w:r>
    </w:p>
    <w:p w:rsidR="00F01DEA" w:rsidRDefault="00F01DEA" w:rsidP="00F01DEA">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подпункт в) пункта 18 дополнить текстом «, в том числе затраты на оплату коммунальных услуг, содержание объектов недвижимого имущества и (или) особо ценного движимого имущества (аренду указанного имущества) в части имущества, используемого в процессе оказания государственной услуги»;</w:t>
      </w:r>
    </w:p>
    <w:p w:rsidR="00F01DEA" w:rsidRDefault="00F01DEA" w:rsidP="00F01DEA">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подпункты а), б), в) пункта 19 дополнить текстом «, за исключением затрат, указанных в подпункте «в)» пункта 18 настоящего Положения»;</w:t>
      </w:r>
    </w:p>
    <w:p w:rsidR="00F01DEA" w:rsidRDefault="00F01DEA" w:rsidP="00F01DEA">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пункт 21 после слова «утверждаются» дополнить текстом «в информационной системе управления государственными финансами Брянской области путем подписания усиленной квалифицированной электронной подписью лица, имеющего право действовать от имени соответствующего органа исполнительной власти</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w:t>
      </w:r>
    </w:p>
    <w:p w:rsidR="00F01DEA" w:rsidRDefault="00F01DEA" w:rsidP="00F01DEA">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абзацы третий, четвертый пункта 22 после слова «утверждаются» дополнить текстом «в информационной системе управления государственными финансами Брянской области путем подписания усиленной квалифицированной электронной подписью лица, имеющего право действовать от имени соответствующего органа исполнительной власти</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w:t>
      </w:r>
    </w:p>
    <w:p w:rsidR="00F01DEA" w:rsidRDefault="00F01DEA" w:rsidP="00F01DEA">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пункт 23 дополнить абзацем следующего содержания:</w:t>
      </w:r>
    </w:p>
    <w:p w:rsidR="00F01DEA" w:rsidRDefault="00F01DEA" w:rsidP="00F01D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порядке, указанном в абзаце первом настоящего пункта, может устанавливаться применение территориального корректирующего коэффициента, отраслевого корректирующего коэффициента и (или) иного корректирующего коэффициента, </w:t>
      </w:r>
      <w:proofErr w:type="gramStart"/>
      <w:r>
        <w:rPr>
          <w:rFonts w:ascii="Times New Roman" w:hAnsi="Times New Roman" w:cs="Times New Roman"/>
          <w:sz w:val="28"/>
          <w:szCs w:val="28"/>
        </w:rPr>
        <w:t>определяемых</w:t>
      </w:r>
      <w:proofErr w:type="gramEnd"/>
      <w:r>
        <w:rPr>
          <w:rFonts w:ascii="Times New Roman" w:hAnsi="Times New Roman" w:cs="Times New Roman"/>
          <w:sz w:val="28"/>
          <w:szCs w:val="28"/>
        </w:rPr>
        <w:t xml:space="preserve"> в соответствии с таким порядком.»;</w:t>
      </w:r>
    </w:p>
    <w:p w:rsidR="00F01DEA" w:rsidRDefault="00F01DEA" w:rsidP="00F01DEA">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пункт 26 после слова «утверждаются» дополнить текстом «в информационной системе управления государственными финансами Брянской области путем подписания усиленной квалифицированной электронной </w:t>
      </w:r>
      <w:r>
        <w:rPr>
          <w:rFonts w:ascii="Times New Roman" w:hAnsi="Times New Roman" w:cs="Times New Roman"/>
          <w:sz w:val="28"/>
          <w:szCs w:val="28"/>
        </w:rPr>
        <w:lastRenderedPageBreak/>
        <w:t>подписью лица, имеющего право действовать от имени соответствующего органа исполнительной власти</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w:t>
      </w:r>
    </w:p>
    <w:p w:rsidR="00F01DEA" w:rsidRDefault="00F01DEA" w:rsidP="00F01DEA">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в пункте 30 слово «(затрат)» исключить;</w:t>
      </w:r>
    </w:p>
    <w:p w:rsidR="00F01DEA" w:rsidRDefault="00F01DEA" w:rsidP="00F01DEA">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в абзаце втором пункта 35 слово «подлежит» заменить словом «подлежат»;</w:t>
      </w:r>
    </w:p>
    <w:p w:rsidR="00F01DEA" w:rsidRDefault="00F01DEA" w:rsidP="00F01DEA">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в пункте 36:</w:t>
      </w:r>
    </w:p>
    <w:p w:rsidR="00F01DEA" w:rsidRDefault="00F01DEA" w:rsidP="009867DD">
      <w:pPr>
        <w:pStyle w:val="ConsPlusNormal"/>
        <w:numPr>
          <w:ilvl w:val="2"/>
          <w:numId w:val="1"/>
        </w:numPr>
        <w:tabs>
          <w:tab w:val="left" w:pos="0"/>
        </w:tabs>
        <w:ind w:left="0" w:firstLine="0"/>
        <w:jc w:val="both"/>
        <w:rPr>
          <w:rFonts w:ascii="Times New Roman" w:hAnsi="Times New Roman" w:cs="Times New Roman"/>
          <w:sz w:val="28"/>
          <w:szCs w:val="28"/>
        </w:rPr>
      </w:pPr>
      <w:r>
        <w:rPr>
          <w:rFonts w:ascii="Times New Roman" w:hAnsi="Times New Roman" w:cs="Times New Roman"/>
          <w:sz w:val="28"/>
          <w:szCs w:val="28"/>
        </w:rPr>
        <w:t>Дополнить пункт 36 после абзаца первого абзацем следующего содержания: «Соглашение, не содержащее сведений, составляющих государственную тайну, приложения к соглашению</w:t>
      </w:r>
      <w:r w:rsidR="009867DD">
        <w:rPr>
          <w:rFonts w:ascii="Times New Roman" w:hAnsi="Times New Roman" w:cs="Times New Roman"/>
          <w:sz w:val="28"/>
          <w:szCs w:val="28"/>
        </w:rPr>
        <w:t>, а также дополнения к нему (при наличии), в том числе дополнительное соглашение</w:t>
      </w:r>
      <w:r>
        <w:rPr>
          <w:rFonts w:ascii="Times New Roman" w:hAnsi="Times New Roman" w:cs="Times New Roman"/>
          <w:sz w:val="28"/>
          <w:szCs w:val="28"/>
        </w:rPr>
        <w:t xml:space="preserve"> о расторжении </w:t>
      </w:r>
      <w:r w:rsidR="009867DD">
        <w:rPr>
          <w:rFonts w:ascii="Times New Roman" w:hAnsi="Times New Roman" w:cs="Times New Roman"/>
          <w:sz w:val="28"/>
          <w:szCs w:val="28"/>
        </w:rPr>
        <w:t>соглашения (при наличии), формируется и подписывается сторонами в информационной системе управления государственными финансами Брянской области</w:t>
      </w:r>
      <w:proofErr w:type="gramStart"/>
      <w:r w:rsidR="009867DD">
        <w:rPr>
          <w:rFonts w:ascii="Times New Roman" w:hAnsi="Times New Roman" w:cs="Times New Roman"/>
          <w:sz w:val="28"/>
          <w:szCs w:val="28"/>
        </w:rPr>
        <w:t>.»</w:t>
      </w:r>
      <w:proofErr w:type="gramEnd"/>
    </w:p>
    <w:p w:rsidR="00F01DEA" w:rsidRDefault="00F01DEA" w:rsidP="00F01DEA">
      <w:pPr>
        <w:pStyle w:val="ConsPlusNormal"/>
        <w:numPr>
          <w:ilvl w:val="2"/>
          <w:numId w:val="1"/>
        </w:numPr>
        <w:tabs>
          <w:tab w:val="left" w:pos="1560"/>
        </w:tabs>
        <w:ind w:left="0" w:firstLine="720"/>
        <w:jc w:val="both"/>
        <w:rPr>
          <w:rFonts w:ascii="Times New Roman" w:hAnsi="Times New Roman" w:cs="Times New Roman"/>
          <w:sz w:val="28"/>
          <w:szCs w:val="28"/>
        </w:rPr>
      </w:pPr>
      <w:r>
        <w:rPr>
          <w:rFonts w:ascii="Times New Roman" w:hAnsi="Times New Roman" w:cs="Times New Roman"/>
          <w:sz w:val="28"/>
          <w:szCs w:val="28"/>
        </w:rPr>
        <w:t xml:space="preserve">в абзаце </w:t>
      </w:r>
      <w:r w:rsidR="009867DD">
        <w:rPr>
          <w:rFonts w:ascii="Times New Roman" w:hAnsi="Times New Roman" w:cs="Times New Roman"/>
          <w:sz w:val="28"/>
          <w:szCs w:val="28"/>
        </w:rPr>
        <w:t>четвёртом</w:t>
      </w:r>
      <w:r>
        <w:rPr>
          <w:rFonts w:ascii="Times New Roman" w:hAnsi="Times New Roman" w:cs="Times New Roman"/>
          <w:sz w:val="28"/>
          <w:szCs w:val="28"/>
        </w:rPr>
        <w:t xml:space="preserve"> слова «Размер объема субсидии, перечисляемого авансом» заменить словами «Размер субсидии, перечисляемый авансом»;</w:t>
      </w:r>
    </w:p>
    <w:p w:rsidR="00F01DEA" w:rsidRDefault="00F01DEA" w:rsidP="00F01DEA">
      <w:pPr>
        <w:pStyle w:val="ConsPlusNormal"/>
        <w:numPr>
          <w:ilvl w:val="2"/>
          <w:numId w:val="1"/>
        </w:numPr>
        <w:tabs>
          <w:tab w:val="left" w:pos="1560"/>
        </w:tabs>
        <w:ind w:left="0" w:firstLine="720"/>
        <w:jc w:val="both"/>
        <w:rPr>
          <w:rFonts w:ascii="Times New Roman" w:hAnsi="Times New Roman" w:cs="Times New Roman"/>
          <w:sz w:val="28"/>
          <w:szCs w:val="28"/>
        </w:rPr>
      </w:pPr>
      <w:r>
        <w:rPr>
          <w:rFonts w:ascii="Times New Roman" w:hAnsi="Times New Roman" w:cs="Times New Roman"/>
          <w:sz w:val="28"/>
          <w:szCs w:val="28"/>
        </w:rPr>
        <w:t xml:space="preserve">в абзаце </w:t>
      </w:r>
      <w:r w:rsidR="009867DD">
        <w:rPr>
          <w:rFonts w:ascii="Times New Roman" w:hAnsi="Times New Roman" w:cs="Times New Roman"/>
          <w:sz w:val="28"/>
          <w:szCs w:val="28"/>
        </w:rPr>
        <w:t>седьмом</w:t>
      </w:r>
      <w:r>
        <w:rPr>
          <w:rFonts w:ascii="Times New Roman" w:hAnsi="Times New Roman" w:cs="Times New Roman"/>
          <w:sz w:val="28"/>
          <w:szCs w:val="28"/>
        </w:rPr>
        <w:t xml:space="preserve"> слова «в рамках Указов» заменить словами «в рамках реализации Указов»;</w:t>
      </w:r>
    </w:p>
    <w:p w:rsidR="00F01DEA" w:rsidRDefault="00F01DEA" w:rsidP="00F01DEA">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дополнить пунктом 3</w:t>
      </w:r>
      <w:r w:rsidR="009867DD">
        <w:rPr>
          <w:rFonts w:ascii="Times New Roman" w:hAnsi="Times New Roman" w:cs="Times New Roman"/>
          <w:sz w:val="28"/>
          <w:szCs w:val="28"/>
        </w:rPr>
        <w:t>6</w:t>
      </w:r>
      <w:r>
        <w:rPr>
          <w:rFonts w:ascii="Times New Roman" w:hAnsi="Times New Roman" w:cs="Times New Roman"/>
          <w:sz w:val="28"/>
          <w:szCs w:val="28"/>
        </w:rPr>
        <w:t>.1 следующего содержания:</w:t>
      </w:r>
    </w:p>
    <w:p w:rsidR="00F01DEA" w:rsidRDefault="00F01DEA" w:rsidP="00F01DEA">
      <w:pPr>
        <w:pStyle w:val="ConsPlusNormal"/>
        <w:jc w:val="both"/>
        <w:rPr>
          <w:rFonts w:ascii="Times New Roman" w:hAnsi="Times New Roman" w:cs="Times New Roman"/>
          <w:sz w:val="28"/>
          <w:szCs w:val="28"/>
        </w:rPr>
      </w:pPr>
      <w:r>
        <w:rPr>
          <w:rFonts w:ascii="Times New Roman" w:hAnsi="Times New Roman" w:cs="Times New Roman"/>
          <w:sz w:val="28"/>
          <w:szCs w:val="28"/>
        </w:rPr>
        <w:t>«3</w:t>
      </w:r>
      <w:r w:rsidR="00D71843">
        <w:rPr>
          <w:rFonts w:ascii="Times New Roman" w:hAnsi="Times New Roman" w:cs="Times New Roman"/>
          <w:sz w:val="28"/>
          <w:szCs w:val="28"/>
        </w:rPr>
        <w:t>6</w:t>
      </w:r>
      <w:r>
        <w:rPr>
          <w:rFonts w:ascii="Times New Roman" w:hAnsi="Times New Roman" w:cs="Times New Roman"/>
          <w:sz w:val="28"/>
          <w:szCs w:val="28"/>
        </w:rPr>
        <w:t xml:space="preserve">.1. </w:t>
      </w:r>
      <w:proofErr w:type="gramStart"/>
      <w:r>
        <w:rPr>
          <w:rFonts w:ascii="Times New Roman" w:hAnsi="Times New Roman" w:cs="Times New Roman"/>
          <w:sz w:val="28"/>
          <w:szCs w:val="28"/>
        </w:rPr>
        <w:t xml:space="preserve">Перечисление платежа, завершающего выплату субсидии, в IV квартале осуществляется после предоставления в срок, установленный в соглашении, </w:t>
      </w:r>
      <w:r w:rsidR="00B25720">
        <w:rPr>
          <w:rFonts w:ascii="Times New Roman" w:hAnsi="Times New Roman" w:cs="Times New Roman"/>
          <w:sz w:val="28"/>
          <w:szCs w:val="28"/>
        </w:rPr>
        <w:t>муниципальным</w:t>
      </w:r>
      <w:r>
        <w:rPr>
          <w:rFonts w:ascii="Times New Roman" w:hAnsi="Times New Roman" w:cs="Times New Roman"/>
          <w:sz w:val="28"/>
          <w:szCs w:val="28"/>
        </w:rPr>
        <w:t xml:space="preserve"> бюджетным или автономным учреждением предварительного отчета о выполнении </w:t>
      </w:r>
      <w:r w:rsidR="00B25720">
        <w:rPr>
          <w:rFonts w:ascii="Times New Roman" w:hAnsi="Times New Roman" w:cs="Times New Roman"/>
          <w:sz w:val="28"/>
          <w:szCs w:val="28"/>
        </w:rPr>
        <w:t>муниципального</w:t>
      </w:r>
      <w:r>
        <w:rPr>
          <w:rFonts w:ascii="Times New Roman" w:hAnsi="Times New Roman" w:cs="Times New Roman"/>
          <w:sz w:val="28"/>
          <w:szCs w:val="28"/>
        </w:rPr>
        <w:t xml:space="preserve"> задания в части предварительной оценки достижения плановых показателей годового объема оказания </w:t>
      </w:r>
      <w:r w:rsidR="00B25720">
        <w:rPr>
          <w:rFonts w:ascii="Times New Roman" w:hAnsi="Times New Roman" w:cs="Times New Roman"/>
          <w:sz w:val="28"/>
          <w:szCs w:val="28"/>
        </w:rPr>
        <w:t>муниципальных</w:t>
      </w:r>
      <w:r>
        <w:rPr>
          <w:rFonts w:ascii="Times New Roman" w:hAnsi="Times New Roman" w:cs="Times New Roman"/>
          <w:sz w:val="28"/>
          <w:szCs w:val="28"/>
        </w:rPr>
        <w:t xml:space="preserve"> услуг (выполнения работ) за соответствующий финансовый год, составленного по форме, аналогичной форме отчета о выполнении </w:t>
      </w:r>
      <w:r w:rsidR="00B25720">
        <w:rPr>
          <w:rFonts w:ascii="Times New Roman" w:hAnsi="Times New Roman" w:cs="Times New Roman"/>
          <w:sz w:val="28"/>
          <w:szCs w:val="28"/>
        </w:rPr>
        <w:t>муниципального</w:t>
      </w:r>
      <w:r>
        <w:rPr>
          <w:rFonts w:ascii="Times New Roman" w:hAnsi="Times New Roman" w:cs="Times New Roman"/>
          <w:sz w:val="28"/>
          <w:szCs w:val="28"/>
        </w:rPr>
        <w:t xml:space="preserve"> задания, предусмотренной приложением 2 к настоящему</w:t>
      </w:r>
      <w:proofErr w:type="gramEnd"/>
      <w:r>
        <w:rPr>
          <w:rFonts w:ascii="Times New Roman" w:hAnsi="Times New Roman" w:cs="Times New Roman"/>
          <w:sz w:val="28"/>
          <w:szCs w:val="28"/>
        </w:rPr>
        <w:t xml:space="preserve"> Положению. В предварительном отчете указываются показатели объема и качества, запланированные к исполнению по завершении текущего финансового года (с учетом фактического выполнения указанных показателей на отчетную дату). В случае если показатели предварительной </w:t>
      </w:r>
      <w:proofErr w:type="gramStart"/>
      <w:r>
        <w:rPr>
          <w:rFonts w:ascii="Times New Roman" w:hAnsi="Times New Roman" w:cs="Times New Roman"/>
          <w:sz w:val="28"/>
          <w:szCs w:val="28"/>
        </w:rPr>
        <w:t xml:space="preserve">оценки достижения плановых показателей годового объема оказания </w:t>
      </w:r>
      <w:r w:rsidR="00B25720">
        <w:rPr>
          <w:rFonts w:ascii="Times New Roman" w:hAnsi="Times New Roman" w:cs="Times New Roman"/>
          <w:sz w:val="28"/>
          <w:szCs w:val="28"/>
        </w:rPr>
        <w:t>муниципальных</w:t>
      </w:r>
      <w:proofErr w:type="gramEnd"/>
      <w:r>
        <w:rPr>
          <w:rFonts w:ascii="Times New Roman" w:hAnsi="Times New Roman" w:cs="Times New Roman"/>
          <w:sz w:val="28"/>
          <w:szCs w:val="28"/>
        </w:rPr>
        <w:t xml:space="preserve"> услуг (выполнения работ), указанные в предварительном отчете, меньше показателей, установленных в </w:t>
      </w:r>
      <w:r w:rsidR="00B25720">
        <w:rPr>
          <w:rFonts w:ascii="Times New Roman" w:hAnsi="Times New Roman" w:cs="Times New Roman"/>
          <w:sz w:val="28"/>
          <w:szCs w:val="28"/>
        </w:rPr>
        <w:t>муниципальном</w:t>
      </w:r>
      <w:r>
        <w:rPr>
          <w:rFonts w:ascii="Times New Roman" w:hAnsi="Times New Roman" w:cs="Times New Roman"/>
          <w:sz w:val="28"/>
          <w:szCs w:val="28"/>
        </w:rPr>
        <w:t xml:space="preserve"> задании (с учетом допустимых (возможных) отклонений), то </w:t>
      </w:r>
      <w:r w:rsidR="00C75F16">
        <w:rPr>
          <w:rFonts w:ascii="Times New Roman" w:hAnsi="Times New Roman" w:cs="Times New Roman"/>
          <w:sz w:val="28"/>
          <w:szCs w:val="28"/>
        </w:rPr>
        <w:t>муниципальное</w:t>
      </w:r>
      <w:r>
        <w:rPr>
          <w:rFonts w:ascii="Times New Roman" w:hAnsi="Times New Roman" w:cs="Times New Roman"/>
          <w:sz w:val="28"/>
          <w:szCs w:val="28"/>
        </w:rPr>
        <w:t xml:space="preserve"> задание подлежит уточнению в соответствии с указанными в предварительном отчете показателями.</w:t>
      </w:r>
    </w:p>
    <w:p w:rsidR="00F01DEA" w:rsidRDefault="00F01DEA" w:rsidP="00F01DEA">
      <w:pPr>
        <w:pStyle w:val="ConsPlusNormal"/>
        <w:jc w:val="both"/>
        <w:rPr>
          <w:rFonts w:ascii="Times New Roman" w:hAnsi="Times New Roman" w:cs="Times New Roman"/>
          <w:sz w:val="28"/>
          <w:szCs w:val="28"/>
        </w:rPr>
      </w:pPr>
      <w:proofErr w:type="gramStart"/>
      <w:r>
        <w:rPr>
          <w:rFonts w:ascii="Times New Roman" w:hAnsi="Times New Roman" w:cs="Times New Roman"/>
          <w:sz w:val="28"/>
          <w:szCs w:val="28"/>
        </w:rPr>
        <w:t xml:space="preserve">Если на основании отчета о выполнении </w:t>
      </w:r>
      <w:r w:rsidR="00B25720">
        <w:rPr>
          <w:rFonts w:ascii="Times New Roman" w:hAnsi="Times New Roman" w:cs="Times New Roman"/>
          <w:sz w:val="28"/>
          <w:szCs w:val="28"/>
        </w:rPr>
        <w:t>муниципального</w:t>
      </w:r>
      <w:r>
        <w:rPr>
          <w:rFonts w:ascii="Times New Roman" w:hAnsi="Times New Roman" w:cs="Times New Roman"/>
          <w:sz w:val="28"/>
          <w:szCs w:val="28"/>
        </w:rPr>
        <w:t xml:space="preserve"> задания, предусмотренного абзацем третьим пункта 3</w:t>
      </w:r>
      <w:r w:rsidR="00B25720">
        <w:rPr>
          <w:rFonts w:ascii="Times New Roman" w:hAnsi="Times New Roman" w:cs="Times New Roman"/>
          <w:sz w:val="28"/>
          <w:szCs w:val="28"/>
        </w:rPr>
        <w:t>6</w:t>
      </w:r>
      <w:r>
        <w:rPr>
          <w:rFonts w:ascii="Times New Roman" w:hAnsi="Times New Roman" w:cs="Times New Roman"/>
          <w:sz w:val="28"/>
          <w:szCs w:val="28"/>
        </w:rPr>
        <w:t xml:space="preserve"> настоящего Положения, показатели объема, указанные в отчете о выполнении </w:t>
      </w:r>
      <w:r w:rsidR="00B25720">
        <w:rPr>
          <w:rFonts w:ascii="Times New Roman" w:hAnsi="Times New Roman" w:cs="Times New Roman"/>
          <w:sz w:val="28"/>
          <w:szCs w:val="28"/>
        </w:rPr>
        <w:t>муниципального</w:t>
      </w:r>
      <w:r>
        <w:rPr>
          <w:rFonts w:ascii="Times New Roman" w:hAnsi="Times New Roman" w:cs="Times New Roman"/>
          <w:sz w:val="28"/>
          <w:szCs w:val="28"/>
        </w:rPr>
        <w:t xml:space="preserve"> задания, меньше показателей, установленных в </w:t>
      </w:r>
      <w:r w:rsidR="00B25720">
        <w:rPr>
          <w:rFonts w:ascii="Times New Roman" w:hAnsi="Times New Roman" w:cs="Times New Roman"/>
          <w:sz w:val="28"/>
          <w:szCs w:val="28"/>
        </w:rPr>
        <w:t>муниципальном</w:t>
      </w:r>
      <w:r>
        <w:rPr>
          <w:rFonts w:ascii="Times New Roman" w:hAnsi="Times New Roman" w:cs="Times New Roman"/>
          <w:sz w:val="28"/>
          <w:szCs w:val="28"/>
        </w:rPr>
        <w:t xml:space="preserve"> задании (с учетом допустимых (возможных) отклонений), то соответствующие средства субсидии подлежат перечислению в  бюджет </w:t>
      </w:r>
      <w:r w:rsidR="00B25720">
        <w:rPr>
          <w:rFonts w:ascii="Times New Roman" w:hAnsi="Times New Roman" w:cs="Times New Roman"/>
          <w:sz w:val="28"/>
          <w:szCs w:val="28"/>
        </w:rPr>
        <w:t xml:space="preserve">района или городского поселения </w:t>
      </w:r>
      <w:r>
        <w:rPr>
          <w:rFonts w:ascii="Times New Roman" w:hAnsi="Times New Roman" w:cs="Times New Roman"/>
          <w:sz w:val="28"/>
          <w:szCs w:val="28"/>
        </w:rPr>
        <w:t xml:space="preserve">в объеме, соответствующем показателям, характеризующим объем </w:t>
      </w:r>
      <w:proofErr w:type="spellStart"/>
      <w:r>
        <w:rPr>
          <w:rFonts w:ascii="Times New Roman" w:hAnsi="Times New Roman" w:cs="Times New Roman"/>
          <w:sz w:val="28"/>
          <w:szCs w:val="28"/>
        </w:rPr>
        <w:t>неоказанной</w:t>
      </w:r>
      <w:proofErr w:type="spellEnd"/>
      <w:r>
        <w:rPr>
          <w:rFonts w:ascii="Times New Roman" w:hAnsi="Times New Roman" w:cs="Times New Roman"/>
          <w:sz w:val="28"/>
          <w:szCs w:val="28"/>
        </w:rPr>
        <w:t xml:space="preserve"> </w:t>
      </w:r>
      <w:r w:rsidR="00B25720">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(невыполненной работы), и учитываются</w:t>
      </w:r>
      <w:proofErr w:type="gramEnd"/>
      <w:r>
        <w:rPr>
          <w:rFonts w:ascii="Times New Roman" w:hAnsi="Times New Roman" w:cs="Times New Roman"/>
          <w:sz w:val="28"/>
          <w:szCs w:val="28"/>
        </w:rPr>
        <w:t xml:space="preserve"> в порядке, установленном для учета сумм возврата дебиторской задолженности</w:t>
      </w:r>
      <w:proofErr w:type="gramStart"/>
      <w:r>
        <w:rPr>
          <w:rFonts w:ascii="Times New Roman" w:hAnsi="Times New Roman" w:cs="Times New Roman"/>
          <w:sz w:val="28"/>
          <w:szCs w:val="28"/>
        </w:rPr>
        <w:t>.»;</w:t>
      </w:r>
      <w:proofErr w:type="gramEnd"/>
    </w:p>
    <w:p w:rsidR="00DD2317" w:rsidRDefault="00DD2317" w:rsidP="00DD2317">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в пункте 38:</w:t>
      </w:r>
    </w:p>
    <w:p w:rsidR="00DD2317" w:rsidRDefault="00DD2317" w:rsidP="00DD2317">
      <w:pPr>
        <w:pStyle w:val="ConsPlusNormal"/>
        <w:numPr>
          <w:ilvl w:val="2"/>
          <w:numId w:val="1"/>
        </w:numPr>
        <w:tabs>
          <w:tab w:val="left" w:pos="1701"/>
        </w:tabs>
        <w:ind w:left="0" w:firstLine="720"/>
        <w:jc w:val="both"/>
        <w:rPr>
          <w:rFonts w:ascii="Times New Roman" w:hAnsi="Times New Roman" w:cs="Times New Roman"/>
          <w:sz w:val="28"/>
          <w:szCs w:val="28"/>
        </w:rPr>
      </w:pPr>
      <w:r>
        <w:rPr>
          <w:rFonts w:ascii="Times New Roman" w:hAnsi="Times New Roman" w:cs="Times New Roman"/>
          <w:sz w:val="28"/>
          <w:szCs w:val="28"/>
        </w:rPr>
        <w:t xml:space="preserve">в абзаце первом слова «, а в случае невыполнения запланированных показателей объема и (или) качества оказания </w:t>
      </w:r>
      <w:r w:rsidR="00B25720">
        <w:rPr>
          <w:rFonts w:ascii="Times New Roman" w:hAnsi="Times New Roman" w:cs="Times New Roman"/>
          <w:sz w:val="28"/>
          <w:szCs w:val="28"/>
        </w:rPr>
        <w:lastRenderedPageBreak/>
        <w:t xml:space="preserve">муниципальных </w:t>
      </w:r>
      <w:r>
        <w:rPr>
          <w:rFonts w:ascii="Times New Roman" w:hAnsi="Times New Roman" w:cs="Times New Roman"/>
          <w:sz w:val="28"/>
          <w:szCs w:val="28"/>
        </w:rPr>
        <w:t xml:space="preserve"> услуг (выполнения работ) – отчет и пояснительную записку к отчету о выполнении </w:t>
      </w:r>
      <w:r w:rsidR="00B25720">
        <w:rPr>
          <w:rFonts w:ascii="Times New Roman" w:hAnsi="Times New Roman" w:cs="Times New Roman"/>
          <w:sz w:val="28"/>
          <w:szCs w:val="28"/>
        </w:rPr>
        <w:t>муниципального</w:t>
      </w:r>
      <w:r>
        <w:rPr>
          <w:rFonts w:ascii="Times New Roman" w:hAnsi="Times New Roman" w:cs="Times New Roman"/>
          <w:sz w:val="28"/>
          <w:szCs w:val="28"/>
        </w:rPr>
        <w:t xml:space="preserve"> задания и использовании бюджетных ассигнований» заменить словами «о выполнении </w:t>
      </w:r>
      <w:r w:rsidR="00B25720">
        <w:rPr>
          <w:rFonts w:ascii="Times New Roman" w:hAnsi="Times New Roman" w:cs="Times New Roman"/>
          <w:sz w:val="28"/>
          <w:szCs w:val="28"/>
        </w:rPr>
        <w:t>муниципального</w:t>
      </w:r>
      <w:r>
        <w:rPr>
          <w:rFonts w:ascii="Times New Roman" w:hAnsi="Times New Roman" w:cs="Times New Roman"/>
          <w:sz w:val="28"/>
          <w:szCs w:val="28"/>
        </w:rPr>
        <w:t xml:space="preserve"> задания»;</w:t>
      </w:r>
    </w:p>
    <w:p w:rsidR="00DD2317" w:rsidRDefault="00DD2317" w:rsidP="00DD2317">
      <w:pPr>
        <w:pStyle w:val="ConsPlusNormal"/>
        <w:numPr>
          <w:ilvl w:val="2"/>
          <w:numId w:val="1"/>
        </w:numPr>
        <w:tabs>
          <w:tab w:val="left" w:pos="1701"/>
        </w:tabs>
        <w:ind w:left="0" w:firstLine="720"/>
        <w:jc w:val="both"/>
        <w:rPr>
          <w:rFonts w:ascii="Times New Roman" w:hAnsi="Times New Roman" w:cs="Times New Roman"/>
          <w:sz w:val="28"/>
          <w:szCs w:val="28"/>
        </w:rPr>
      </w:pPr>
      <w:r>
        <w:rPr>
          <w:rFonts w:ascii="Times New Roman" w:hAnsi="Times New Roman" w:cs="Times New Roman"/>
          <w:sz w:val="28"/>
          <w:szCs w:val="28"/>
        </w:rPr>
        <w:t>дополнить пункт абзацем следующего содержания:</w:t>
      </w:r>
    </w:p>
    <w:p w:rsidR="00DD2317" w:rsidRDefault="00DD2317" w:rsidP="00DD2317">
      <w:pPr>
        <w:pStyle w:val="ConsPlusNormal"/>
        <w:tabs>
          <w:tab w:val="left" w:pos="1701"/>
        </w:tabs>
        <w:jc w:val="both"/>
        <w:rPr>
          <w:rFonts w:ascii="Times New Roman" w:hAnsi="Times New Roman" w:cs="Times New Roman"/>
          <w:sz w:val="28"/>
          <w:szCs w:val="28"/>
        </w:rPr>
      </w:pPr>
      <w:r>
        <w:rPr>
          <w:rFonts w:ascii="Times New Roman" w:hAnsi="Times New Roman" w:cs="Times New Roman"/>
          <w:sz w:val="28"/>
          <w:szCs w:val="28"/>
        </w:rPr>
        <w:t xml:space="preserve">«Отчет о выполнении </w:t>
      </w:r>
      <w:r w:rsidR="00FD645D">
        <w:rPr>
          <w:rFonts w:ascii="Times New Roman" w:hAnsi="Times New Roman" w:cs="Times New Roman"/>
          <w:sz w:val="28"/>
          <w:szCs w:val="28"/>
        </w:rPr>
        <w:t>муниципального</w:t>
      </w:r>
      <w:r>
        <w:rPr>
          <w:rFonts w:ascii="Times New Roman" w:hAnsi="Times New Roman" w:cs="Times New Roman"/>
          <w:sz w:val="28"/>
          <w:szCs w:val="28"/>
        </w:rPr>
        <w:t xml:space="preserve"> задания, включая предварительный отчет об исполнении </w:t>
      </w:r>
      <w:r w:rsidR="00FD645D">
        <w:rPr>
          <w:rFonts w:ascii="Times New Roman" w:hAnsi="Times New Roman" w:cs="Times New Roman"/>
          <w:sz w:val="28"/>
          <w:szCs w:val="28"/>
        </w:rPr>
        <w:t>муниципального</w:t>
      </w:r>
      <w:r>
        <w:rPr>
          <w:rFonts w:ascii="Times New Roman" w:hAnsi="Times New Roman" w:cs="Times New Roman"/>
          <w:sz w:val="28"/>
          <w:szCs w:val="28"/>
        </w:rPr>
        <w:t xml:space="preserve"> задания, формируется и подписывается сторонами в информационной системе управления государственными финансами Брянской области»;</w:t>
      </w:r>
    </w:p>
    <w:p w:rsidR="00DD2317" w:rsidRDefault="00DD2317" w:rsidP="00DD2317">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в пункте </w:t>
      </w:r>
      <w:r w:rsidR="00E95541">
        <w:rPr>
          <w:rFonts w:ascii="Times New Roman" w:hAnsi="Times New Roman" w:cs="Times New Roman"/>
          <w:sz w:val="28"/>
          <w:szCs w:val="28"/>
        </w:rPr>
        <w:t>39</w:t>
      </w:r>
      <w:r>
        <w:rPr>
          <w:rFonts w:ascii="Times New Roman" w:hAnsi="Times New Roman" w:cs="Times New Roman"/>
          <w:sz w:val="28"/>
          <w:szCs w:val="28"/>
        </w:rPr>
        <w:t xml:space="preserve"> слова «готовят заключение о его корректировке» заменить словами «направляют отчет учреждению на доработку»;</w:t>
      </w:r>
    </w:p>
    <w:p w:rsidR="00DD2317" w:rsidRDefault="00046E1C" w:rsidP="00DD2317">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в абзаце третьем пункта 41</w:t>
      </w:r>
      <w:r w:rsidR="00DD2317">
        <w:rPr>
          <w:rFonts w:ascii="Times New Roman" w:hAnsi="Times New Roman" w:cs="Times New Roman"/>
          <w:sz w:val="28"/>
          <w:szCs w:val="28"/>
        </w:rPr>
        <w:t xml:space="preserve"> слова «ведомственного перечня </w:t>
      </w:r>
      <w:r w:rsidR="004A3452">
        <w:rPr>
          <w:rFonts w:ascii="Times New Roman" w:hAnsi="Times New Roman" w:cs="Times New Roman"/>
          <w:sz w:val="28"/>
          <w:szCs w:val="28"/>
        </w:rPr>
        <w:t>муниципальных</w:t>
      </w:r>
      <w:r w:rsidR="00DD2317">
        <w:rPr>
          <w:rFonts w:ascii="Times New Roman" w:hAnsi="Times New Roman" w:cs="Times New Roman"/>
          <w:sz w:val="28"/>
          <w:szCs w:val="28"/>
        </w:rPr>
        <w:t xml:space="preserve"> услуг (работ), оказываемых (выполняемых) </w:t>
      </w:r>
      <w:r w:rsidR="004A3452">
        <w:rPr>
          <w:rFonts w:ascii="Times New Roman" w:hAnsi="Times New Roman" w:cs="Times New Roman"/>
          <w:sz w:val="28"/>
          <w:szCs w:val="28"/>
        </w:rPr>
        <w:t xml:space="preserve">муниципальным </w:t>
      </w:r>
      <w:r w:rsidR="00DD2317">
        <w:rPr>
          <w:rFonts w:ascii="Times New Roman" w:hAnsi="Times New Roman" w:cs="Times New Roman"/>
          <w:sz w:val="28"/>
          <w:szCs w:val="28"/>
        </w:rPr>
        <w:t>учреждением в качестве основных видов деятельности» заменить словами «базового (отраслевого) перечня, регионального перечня»;</w:t>
      </w:r>
      <w:proofErr w:type="gramEnd"/>
    </w:p>
    <w:p w:rsidR="00DD2317" w:rsidRDefault="00DD2317" w:rsidP="00DD2317">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в пункте 4</w:t>
      </w:r>
      <w:r w:rsidR="00D742A7">
        <w:rPr>
          <w:rFonts w:ascii="Times New Roman" w:hAnsi="Times New Roman" w:cs="Times New Roman"/>
          <w:sz w:val="28"/>
          <w:szCs w:val="28"/>
        </w:rPr>
        <w:t>3</w:t>
      </w:r>
      <w:r>
        <w:rPr>
          <w:rFonts w:ascii="Times New Roman" w:hAnsi="Times New Roman" w:cs="Times New Roman"/>
          <w:sz w:val="28"/>
          <w:szCs w:val="28"/>
        </w:rPr>
        <w:t>:</w:t>
      </w:r>
    </w:p>
    <w:p w:rsidR="00DD2317" w:rsidRDefault="00DD2317" w:rsidP="00DD2317">
      <w:pPr>
        <w:pStyle w:val="ConsPlusNormal"/>
        <w:numPr>
          <w:ilvl w:val="2"/>
          <w:numId w:val="1"/>
        </w:numPr>
        <w:tabs>
          <w:tab w:val="left" w:pos="1701"/>
        </w:tabs>
        <w:ind w:left="0" w:firstLine="720"/>
        <w:jc w:val="both"/>
        <w:rPr>
          <w:rFonts w:ascii="Times New Roman" w:hAnsi="Times New Roman" w:cs="Times New Roman"/>
          <w:sz w:val="28"/>
          <w:szCs w:val="28"/>
        </w:rPr>
      </w:pPr>
      <w:r>
        <w:rPr>
          <w:rFonts w:ascii="Times New Roman" w:hAnsi="Times New Roman" w:cs="Times New Roman"/>
          <w:sz w:val="28"/>
          <w:szCs w:val="28"/>
        </w:rPr>
        <w:t>в абзаце втором слова «оказания услуг» заменить словами «оказания услуг, выполнения работ»;</w:t>
      </w:r>
    </w:p>
    <w:p w:rsidR="00DD2317" w:rsidRDefault="00DD2317" w:rsidP="00DD2317">
      <w:pPr>
        <w:pStyle w:val="ConsPlusNormal"/>
        <w:numPr>
          <w:ilvl w:val="2"/>
          <w:numId w:val="1"/>
        </w:numPr>
        <w:tabs>
          <w:tab w:val="left" w:pos="1701"/>
        </w:tabs>
        <w:ind w:left="0" w:firstLine="720"/>
        <w:jc w:val="both"/>
        <w:rPr>
          <w:rFonts w:ascii="Times New Roman" w:hAnsi="Times New Roman" w:cs="Times New Roman"/>
          <w:sz w:val="28"/>
          <w:szCs w:val="28"/>
        </w:rPr>
      </w:pPr>
      <w:r>
        <w:rPr>
          <w:rFonts w:ascii="Times New Roman" w:hAnsi="Times New Roman" w:cs="Times New Roman"/>
          <w:sz w:val="28"/>
          <w:szCs w:val="28"/>
        </w:rPr>
        <w:t xml:space="preserve">в абзаце четвертом слова «оказание услуг» заменить словами «оказание </w:t>
      </w:r>
      <w:r w:rsidR="00D742A7">
        <w:rPr>
          <w:rFonts w:ascii="Times New Roman" w:hAnsi="Times New Roman" w:cs="Times New Roman"/>
          <w:sz w:val="28"/>
          <w:szCs w:val="28"/>
        </w:rPr>
        <w:t>муниципальных</w:t>
      </w:r>
      <w:r>
        <w:rPr>
          <w:rFonts w:ascii="Times New Roman" w:hAnsi="Times New Roman" w:cs="Times New Roman"/>
          <w:sz w:val="28"/>
          <w:szCs w:val="28"/>
        </w:rPr>
        <w:t xml:space="preserve"> услуг (выполнение работ)»;</w:t>
      </w:r>
    </w:p>
    <w:p w:rsidR="00DD2317" w:rsidRDefault="00DD2317" w:rsidP="00DD2317">
      <w:pPr>
        <w:pStyle w:val="ConsPlusNormal"/>
        <w:numPr>
          <w:ilvl w:val="2"/>
          <w:numId w:val="1"/>
        </w:numPr>
        <w:tabs>
          <w:tab w:val="left" w:pos="1701"/>
        </w:tabs>
        <w:ind w:left="0" w:firstLine="720"/>
        <w:jc w:val="both"/>
        <w:rPr>
          <w:rFonts w:ascii="Times New Roman" w:hAnsi="Times New Roman" w:cs="Times New Roman"/>
          <w:sz w:val="28"/>
          <w:szCs w:val="28"/>
        </w:rPr>
      </w:pPr>
      <w:r>
        <w:rPr>
          <w:rFonts w:ascii="Times New Roman" w:hAnsi="Times New Roman" w:cs="Times New Roman"/>
          <w:sz w:val="28"/>
          <w:szCs w:val="28"/>
        </w:rPr>
        <w:t xml:space="preserve">в абзаце шестом слова «оказания </w:t>
      </w:r>
      <w:r w:rsidR="00D742A7">
        <w:rPr>
          <w:rFonts w:ascii="Times New Roman" w:hAnsi="Times New Roman" w:cs="Times New Roman"/>
          <w:sz w:val="28"/>
          <w:szCs w:val="28"/>
        </w:rPr>
        <w:t>муниципальных</w:t>
      </w:r>
      <w:r>
        <w:rPr>
          <w:rFonts w:ascii="Times New Roman" w:hAnsi="Times New Roman" w:cs="Times New Roman"/>
          <w:sz w:val="28"/>
          <w:szCs w:val="28"/>
        </w:rPr>
        <w:t xml:space="preserve"> услуг» заменить словами «оказания </w:t>
      </w:r>
      <w:r w:rsidR="00D742A7">
        <w:rPr>
          <w:rFonts w:ascii="Times New Roman" w:hAnsi="Times New Roman" w:cs="Times New Roman"/>
          <w:sz w:val="28"/>
          <w:szCs w:val="28"/>
        </w:rPr>
        <w:t>муниципальных</w:t>
      </w:r>
      <w:r>
        <w:rPr>
          <w:rFonts w:ascii="Times New Roman" w:hAnsi="Times New Roman" w:cs="Times New Roman"/>
          <w:sz w:val="28"/>
          <w:szCs w:val="28"/>
        </w:rPr>
        <w:t xml:space="preserve"> услуг (выполнения работ)»;</w:t>
      </w:r>
    </w:p>
    <w:p w:rsidR="00DD2317" w:rsidRDefault="00DD2317" w:rsidP="00DD2317">
      <w:pPr>
        <w:pStyle w:val="ConsPlusNormal"/>
        <w:numPr>
          <w:ilvl w:val="2"/>
          <w:numId w:val="1"/>
        </w:numPr>
        <w:tabs>
          <w:tab w:val="left" w:pos="1701"/>
        </w:tabs>
        <w:ind w:left="0" w:firstLine="720"/>
        <w:jc w:val="both"/>
        <w:rPr>
          <w:rFonts w:ascii="Times New Roman" w:hAnsi="Times New Roman" w:cs="Times New Roman"/>
          <w:sz w:val="28"/>
          <w:szCs w:val="28"/>
        </w:rPr>
      </w:pPr>
      <w:proofErr w:type="gramStart"/>
      <w:r>
        <w:rPr>
          <w:rFonts w:ascii="Times New Roman" w:hAnsi="Times New Roman" w:cs="Times New Roman"/>
          <w:sz w:val="28"/>
          <w:szCs w:val="28"/>
        </w:rPr>
        <w:t>в абзаце седьмом слова «услуг, оказанных» заменить словами «услуг (работ), оказанных (выполненных)»;</w:t>
      </w:r>
      <w:proofErr w:type="gramEnd"/>
    </w:p>
    <w:p w:rsidR="00DD2317" w:rsidRDefault="00DD2317" w:rsidP="00DD2317">
      <w:pPr>
        <w:pStyle w:val="ConsPlusNormal"/>
        <w:numPr>
          <w:ilvl w:val="2"/>
          <w:numId w:val="1"/>
        </w:numPr>
        <w:tabs>
          <w:tab w:val="left" w:pos="1701"/>
        </w:tabs>
        <w:ind w:left="0" w:firstLine="720"/>
        <w:jc w:val="both"/>
        <w:rPr>
          <w:rFonts w:ascii="Times New Roman" w:hAnsi="Times New Roman" w:cs="Times New Roman"/>
          <w:sz w:val="28"/>
          <w:szCs w:val="28"/>
        </w:rPr>
      </w:pPr>
      <w:r>
        <w:rPr>
          <w:rFonts w:ascii="Times New Roman" w:hAnsi="Times New Roman" w:cs="Times New Roman"/>
          <w:sz w:val="28"/>
          <w:szCs w:val="28"/>
        </w:rPr>
        <w:t xml:space="preserve">в абзаце восьмом слова «оказание </w:t>
      </w:r>
      <w:r w:rsidR="00D742A7">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заменить словами «оказание </w:t>
      </w:r>
      <w:r w:rsidR="00D742A7">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(выполнение работы)»;</w:t>
      </w:r>
    </w:p>
    <w:p w:rsidR="00DD2317" w:rsidRDefault="00DD2317" w:rsidP="00DD2317">
      <w:pPr>
        <w:pStyle w:val="ConsPlusNormal"/>
        <w:numPr>
          <w:ilvl w:val="2"/>
          <w:numId w:val="1"/>
        </w:numPr>
        <w:tabs>
          <w:tab w:val="left" w:pos="1701"/>
        </w:tabs>
        <w:ind w:left="0" w:firstLine="720"/>
        <w:jc w:val="both"/>
        <w:rPr>
          <w:rFonts w:ascii="Times New Roman" w:hAnsi="Times New Roman" w:cs="Times New Roman"/>
          <w:sz w:val="28"/>
          <w:szCs w:val="28"/>
        </w:rPr>
      </w:pPr>
      <w:r>
        <w:rPr>
          <w:rFonts w:ascii="Times New Roman" w:hAnsi="Times New Roman" w:cs="Times New Roman"/>
          <w:sz w:val="28"/>
          <w:szCs w:val="28"/>
        </w:rPr>
        <w:t xml:space="preserve">в абзаце девятом слова «оказанного объема </w:t>
      </w:r>
      <w:r w:rsidR="00D742A7">
        <w:rPr>
          <w:rFonts w:ascii="Times New Roman" w:hAnsi="Times New Roman" w:cs="Times New Roman"/>
          <w:sz w:val="28"/>
          <w:szCs w:val="28"/>
        </w:rPr>
        <w:t>муниципальных</w:t>
      </w:r>
      <w:r>
        <w:rPr>
          <w:rFonts w:ascii="Times New Roman" w:hAnsi="Times New Roman" w:cs="Times New Roman"/>
          <w:sz w:val="28"/>
          <w:szCs w:val="28"/>
        </w:rPr>
        <w:t xml:space="preserve"> услуг» заменить словами «оказанного объема </w:t>
      </w:r>
      <w:r w:rsidR="00D742A7">
        <w:rPr>
          <w:rFonts w:ascii="Times New Roman" w:hAnsi="Times New Roman" w:cs="Times New Roman"/>
          <w:sz w:val="28"/>
          <w:szCs w:val="28"/>
        </w:rPr>
        <w:t>муниципальных</w:t>
      </w:r>
      <w:r>
        <w:rPr>
          <w:rFonts w:ascii="Times New Roman" w:hAnsi="Times New Roman" w:cs="Times New Roman"/>
          <w:sz w:val="28"/>
          <w:szCs w:val="28"/>
        </w:rPr>
        <w:t xml:space="preserve"> услуг (выполненных работ);</w:t>
      </w:r>
    </w:p>
    <w:p w:rsidR="00DD2317" w:rsidRDefault="00DD2317" w:rsidP="00DD2317">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в абзацах третьем – седьмом пункта 4</w:t>
      </w:r>
      <w:r w:rsidR="00D742A7">
        <w:rPr>
          <w:rFonts w:ascii="Times New Roman" w:hAnsi="Times New Roman" w:cs="Times New Roman"/>
          <w:sz w:val="28"/>
          <w:szCs w:val="28"/>
        </w:rPr>
        <w:t>4</w:t>
      </w:r>
      <w:r>
        <w:rPr>
          <w:rFonts w:ascii="Times New Roman" w:hAnsi="Times New Roman" w:cs="Times New Roman"/>
          <w:sz w:val="28"/>
          <w:szCs w:val="28"/>
        </w:rPr>
        <w:t xml:space="preserve"> слова «</w:t>
      </w:r>
      <w:r>
        <w:rPr>
          <w:rFonts w:ascii="Times New Roman" w:hAnsi="Times New Roman" w:cs="Times New Roman"/>
          <w:sz w:val="28"/>
          <w:szCs w:val="28"/>
          <w:lang w:val="en-US"/>
        </w:rPr>
        <w:t>i</w:t>
      </w:r>
      <w:r>
        <w:rPr>
          <w:rFonts w:ascii="Times New Roman" w:hAnsi="Times New Roman" w:cs="Times New Roman"/>
          <w:sz w:val="28"/>
          <w:szCs w:val="28"/>
        </w:rPr>
        <w:t xml:space="preserve">-й </w:t>
      </w:r>
      <w:r w:rsidR="00D742A7">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заменить словами «</w:t>
      </w:r>
      <w:r>
        <w:rPr>
          <w:rFonts w:ascii="Times New Roman" w:hAnsi="Times New Roman" w:cs="Times New Roman"/>
          <w:sz w:val="28"/>
          <w:szCs w:val="28"/>
          <w:lang w:val="en-US"/>
        </w:rPr>
        <w:t>i</w:t>
      </w:r>
      <w:r>
        <w:rPr>
          <w:rFonts w:ascii="Times New Roman" w:hAnsi="Times New Roman" w:cs="Times New Roman"/>
          <w:sz w:val="28"/>
          <w:szCs w:val="28"/>
        </w:rPr>
        <w:t xml:space="preserve">-й </w:t>
      </w:r>
      <w:r w:rsidR="00D742A7">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(выполнение </w:t>
      </w:r>
      <w:r>
        <w:rPr>
          <w:rFonts w:ascii="Times New Roman" w:hAnsi="Times New Roman" w:cs="Times New Roman"/>
          <w:sz w:val="28"/>
          <w:szCs w:val="28"/>
          <w:lang w:val="en-US"/>
        </w:rPr>
        <w:t>i</w:t>
      </w:r>
      <w:r>
        <w:rPr>
          <w:rFonts w:ascii="Times New Roman" w:hAnsi="Times New Roman" w:cs="Times New Roman"/>
          <w:sz w:val="28"/>
          <w:szCs w:val="28"/>
        </w:rPr>
        <w:t>-й работы»;</w:t>
      </w:r>
    </w:p>
    <w:p w:rsidR="00947B7C" w:rsidRDefault="00947B7C" w:rsidP="00DD2317">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В абзаце третьем пункта 47 слова «1 мая» заменить словами «1 февраля».</w:t>
      </w:r>
    </w:p>
    <w:p w:rsidR="00DD2317" w:rsidRDefault="00DD2317" w:rsidP="00DD2317">
      <w:pPr>
        <w:pStyle w:val="ConsPlusNormal"/>
        <w:numPr>
          <w:ilvl w:val="0"/>
          <w:numId w:val="1"/>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В приложении 1 к Положению:</w:t>
      </w:r>
    </w:p>
    <w:p w:rsidR="00DD2317" w:rsidRDefault="00DD2317" w:rsidP="00DD2317">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части 1 «Сведения об оказываемых </w:t>
      </w:r>
      <w:r w:rsidR="00E83DA1">
        <w:rPr>
          <w:rFonts w:ascii="Times New Roman" w:hAnsi="Times New Roman" w:cs="Times New Roman"/>
          <w:sz w:val="28"/>
          <w:szCs w:val="28"/>
        </w:rPr>
        <w:t>муниципальных услугах</w:t>
      </w:r>
      <w:r>
        <w:rPr>
          <w:rFonts w:ascii="Times New Roman" w:hAnsi="Times New Roman" w:cs="Times New Roman"/>
          <w:sz w:val="28"/>
          <w:szCs w:val="28"/>
        </w:rPr>
        <w:t>»:</w:t>
      </w:r>
    </w:p>
    <w:p w:rsidR="00DD2317" w:rsidRDefault="00DD2317" w:rsidP="00DD2317">
      <w:pPr>
        <w:pStyle w:val="ConsPlusNormal"/>
        <w:numPr>
          <w:ilvl w:val="2"/>
          <w:numId w:val="1"/>
        </w:numPr>
        <w:tabs>
          <w:tab w:val="left" w:pos="1701"/>
        </w:tabs>
        <w:ind w:left="0" w:firstLine="720"/>
        <w:jc w:val="both"/>
        <w:rPr>
          <w:rFonts w:ascii="Times New Roman" w:hAnsi="Times New Roman" w:cs="Times New Roman"/>
          <w:sz w:val="28"/>
          <w:szCs w:val="28"/>
        </w:rPr>
      </w:pPr>
      <w:r>
        <w:rPr>
          <w:rFonts w:ascii="Times New Roman" w:hAnsi="Times New Roman" w:cs="Times New Roman"/>
          <w:sz w:val="28"/>
          <w:szCs w:val="28"/>
        </w:rPr>
        <w:t>пункт 3.1 изложить в редакции:</w:t>
      </w:r>
    </w:p>
    <w:p w:rsidR="00DD2317" w:rsidRDefault="00DD2317" w:rsidP="00DD2317">
      <w:pPr>
        <w:pStyle w:val="ConsPlusNormal"/>
        <w:tabs>
          <w:tab w:val="left" w:pos="1701"/>
        </w:tabs>
        <w:spacing w:after="120"/>
        <w:ind w:left="720" w:firstLine="0"/>
        <w:jc w:val="both"/>
        <w:rPr>
          <w:rFonts w:ascii="Times New Roman" w:hAnsi="Times New Roman" w:cs="Times New Roman"/>
          <w:sz w:val="28"/>
          <w:szCs w:val="28"/>
        </w:rPr>
      </w:pPr>
      <w:r>
        <w:rPr>
          <w:rFonts w:ascii="Times New Roman" w:hAnsi="Times New Roman" w:cs="Times New Roman"/>
          <w:sz w:val="28"/>
          <w:szCs w:val="28"/>
        </w:rPr>
        <w:t xml:space="preserve">«3.1. Показатели, характеризующие качество </w:t>
      </w:r>
      <w:r w:rsidR="00E83DA1">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1064"/>
        <w:gridCol w:w="2119"/>
        <w:gridCol w:w="1330"/>
        <w:gridCol w:w="1794"/>
        <w:gridCol w:w="2608"/>
      </w:tblGrid>
      <w:tr w:rsidR="00DD2317" w:rsidTr="00FD645D">
        <w:trPr>
          <w:cantSplit/>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Номер строки</w:t>
            </w:r>
          </w:p>
        </w:tc>
        <w:tc>
          <w:tcPr>
            <w:tcW w:w="3200" w:type="pct"/>
            <w:gridSpan w:val="4"/>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323"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Значение показателя</w:t>
            </w:r>
          </w:p>
        </w:tc>
      </w:tr>
      <w:tr w:rsidR="00DD2317" w:rsidTr="00FD645D">
        <w:trPr>
          <w:cantSplit/>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3200" w:type="pct"/>
            <w:gridSpan w:val="4"/>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Уникальный номер реестровой записи</w:t>
            </w:r>
          </w:p>
        </w:tc>
        <w:tc>
          <w:tcPr>
            <w:tcW w:w="132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cantSplit/>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1615"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E83DA1">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Показатели, характеризующие содержание </w:t>
            </w:r>
            <w:r w:rsidR="00E83DA1">
              <w:rPr>
                <w:rFonts w:ascii="Times New Roman" w:hAnsi="Times New Roman" w:cs="Times New Roman"/>
                <w:sz w:val="24"/>
                <w:szCs w:val="24"/>
              </w:rPr>
              <w:t>муниципальной</w:t>
            </w:r>
            <w:r>
              <w:rPr>
                <w:rFonts w:ascii="Times New Roman" w:hAnsi="Times New Roman" w:cs="Times New Roman"/>
                <w:sz w:val="24"/>
                <w:szCs w:val="24"/>
              </w:rPr>
              <w:t xml:space="preserve"> услуги</w:t>
            </w:r>
          </w:p>
        </w:tc>
        <w:tc>
          <w:tcPr>
            <w:tcW w:w="1585"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w:t>
            </w:r>
            <w:r>
              <w:rPr>
                <w:rFonts w:ascii="Times New Roman" w:hAnsi="Times New Roman" w:cs="Times New Roman"/>
                <w:sz w:val="24"/>
                <w:szCs w:val="24"/>
                <w:lang w:val="en-US"/>
              </w:rPr>
              <w:t xml:space="preserve"> </w:t>
            </w:r>
            <w:r>
              <w:rPr>
                <w:rFonts w:ascii="Times New Roman" w:hAnsi="Times New Roman" w:cs="Times New Roman"/>
                <w:sz w:val="24"/>
                <w:szCs w:val="24"/>
              </w:rPr>
              <w:t>показателя)</w:t>
            </w:r>
          </w:p>
        </w:tc>
        <w:tc>
          <w:tcPr>
            <w:tcW w:w="132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cantSplit/>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585"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32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cantSplit/>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585"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32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cantSplit/>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1615"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E83DA1">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Показатели, характеризующие условия (формы) оказания </w:t>
            </w:r>
            <w:r w:rsidR="00E83DA1">
              <w:rPr>
                <w:rFonts w:ascii="Times New Roman" w:hAnsi="Times New Roman" w:cs="Times New Roman"/>
                <w:sz w:val="24"/>
                <w:szCs w:val="24"/>
              </w:rPr>
              <w:t>муниципаль</w:t>
            </w:r>
            <w:r>
              <w:rPr>
                <w:rFonts w:ascii="Times New Roman" w:hAnsi="Times New Roman" w:cs="Times New Roman"/>
                <w:sz w:val="24"/>
                <w:szCs w:val="24"/>
              </w:rPr>
              <w:t>ной услуги</w:t>
            </w:r>
          </w:p>
        </w:tc>
        <w:tc>
          <w:tcPr>
            <w:tcW w:w="1585"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32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cantSplit/>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585"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32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cantSplit/>
        </w:trPr>
        <w:tc>
          <w:tcPr>
            <w:tcW w:w="5000" w:type="pct"/>
            <w:gridSpan w:val="6"/>
            <w:tcBorders>
              <w:top w:val="single" w:sz="4" w:space="0" w:color="auto"/>
              <w:left w:val="single" w:sz="4" w:space="0" w:color="auto"/>
              <w:bottom w:val="single" w:sz="4" w:space="0" w:color="auto"/>
              <w:right w:val="single" w:sz="4" w:space="0" w:color="auto"/>
            </w:tcBorders>
            <w:hideMark/>
          </w:tcPr>
          <w:p w:rsidR="00DD2317" w:rsidRDefault="00DD2317" w:rsidP="00E83DA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Показатели, характеризующие качество </w:t>
            </w:r>
            <w:r w:rsidR="00E83DA1">
              <w:rPr>
                <w:rFonts w:ascii="Times New Roman" w:hAnsi="Times New Roman" w:cs="Times New Roman"/>
                <w:sz w:val="24"/>
                <w:szCs w:val="24"/>
              </w:rPr>
              <w:t>муниципальной</w:t>
            </w:r>
            <w:r>
              <w:rPr>
                <w:rFonts w:ascii="Times New Roman" w:hAnsi="Times New Roman" w:cs="Times New Roman"/>
                <w:sz w:val="24"/>
                <w:szCs w:val="24"/>
              </w:rPr>
              <w:t xml:space="preserve"> услуги</w:t>
            </w:r>
          </w:p>
        </w:tc>
      </w:tr>
      <w:tr w:rsidR="00DD2317" w:rsidTr="00FD645D">
        <w:trPr>
          <w:cantSplit/>
        </w:trPr>
        <w:tc>
          <w:tcPr>
            <w:tcW w:w="477" w:type="pct"/>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N</w:t>
            </w:r>
            <w:r>
              <w:rPr>
                <w:rFonts w:ascii="Times New Roman" w:hAnsi="Times New Roman" w:cs="Times New Roman"/>
                <w:sz w:val="24"/>
                <w:szCs w:val="24"/>
                <w:vertAlign w:val="superscript"/>
                <w:lang w:val="en-US"/>
              </w:rPr>
              <w:t>3</w:t>
            </w:r>
          </w:p>
        </w:tc>
        <w:tc>
          <w:tcPr>
            <w:tcW w:w="540"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lang w:val="en-US"/>
              </w:rPr>
              <w:t>N</w:t>
            </w:r>
          </w:p>
        </w:tc>
        <w:tc>
          <w:tcPr>
            <w:tcW w:w="1075" w:type="pct"/>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E83DA1">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Показатель </w:t>
            </w:r>
            <w:r>
              <w:rPr>
                <w:rFonts w:ascii="Times New Roman" w:hAnsi="Times New Roman" w:cs="Times New Roman"/>
                <w:sz w:val="24"/>
                <w:szCs w:val="24"/>
              </w:rPr>
              <w:lastRenderedPageBreak/>
              <w:t xml:space="preserve">качества </w:t>
            </w:r>
            <w:r w:rsidR="00E83DA1">
              <w:rPr>
                <w:rFonts w:ascii="Times New Roman" w:hAnsi="Times New Roman" w:cs="Times New Roman"/>
                <w:sz w:val="24"/>
                <w:szCs w:val="24"/>
              </w:rPr>
              <w:t>муниципаль</w:t>
            </w:r>
            <w:r>
              <w:rPr>
                <w:rFonts w:ascii="Times New Roman" w:hAnsi="Times New Roman" w:cs="Times New Roman"/>
                <w:sz w:val="24"/>
                <w:szCs w:val="24"/>
              </w:rPr>
              <w:t>ной услуги</w:t>
            </w:r>
          </w:p>
        </w:tc>
        <w:tc>
          <w:tcPr>
            <w:tcW w:w="1585"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наименование показателя</w:t>
            </w:r>
          </w:p>
        </w:tc>
        <w:tc>
          <w:tcPr>
            <w:tcW w:w="132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rPr>
                <w:lang w:val="en-US"/>
              </w:rPr>
            </w:pPr>
          </w:p>
        </w:tc>
        <w:tc>
          <w:tcPr>
            <w:tcW w:w="540"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lang w:val="en-US"/>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675" w:type="pct"/>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единица измерения по ОКЕИ</w:t>
            </w:r>
          </w:p>
        </w:tc>
        <w:tc>
          <w:tcPr>
            <w:tcW w:w="910"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w:t>
            </w:r>
          </w:p>
        </w:tc>
        <w:tc>
          <w:tcPr>
            <w:tcW w:w="132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rPr>
                <w:lang w:val="en-US"/>
              </w:rPr>
            </w:pPr>
          </w:p>
        </w:tc>
        <w:tc>
          <w:tcPr>
            <w:tcW w:w="540"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lang w:val="en-US"/>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910"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код</w:t>
            </w:r>
          </w:p>
        </w:tc>
        <w:tc>
          <w:tcPr>
            <w:tcW w:w="132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rPr>
                <w:lang w:val="en-US"/>
              </w:rPr>
            </w:pPr>
          </w:p>
        </w:tc>
        <w:tc>
          <w:tcPr>
            <w:tcW w:w="540"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lang w:val="en-US"/>
              </w:rPr>
              <w:t>.N</w:t>
            </w:r>
          </w:p>
        </w:tc>
        <w:tc>
          <w:tcPr>
            <w:tcW w:w="1075" w:type="pct"/>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E83DA1">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Значение показателя качества </w:t>
            </w:r>
            <w:r w:rsidR="00E83DA1">
              <w:rPr>
                <w:rFonts w:ascii="Times New Roman" w:hAnsi="Times New Roman" w:cs="Times New Roman"/>
                <w:sz w:val="24"/>
                <w:szCs w:val="24"/>
              </w:rPr>
              <w:t>муниципаль</w:t>
            </w:r>
            <w:r>
              <w:rPr>
                <w:rFonts w:ascii="Times New Roman" w:hAnsi="Times New Roman" w:cs="Times New Roman"/>
                <w:sz w:val="24"/>
                <w:szCs w:val="24"/>
              </w:rPr>
              <w:t>ной услуги</w:t>
            </w:r>
          </w:p>
        </w:tc>
        <w:tc>
          <w:tcPr>
            <w:tcW w:w="1585"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20__ год (очередной финансовый год)</w:t>
            </w:r>
          </w:p>
        </w:tc>
        <w:tc>
          <w:tcPr>
            <w:tcW w:w="132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rPr>
                <w:lang w:val="en-US"/>
              </w:rPr>
            </w:pPr>
          </w:p>
        </w:tc>
        <w:tc>
          <w:tcPr>
            <w:tcW w:w="540"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lang w:val="en-US"/>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585"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20__ год (1-й год планового периода)</w:t>
            </w:r>
          </w:p>
        </w:tc>
        <w:tc>
          <w:tcPr>
            <w:tcW w:w="132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Pr="00326F3C" w:rsidRDefault="00DD2317" w:rsidP="00FD645D"/>
        </w:tc>
        <w:tc>
          <w:tcPr>
            <w:tcW w:w="540"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lang w:val="en-US"/>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585"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20__ год (2-й год планового периода)</w:t>
            </w:r>
          </w:p>
        </w:tc>
        <w:tc>
          <w:tcPr>
            <w:tcW w:w="132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Pr="00326F3C" w:rsidRDefault="00DD2317" w:rsidP="00FD645D"/>
        </w:tc>
        <w:tc>
          <w:tcPr>
            <w:tcW w:w="540"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keepNext/>
              <w:ind w:firstLine="0"/>
              <w:jc w:val="center"/>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sz w:val="24"/>
                <w:szCs w:val="24"/>
                <w:lang w:val="en-US"/>
              </w:rPr>
              <w:t>.N</w:t>
            </w:r>
          </w:p>
        </w:tc>
        <w:tc>
          <w:tcPr>
            <w:tcW w:w="1075" w:type="pct"/>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keepNext/>
              <w:ind w:firstLine="0"/>
              <w:rPr>
                <w:rFonts w:ascii="Times New Roman" w:hAnsi="Times New Roman" w:cs="Times New Roman"/>
                <w:sz w:val="24"/>
                <w:szCs w:val="24"/>
              </w:rPr>
            </w:pPr>
            <w:r>
              <w:rPr>
                <w:rFonts w:ascii="Times New Roman" w:hAnsi="Times New Roman" w:cs="Times New Roman"/>
                <w:sz w:val="24"/>
                <w:szCs w:val="24"/>
              </w:rPr>
              <w:t>Допустимые (возможные) отклонения от установленных показателей качества</w:t>
            </w:r>
          </w:p>
        </w:tc>
        <w:tc>
          <w:tcPr>
            <w:tcW w:w="1585"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keepNext/>
              <w:ind w:firstLine="0"/>
              <w:rPr>
                <w:rFonts w:ascii="Times New Roman" w:hAnsi="Times New Roman" w:cs="Times New Roman"/>
                <w:sz w:val="24"/>
                <w:szCs w:val="24"/>
              </w:rPr>
            </w:pPr>
            <w:r>
              <w:rPr>
                <w:rFonts w:ascii="Times New Roman" w:hAnsi="Times New Roman" w:cs="Times New Roman"/>
                <w:sz w:val="24"/>
                <w:szCs w:val="24"/>
              </w:rPr>
              <w:t>в процентах</w:t>
            </w:r>
          </w:p>
        </w:tc>
        <w:tc>
          <w:tcPr>
            <w:tcW w:w="132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keepNext/>
              <w:ind w:firstLine="0"/>
              <w:jc w:val="center"/>
              <w:rPr>
                <w:rFonts w:ascii="Times New Roman" w:hAnsi="Times New Roman" w:cs="Times New Roman"/>
                <w:sz w:val="24"/>
                <w:szCs w:val="24"/>
              </w:rPr>
            </w:pPr>
          </w:p>
        </w:tc>
      </w:tr>
      <w:tr w:rsidR="00DD2317" w:rsidTr="00FD645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rPr>
                <w:lang w:val="en-US"/>
              </w:rPr>
            </w:pPr>
          </w:p>
        </w:tc>
        <w:tc>
          <w:tcPr>
            <w:tcW w:w="540"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keepNext/>
              <w:ind w:firstLine="0"/>
              <w:jc w:val="center"/>
              <w:rPr>
                <w:rFonts w:ascii="Times New Roman" w:hAnsi="Times New Roman" w:cs="Times New Roman"/>
                <w:sz w:val="24"/>
                <w:szCs w:val="24"/>
              </w:rPr>
            </w:pPr>
            <w:r>
              <w:rPr>
                <w:rFonts w:ascii="Times New Roman" w:hAnsi="Times New Roman" w:cs="Times New Roman"/>
                <w:sz w:val="24"/>
                <w:szCs w:val="24"/>
              </w:rPr>
              <w:t>14</w:t>
            </w:r>
            <w:r>
              <w:rPr>
                <w:rFonts w:ascii="Times New Roman" w:hAnsi="Times New Roman" w:cs="Times New Roman"/>
                <w:sz w:val="24"/>
                <w:szCs w:val="24"/>
                <w:lang w:val="en-US"/>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585"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keepNext/>
              <w:ind w:firstLine="0"/>
              <w:rPr>
                <w:rFonts w:ascii="Times New Roman" w:hAnsi="Times New Roman" w:cs="Times New Roman"/>
                <w:sz w:val="24"/>
                <w:szCs w:val="24"/>
                <w:lang w:val="en-US"/>
              </w:rPr>
            </w:pPr>
            <w:r>
              <w:rPr>
                <w:rFonts w:ascii="Times New Roman" w:hAnsi="Times New Roman" w:cs="Times New Roman"/>
                <w:sz w:val="24"/>
                <w:szCs w:val="24"/>
              </w:rPr>
              <w:t>в абсолютных показателях</w:t>
            </w:r>
            <w:r>
              <w:rPr>
                <w:rFonts w:ascii="Times New Roman" w:hAnsi="Times New Roman" w:cs="Times New Roman"/>
                <w:sz w:val="28"/>
                <w:szCs w:val="28"/>
              </w:rPr>
              <w:t>»</w:t>
            </w:r>
            <w:r>
              <w:rPr>
                <w:rFonts w:ascii="Times New Roman" w:hAnsi="Times New Roman" w:cs="Times New Roman"/>
                <w:sz w:val="28"/>
                <w:szCs w:val="28"/>
                <w:lang w:val="en-US"/>
              </w:rPr>
              <w:t>;</w:t>
            </w:r>
          </w:p>
        </w:tc>
        <w:tc>
          <w:tcPr>
            <w:tcW w:w="132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keepNext/>
              <w:ind w:firstLine="0"/>
              <w:jc w:val="center"/>
              <w:rPr>
                <w:rFonts w:ascii="Times New Roman" w:hAnsi="Times New Roman" w:cs="Times New Roman"/>
                <w:sz w:val="24"/>
                <w:szCs w:val="24"/>
              </w:rPr>
            </w:pPr>
          </w:p>
        </w:tc>
      </w:tr>
    </w:tbl>
    <w:p w:rsidR="00DD2317" w:rsidRDefault="00DD2317" w:rsidP="00DD2317">
      <w:pPr>
        <w:pStyle w:val="ConsPlusNormal"/>
        <w:numPr>
          <w:ilvl w:val="2"/>
          <w:numId w:val="1"/>
        </w:numPr>
        <w:tabs>
          <w:tab w:val="left" w:pos="1701"/>
        </w:tabs>
        <w:ind w:left="0" w:firstLine="720"/>
        <w:jc w:val="both"/>
        <w:rPr>
          <w:rFonts w:ascii="Times New Roman" w:hAnsi="Times New Roman" w:cs="Times New Roman"/>
          <w:sz w:val="28"/>
          <w:szCs w:val="28"/>
        </w:rPr>
      </w:pPr>
      <w:r>
        <w:rPr>
          <w:rFonts w:ascii="Times New Roman" w:hAnsi="Times New Roman" w:cs="Times New Roman"/>
          <w:sz w:val="28"/>
          <w:szCs w:val="28"/>
        </w:rPr>
        <w:t>пункт 3.</w:t>
      </w:r>
      <w:r>
        <w:rPr>
          <w:rFonts w:ascii="Times New Roman" w:hAnsi="Times New Roman" w:cs="Times New Roman"/>
          <w:sz w:val="28"/>
          <w:szCs w:val="28"/>
          <w:lang w:val="en-US"/>
        </w:rPr>
        <w:t>2</w:t>
      </w:r>
      <w:r>
        <w:rPr>
          <w:rFonts w:ascii="Times New Roman" w:hAnsi="Times New Roman" w:cs="Times New Roman"/>
          <w:sz w:val="28"/>
          <w:szCs w:val="28"/>
        </w:rPr>
        <w:t xml:space="preserve"> изложить в редакции:</w:t>
      </w:r>
    </w:p>
    <w:p w:rsidR="00DD2317" w:rsidRDefault="00DD2317" w:rsidP="00DD2317">
      <w:pPr>
        <w:pStyle w:val="ConsPlusNormal"/>
        <w:tabs>
          <w:tab w:val="left" w:pos="1701"/>
        </w:tabs>
        <w:spacing w:after="120"/>
        <w:ind w:left="720" w:firstLine="0"/>
        <w:jc w:val="both"/>
        <w:rPr>
          <w:rFonts w:ascii="Times New Roman" w:hAnsi="Times New Roman" w:cs="Times New Roman"/>
          <w:sz w:val="28"/>
          <w:szCs w:val="28"/>
        </w:rPr>
      </w:pPr>
      <w:r>
        <w:rPr>
          <w:rFonts w:ascii="Times New Roman" w:hAnsi="Times New Roman" w:cs="Times New Roman"/>
          <w:sz w:val="28"/>
          <w:szCs w:val="28"/>
        </w:rPr>
        <w:t xml:space="preserve">«3.2. Показатели, характеризующие объем </w:t>
      </w:r>
      <w:r w:rsidR="00E83DA1">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712"/>
        <w:gridCol w:w="3605"/>
        <w:gridCol w:w="341"/>
        <w:gridCol w:w="1332"/>
        <w:gridCol w:w="564"/>
        <w:gridCol w:w="1157"/>
        <w:gridCol w:w="1204"/>
      </w:tblGrid>
      <w:tr w:rsidR="00DD2317" w:rsidTr="00FD645D">
        <w:trPr>
          <w:trHeight w:val="776"/>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Номер строки</w:t>
            </w:r>
          </w:p>
        </w:tc>
        <w:tc>
          <w:tcPr>
            <w:tcW w:w="3325" w:type="pct"/>
            <w:gridSpan w:val="5"/>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197"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Значение</w:t>
            </w:r>
          </w:p>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показателя</w:t>
            </w:r>
          </w:p>
        </w:tc>
      </w:tr>
      <w:tr w:rsidR="00DD2317" w:rsidTr="00FD645D">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3325" w:type="pct"/>
            <w:gridSpan w:val="5"/>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lang w:val="en-US"/>
              </w:rPr>
            </w:pPr>
            <w:r>
              <w:rPr>
                <w:rFonts w:ascii="Times New Roman" w:hAnsi="Times New Roman" w:cs="Times New Roman"/>
                <w:sz w:val="24"/>
                <w:szCs w:val="24"/>
              </w:rPr>
              <w:t>Уникальный номер реестровой записи</w:t>
            </w:r>
          </w:p>
        </w:tc>
        <w:tc>
          <w:tcPr>
            <w:tcW w:w="1197" w:type="pct"/>
            <w:gridSpan w:val="2"/>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441"/>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2190"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E83DA1">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Показатели, характеризующие содержание </w:t>
            </w:r>
            <w:r w:rsidR="00E83DA1">
              <w:rPr>
                <w:rFonts w:ascii="Times New Roman" w:hAnsi="Times New Roman" w:cs="Times New Roman"/>
                <w:sz w:val="24"/>
                <w:szCs w:val="24"/>
              </w:rPr>
              <w:t>муниципальной</w:t>
            </w:r>
            <w:r>
              <w:rPr>
                <w:rFonts w:ascii="Times New Roman" w:hAnsi="Times New Roman" w:cs="Times New Roman"/>
                <w:sz w:val="24"/>
                <w:szCs w:val="24"/>
              </w:rPr>
              <w:t xml:space="preserve"> услуги</w:t>
            </w:r>
          </w:p>
        </w:tc>
        <w:tc>
          <w:tcPr>
            <w:tcW w:w="1135"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197" w:type="pct"/>
            <w:gridSpan w:val="2"/>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441"/>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135"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197" w:type="pct"/>
            <w:gridSpan w:val="2"/>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441"/>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135"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197" w:type="pct"/>
            <w:gridSpan w:val="2"/>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800"/>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2190"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E83DA1">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Показатели, характеризующие условия (формы) оказания </w:t>
            </w:r>
            <w:r w:rsidR="00E83DA1">
              <w:rPr>
                <w:rFonts w:ascii="Times New Roman" w:hAnsi="Times New Roman" w:cs="Times New Roman"/>
                <w:sz w:val="24"/>
                <w:szCs w:val="24"/>
              </w:rPr>
              <w:t>муниципальной</w:t>
            </w:r>
            <w:r>
              <w:rPr>
                <w:rFonts w:ascii="Times New Roman" w:hAnsi="Times New Roman" w:cs="Times New Roman"/>
                <w:sz w:val="24"/>
                <w:szCs w:val="24"/>
              </w:rPr>
              <w:t xml:space="preserve"> услуги</w:t>
            </w:r>
          </w:p>
        </w:tc>
        <w:tc>
          <w:tcPr>
            <w:tcW w:w="1135"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197" w:type="pct"/>
            <w:gridSpan w:val="2"/>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801"/>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135"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197" w:type="pct"/>
            <w:gridSpan w:val="2"/>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565"/>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rsidR="00DD2317" w:rsidRDefault="00DD2317" w:rsidP="00E83DA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Показатели, характеризующие объем </w:t>
            </w:r>
            <w:r w:rsidR="00E83DA1">
              <w:rPr>
                <w:rFonts w:ascii="Times New Roman" w:hAnsi="Times New Roman" w:cs="Times New Roman"/>
                <w:sz w:val="24"/>
                <w:szCs w:val="24"/>
              </w:rPr>
              <w:t>муниципальной</w:t>
            </w:r>
            <w:r>
              <w:rPr>
                <w:rFonts w:ascii="Times New Roman" w:hAnsi="Times New Roman" w:cs="Times New Roman"/>
                <w:sz w:val="24"/>
                <w:szCs w:val="24"/>
              </w:rPr>
              <w:t xml:space="preserve"> услуги</w:t>
            </w:r>
          </w:p>
        </w:tc>
      </w:tr>
      <w:tr w:rsidR="00DD2317" w:rsidTr="00FD645D">
        <w:tc>
          <w:tcPr>
            <w:tcW w:w="477" w:type="pct"/>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val="en-US"/>
              </w:rPr>
              <w:t>N</w:t>
            </w:r>
            <w:r>
              <w:rPr>
                <w:rFonts w:ascii="Times New Roman" w:hAnsi="Times New Roman" w:cs="Times New Roman"/>
                <w:sz w:val="24"/>
                <w:szCs w:val="24"/>
                <w:vertAlign w:val="superscript"/>
                <w:lang w:val="en-US"/>
              </w:rPr>
              <w:t>3</w:t>
            </w:r>
          </w:p>
        </w:tc>
        <w:tc>
          <w:tcPr>
            <w:tcW w:w="361"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lang w:val="en-US"/>
              </w:rPr>
              <w:t>.N</w:t>
            </w:r>
          </w:p>
        </w:tc>
        <w:tc>
          <w:tcPr>
            <w:tcW w:w="2002"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E83DA1">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Показатель объема </w:t>
            </w:r>
            <w:r w:rsidR="00E83DA1">
              <w:rPr>
                <w:rFonts w:ascii="Times New Roman" w:hAnsi="Times New Roman" w:cs="Times New Roman"/>
                <w:sz w:val="24"/>
                <w:szCs w:val="24"/>
              </w:rPr>
              <w:t>муниципальной</w:t>
            </w:r>
            <w:r>
              <w:rPr>
                <w:rFonts w:ascii="Times New Roman" w:hAnsi="Times New Roman" w:cs="Times New Roman"/>
                <w:sz w:val="24"/>
                <w:szCs w:val="24"/>
              </w:rPr>
              <w:t xml:space="preserve"> услуги</w:t>
            </w:r>
          </w:p>
        </w:tc>
        <w:tc>
          <w:tcPr>
            <w:tcW w:w="1548"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61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361"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lang w:val="en-US"/>
              </w:rPr>
              <w:t>.N</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676" w:type="pct"/>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единица измерения по ОКЕИ</w:t>
            </w:r>
          </w:p>
        </w:tc>
        <w:tc>
          <w:tcPr>
            <w:tcW w:w="873"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w:t>
            </w:r>
          </w:p>
        </w:tc>
        <w:tc>
          <w:tcPr>
            <w:tcW w:w="61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361"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lang w:val="en-US"/>
              </w:rPr>
              <w:t>.N</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873"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код</w:t>
            </w:r>
          </w:p>
        </w:tc>
        <w:tc>
          <w:tcPr>
            <w:tcW w:w="61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361"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lang w:val="en-US"/>
              </w:rPr>
              <w:t>.N</w:t>
            </w:r>
          </w:p>
        </w:tc>
        <w:tc>
          <w:tcPr>
            <w:tcW w:w="2002"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E83DA1">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Значение показателя объема </w:t>
            </w:r>
            <w:r w:rsidR="00E83DA1">
              <w:rPr>
                <w:rFonts w:ascii="Times New Roman" w:hAnsi="Times New Roman" w:cs="Times New Roman"/>
                <w:sz w:val="24"/>
                <w:szCs w:val="24"/>
              </w:rPr>
              <w:t>муниципальной</w:t>
            </w:r>
            <w:r>
              <w:rPr>
                <w:rFonts w:ascii="Times New Roman" w:hAnsi="Times New Roman" w:cs="Times New Roman"/>
                <w:sz w:val="24"/>
                <w:szCs w:val="24"/>
              </w:rPr>
              <w:t xml:space="preserve"> услуги</w:t>
            </w:r>
          </w:p>
        </w:tc>
        <w:tc>
          <w:tcPr>
            <w:tcW w:w="1548"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20__ год (очередной финансовый год)</w:t>
            </w:r>
          </w:p>
        </w:tc>
        <w:tc>
          <w:tcPr>
            <w:tcW w:w="61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361"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lang w:val="en-US"/>
              </w:rPr>
              <w:t>.N</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548"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20__ год (1-й год планового периода)</w:t>
            </w:r>
          </w:p>
        </w:tc>
        <w:tc>
          <w:tcPr>
            <w:tcW w:w="61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361"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lang w:val="en-US"/>
              </w:rPr>
              <w:t>.N</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548"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20__ год (2-й год планового периода)</w:t>
            </w:r>
          </w:p>
        </w:tc>
        <w:tc>
          <w:tcPr>
            <w:tcW w:w="61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361"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sz w:val="24"/>
                <w:szCs w:val="24"/>
                <w:lang w:val="en-US"/>
              </w:rPr>
              <w:t>.N</w:t>
            </w:r>
          </w:p>
        </w:tc>
        <w:tc>
          <w:tcPr>
            <w:tcW w:w="2002"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Допустимые (возможные) отклонения от установленных показателей объема</w:t>
            </w:r>
          </w:p>
        </w:tc>
        <w:tc>
          <w:tcPr>
            <w:tcW w:w="1548"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в процентах</w:t>
            </w:r>
          </w:p>
        </w:tc>
        <w:tc>
          <w:tcPr>
            <w:tcW w:w="61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361"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w:t>
            </w:r>
            <w:r>
              <w:rPr>
                <w:rFonts w:ascii="Times New Roman" w:hAnsi="Times New Roman" w:cs="Times New Roman"/>
                <w:sz w:val="24"/>
                <w:szCs w:val="24"/>
                <w:lang w:val="en-US"/>
              </w:rPr>
              <w:t>.N</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548"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в абсолютных показателях</w:t>
            </w:r>
          </w:p>
        </w:tc>
        <w:tc>
          <w:tcPr>
            <w:tcW w:w="61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361"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15</w:t>
            </w:r>
            <w:r>
              <w:rPr>
                <w:rFonts w:ascii="Times New Roman" w:hAnsi="Times New Roman" w:cs="Times New Roman"/>
                <w:sz w:val="24"/>
                <w:szCs w:val="24"/>
                <w:lang w:val="en-US"/>
              </w:rPr>
              <w:t>.N</w:t>
            </w:r>
          </w:p>
        </w:tc>
        <w:tc>
          <w:tcPr>
            <w:tcW w:w="2002"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Размер платы (цена, тариф)</w:t>
            </w:r>
            <w:r>
              <w:rPr>
                <w:rFonts w:ascii="Times New Roman" w:hAnsi="Times New Roman" w:cs="Times New Roman"/>
                <w:sz w:val="24"/>
                <w:szCs w:val="24"/>
                <w:vertAlign w:val="superscript"/>
                <w:lang w:val="en-US"/>
              </w:rPr>
              <w:t>3</w:t>
            </w:r>
            <w:r>
              <w:rPr>
                <w:rFonts w:ascii="Times New Roman" w:hAnsi="Times New Roman" w:cs="Times New Roman"/>
                <w:sz w:val="24"/>
                <w:szCs w:val="24"/>
                <w:vertAlign w:val="superscript"/>
              </w:rPr>
              <w:t>.1</w:t>
            </w:r>
          </w:p>
        </w:tc>
        <w:tc>
          <w:tcPr>
            <w:tcW w:w="1548"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20__ год (очередной финансовый год)</w:t>
            </w:r>
          </w:p>
        </w:tc>
        <w:tc>
          <w:tcPr>
            <w:tcW w:w="61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361"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16</w:t>
            </w:r>
            <w:r>
              <w:rPr>
                <w:rFonts w:ascii="Times New Roman" w:hAnsi="Times New Roman" w:cs="Times New Roman"/>
                <w:sz w:val="24"/>
                <w:szCs w:val="24"/>
                <w:lang w:val="en-US"/>
              </w:rPr>
              <w:t>.N</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548"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20__ год (1-й год планового периода)</w:t>
            </w:r>
          </w:p>
        </w:tc>
        <w:tc>
          <w:tcPr>
            <w:tcW w:w="61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361"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17</w:t>
            </w:r>
            <w:r>
              <w:rPr>
                <w:rFonts w:ascii="Times New Roman" w:hAnsi="Times New Roman" w:cs="Times New Roman"/>
                <w:sz w:val="24"/>
                <w:szCs w:val="24"/>
                <w:lang w:val="en-US"/>
              </w:rPr>
              <w:t>.N</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548"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20__ год (2-й год планового периода)</w:t>
            </w:r>
            <w:r>
              <w:rPr>
                <w:rFonts w:ascii="Times New Roman" w:hAnsi="Times New Roman" w:cs="Times New Roman"/>
                <w:sz w:val="28"/>
                <w:szCs w:val="28"/>
              </w:rPr>
              <w:t>»;</w:t>
            </w:r>
          </w:p>
        </w:tc>
        <w:tc>
          <w:tcPr>
            <w:tcW w:w="61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bl>
    <w:p w:rsidR="00DD2317" w:rsidRDefault="00DD2317" w:rsidP="00DD2317">
      <w:pPr>
        <w:pStyle w:val="ConsPlusNormal"/>
        <w:numPr>
          <w:ilvl w:val="2"/>
          <w:numId w:val="1"/>
        </w:numPr>
        <w:tabs>
          <w:tab w:val="left" w:pos="1701"/>
        </w:tabs>
        <w:ind w:left="0" w:firstLine="720"/>
        <w:jc w:val="both"/>
        <w:rPr>
          <w:rFonts w:ascii="Times New Roman" w:hAnsi="Times New Roman" w:cs="Times New Roman"/>
          <w:sz w:val="28"/>
          <w:szCs w:val="28"/>
        </w:rPr>
      </w:pPr>
      <w:r>
        <w:rPr>
          <w:rFonts w:ascii="Times New Roman" w:hAnsi="Times New Roman" w:cs="Times New Roman"/>
          <w:sz w:val="28"/>
          <w:szCs w:val="28"/>
        </w:rPr>
        <w:t>пункт 4 изложить в редакции:</w:t>
      </w:r>
    </w:p>
    <w:p w:rsidR="00DD2317" w:rsidRDefault="00DD2317" w:rsidP="00DD2317">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«4. Нормативные правовые акты, устанавливающие размер платы (цену, тариф) либо порядок ее (его) установления: _________________________</w:t>
      </w:r>
    </w:p>
    <w:p w:rsidR="00DD2317" w:rsidRDefault="00DD2317" w:rsidP="00DD231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DD2317" w:rsidRDefault="00DD2317" w:rsidP="00DD2317">
      <w:pPr>
        <w:pStyle w:val="ConsPlusNormal"/>
        <w:ind w:firstLine="0"/>
        <w:jc w:val="center"/>
        <w:rPr>
          <w:rFonts w:ascii="Times New Roman" w:hAnsi="Times New Roman" w:cs="Times New Roman"/>
          <w:sz w:val="24"/>
          <w:szCs w:val="24"/>
        </w:rPr>
      </w:pPr>
      <w:r>
        <w:rPr>
          <w:rFonts w:ascii="Times New Roman" w:hAnsi="Times New Roman" w:cs="Times New Roman"/>
        </w:rPr>
        <w:t>(наименование, номер и дата нормативного правового акта)</w:t>
      </w:r>
      <w:r>
        <w:rPr>
          <w:rFonts w:ascii="Times New Roman" w:hAnsi="Times New Roman" w:cs="Times New Roman"/>
          <w:sz w:val="28"/>
          <w:szCs w:val="28"/>
        </w:rPr>
        <w:t>»;</w:t>
      </w:r>
    </w:p>
    <w:p w:rsidR="00DD2317" w:rsidRDefault="00DD2317" w:rsidP="00DD2317">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в части 2 «Сведения о выполняемых работах»:</w:t>
      </w:r>
    </w:p>
    <w:p w:rsidR="00DD2317" w:rsidRDefault="00DD2317" w:rsidP="00DD2317">
      <w:pPr>
        <w:pStyle w:val="ConsPlusNormal"/>
        <w:numPr>
          <w:ilvl w:val="2"/>
          <w:numId w:val="1"/>
        </w:numPr>
        <w:tabs>
          <w:tab w:val="left" w:pos="1276"/>
        </w:tabs>
        <w:jc w:val="both"/>
        <w:rPr>
          <w:rFonts w:ascii="Times New Roman" w:hAnsi="Times New Roman" w:cs="Times New Roman"/>
          <w:sz w:val="28"/>
          <w:szCs w:val="28"/>
        </w:rPr>
      </w:pPr>
      <w:r>
        <w:rPr>
          <w:rFonts w:ascii="Times New Roman" w:hAnsi="Times New Roman" w:cs="Times New Roman"/>
          <w:sz w:val="28"/>
          <w:szCs w:val="28"/>
        </w:rPr>
        <w:t>пункт 3.1 изложить в редакции:</w:t>
      </w:r>
    </w:p>
    <w:p w:rsidR="00DD2317" w:rsidRDefault="00DD2317" w:rsidP="00DD2317">
      <w:pPr>
        <w:pStyle w:val="ConsPlusNormal"/>
        <w:tabs>
          <w:tab w:val="left" w:pos="1276"/>
        </w:tabs>
        <w:spacing w:after="120"/>
        <w:ind w:left="720" w:firstLine="0"/>
        <w:jc w:val="both"/>
        <w:rPr>
          <w:rFonts w:ascii="Times New Roman" w:hAnsi="Times New Roman" w:cs="Times New Roman"/>
          <w:sz w:val="28"/>
          <w:szCs w:val="28"/>
        </w:rPr>
      </w:pPr>
      <w:r>
        <w:rPr>
          <w:rFonts w:ascii="Times New Roman" w:hAnsi="Times New Roman" w:cs="Times New Roman"/>
          <w:sz w:val="28"/>
          <w:szCs w:val="28"/>
        </w:rPr>
        <w:t>«3.1. Показатели, характеризующие качество работы: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712"/>
        <w:gridCol w:w="2785"/>
        <w:gridCol w:w="1330"/>
        <w:gridCol w:w="1721"/>
        <w:gridCol w:w="2367"/>
      </w:tblGrid>
      <w:tr w:rsidR="00DD2317" w:rsidTr="00FD645D">
        <w:trPr>
          <w:trHeight w:val="776"/>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Номер строки</w:t>
            </w:r>
          </w:p>
        </w:tc>
        <w:tc>
          <w:tcPr>
            <w:tcW w:w="3321" w:type="pct"/>
            <w:gridSpan w:val="4"/>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202"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Значение показателя</w:t>
            </w:r>
          </w:p>
        </w:tc>
      </w:tr>
      <w:tr w:rsidR="00DD2317" w:rsidTr="00FD645D">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3321" w:type="pct"/>
            <w:gridSpan w:val="4"/>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Уникальный номер реестровой записи</w:t>
            </w:r>
          </w:p>
        </w:tc>
        <w:tc>
          <w:tcPr>
            <w:tcW w:w="120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441"/>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1774"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Показатели, характеризующие содержание работы</w:t>
            </w:r>
          </w:p>
        </w:tc>
        <w:tc>
          <w:tcPr>
            <w:tcW w:w="1548"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20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441"/>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548"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20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441"/>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548"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20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800"/>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1774"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Показатели, характеризующие условия (формы) выполнения работы</w:t>
            </w:r>
          </w:p>
        </w:tc>
        <w:tc>
          <w:tcPr>
            <w:tcW w:w="1548"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20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801"/>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548"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20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565"/>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Показатели, характеризующие качество работы</w:t>
            </w:r>
          </w:p>
        </w:tc>
      </w:tr>
      <w:tr w:rsidR="00DD2317" w:rsidTr="00FD645D">
        <w:tc>
          <w:tcPr>
            <w:tcW w:w="477" w:type="pct"/>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val="en-US"/>
              </w:rPr>
              <w:t>N</w:t>
            </w:r>
            <w:r>
              <w:rPr>
                <w:rFonts w:ascii="Times New Roman" w:hAnsi="Times New Roman" w:cs="Times New Roman"/>
                <w:sz w:val="24"/>
                <w:szCs w:val="24"/>
                <w:vertAlign w:val="superscript"/>
              </w:rPr>
              <w:t>3</w:t>
            </w:r>
          </w:p>
        </w:tc>
        <w:tc>
          <w:tcPr>
            <w:tcW w:w="361"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lang w:val="en-US"/>
              </w:rPr>
              <w:t>.N</w:t>
            </w:r>
          </w:p>
        </w:tc>
        <w:tc>
          <w:tcPr>
            <w:tcW w:w="1413" w:type="pct"/>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Показатель качества работы</w:t>
            </w:r>
          </w:p>
        </w:tc>
        <w:tc>
          <w:tcPr>
            <w:tcW w:w="1548"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20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361"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lang w:val="en-US"/>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675" w:type="pct"/>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единица измерения по ОКЕИ</w:t>
            </w:r>
          </w:p>
        </w:tc>
        <w:tc>
          <w:tcPr>
            <w:tcW w:w="873"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w:t>
            </w:r>
          </w:p>
        </w:tc>
        <w:tc>
          <w:tcPr>
            <w:tcW w:w="120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361"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lang w:val="en-US"/>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873"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код</w:t>
            </w:r>
          </w:p>
        </w:tc>
        <w:tc>
          <w:tcPr>
            <w:tcW w:w="120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361"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lang w:val="en-US"/>
              </w:rPr>
              <w:t>.N</w:t>
            </w:r>
          </w:p>
        </w:tc>
        <w:tc>
          <w:tcPr>
            <w:tcW w:w="1413" w:type="pct"/>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Значение показателя качества работы</w:t>
            </w:r>
          </w:p>
        </w:tc>
        <w:tc>
          <w:tcPr>
            <w:tcW w:w="1548"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20__ год (очередной финансовый год)</w:t>
            </w:r>
          </w:p>
        </w:tc>
        <w:tc>
          <w:tcPr>
            <w:tcW w:w="120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361"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lang w:val="en-US"/>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548"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20__ год (1-й год планового периода)</w:t>
            </w:r>
          </w:p>
        </w:tc>
        <w:tc>
          <w:tcPr>
            <w:tcW w:w="120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361"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lang w:val="en-US"/>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548"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20__ год (2-й год планового периода)</w:t>
            </w:r>
          </w:p>
        </w:tc>
        <w:tc>
          <w:tcPr>
            <w:tcW w:w="120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361"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sz w:val="24"/>
                <w:szCs w:val="24"/>
                <w:lang w:val="en-US"/>
              </w:rPr>
              <w:t>.N</w:t>
            </w:r>
          </w:p>
        </w:tc>
        <w:tc>
          <w:tcPr>
            <w:tcW w:w="1413" w:type="pct"/>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Допустимые (возможные) отклонения от установленных показателей качества</w:t>
            </w:r>
          </w:p>
        </w:tc>
        <w:tc>
          <w:tcPr>
            <w:tcW w:w="1548"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в процентах</w:t>
            </w:r>
          </w:p>
        </w:tc>
        <w:tc>
          <w:tcPr>
            <w:tcW w:w="120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361"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w:t>
            </w:r>
            <w:r>
              <w:rPr>
                <w:rFonts w:ascii="Times New Roman" w:hAnsi="Times New Roman" w:cs="Times New Roman"/>
                <w:sz w:val="24"/>
                <w:szCs w:val="24"/>
                <w:lang w:val="en-US"/>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548"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lang w:val="en-US"/>
              </w:rPr>
            </w:pPr>
            <w:r>
              <w:rPr>
                <w:rFonts w:ascii="Times New Roman" w:hAnsi="Times New Roman" w:cs="Times New Roman"/>
                <w:sz w:val="24"/>
                <w:szCs w:val="24"/>
              </w:rPr>
              <w:t>в абсолютных показателях</w:t>
            </w:r>
            <w:r>
              <w:rPr>
                <w:rFonts w:ascii="Times New Roman" w:hAnsi="Times New Roman" w:cs="Times New Roman"/>
                <w:sz w:val="28"/>
                <w:szCs w:val="28"/>
              </w:rPr>
              <w:t>»</w:t>
            </w:r>
            <w:r>
              <w:rPr>
                <w:rFonts w:ascii="Times New Roman" w:hAnsi="Times New Roman" w:cs="Times New Roman"/>
                <w:sz w:val="28"/>
                <w:szCs w:val="28"/>
                <w:lang w:val="en-US"/>
              </w:rPr>
              <w:t>;</w:t>
            </w:r>
          </w:p>
        </w:tc>
        <w:tc>
          <w:tcPr>
            <w:tcW w:w="120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bl>
    <w:p w:rsidR="00DD2317" w:rsidRDefault="00DD2317" w:rsidP="00DD2317">
      <w:pPr>
        <w:pStyle w:val="ConsPlusNormal"/>
        <w:numPr>
          <w:ilvl w:val="2"/>
          <w:numId w:val="1"/>
        </w:numPr>
        <w:tabs>
          <w:tab w:val="left" w:pos="1276"/>
        </w:tabs>
        <w:jc w:val="both"/>
        <w:rPr>
          <w:rFonts w:ascii="Times New Roman" w:hAnsi="Times New Roman" w:cs="Times New Roman"/>
          <w:sz w:val="28"/>
          <w:szCs w:val="28"/>
        </w:rPr>
      </w:pPr>
      <w:r>
        <w:rPr>
          <w:rFonts w:ascii="Times New Roman" w:hAnsi="Times New Roman" w:cs="Times New Roman"/>
          <w:sz w:val="28"/>
          <w:szCs w:val="28"/>
        </w:rPr>
        <w:t>пункт 3.2 изложить в редакции:</w:t>
      </w:r>
    </w:p>
    <w:p w:rsidR="00DD2317" w:rsidRDefault="00DD2317" w:rsidP="00DD2317">
      <w:pPr>
        <w:pStyle w:val="ConsPlusNormal"/>
        <w:tabs>
          <w:tab w:val="left" w:pos="1276"/>
        </w:tabs>
        <w:spacing w:after="120"/>
        <w:ind w:left="720" w:firstLine="0"/>
        <w:jc w:val="both"/>
        <w:rPr>
          <w:rFonts w:ascii="Times New Roman" w:hAnsi="Times New Roman" w:cs="Times New Roman"/>
          <w:sz w:val="28"/>
          <w:szCs w:val="28"/>
        </w:rPr>
      </w:pPr>
      <w:r>
        <w:rPr>
          <w:rFonts w:ascii="Times New Roman" w:hAnsi="Times New Roman" w:cs="Times New Roman"/>
          <w:sz w:val="28"/>
          <w:szCs w:val="28"/>
        </w:rPr>
        <w:t>«3.2. Показатели, характеризующие объем работы: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1598"/>
        <w:gridCol w:w="2005"/>
        <w:gridCol w:w="179"/>
        <w:gridCol w:w="1334"/>
        <w:gridCol w:w="954"/>
        <w:gridCol w:w="767"/>
        <w:gridCol w:w="2068"/>
      </w:tblGrid>
      <w:tr w:rsidR="00DD2317" w:rsidTr="00FD645D">
        <w:trPr>
          <w:trHeight w:val="776"/>
        </w:trPr>
        <w:tc>
          <w:tcPr>
            <w:tcW w:w="482"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Номер строки</w:t>
            </w:r>
          </w:p>
        </w:tc>
        <w:tc>
          <w:tcPr>
            <w:tcW w:w="3080" w:type="pct"/>
            <w:gridSpan w:val="5"/>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438"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Значение показателя</w:t>
            </w:r>
          </w:p>
        </w:tc>
      </w:tr>
      <w:tr w:rsidR="00DD2317" w:rsidTr="00FD645D">
        <w:tc>
          <w:tcPr>
            <w:tcW w:w="482"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3080" w:type="pct"/>
            <w:gridSpan w:val="5"/>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Уникальный номер реестровой записи</w:t>
            </w:r>
          </w:p>
        </w:tc>
        <w:tc>
          <w:tcPr>
            <w:tcW w:w="1438" w:type="pct"/>
            <w:gridSpan w:val="2"/>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441"/>
        </w:trPr>
        <w:tc>
          <w:tcPr>
            <w:tcW w:w="482"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1828"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Показатели, характеризующие содержание работы</w:t>
            </w:r>
          </w:p>
        </w:tc>
        <w:tc>
          <w:tcPr>
            <w:tcW w:w="1252"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438" w:type="pct"/>
            <w:gridSpan w:val="2"/>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441"/>
        </w:trPr>
        <w:tc>
          <w:tcPr>
            <w:tcW w:w="482"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252"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438" w:type="pct"/>
            <w:gridSpan w:val="2"/>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441"/>
        </w:trPr>
        <w:tc>
          <w:tcPr>
            <w:tcW w:w="482"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252"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438" w:type="pct"/>
            <w:gridSpan w:val="2"/>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800"/>
        </w:trPr>
        <w:tc>
          <w:tcPr>
            <w:tcW w:w="482"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1828"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Показатели, характеризующие условия (формы) выполнения </w:t>
            </w:r>
            <w:r>
              <w:rPr>
                <w:rFonts w:ascii="Times New Roman" w:hAnsi="Times New Roman" w:cs="Times New Roman"/>
                <w:sz w:val="24"/>
                <w:szCs w:val="24"/>
              </w:rPr>
              <w:lastRenderedPageBreak/>
              <w:t>работы</w:t>
            </w:r>
          </w:p>
        </w:tc>
        <w:tc>
          <w:tcPr>
            <w:tcW w:w="1252"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(наименование показателя)</w:t>
            </w:r>
          </w:p>
        </w:tc>
        <w:tc>
          <w:tcPr>
            <w:tcW w:w="1438" w:type="pct"/>
            <w:gridSpan w:val="2"/>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801"/>
        </w:trPr>
        <w:tc>
          <w:tcPr>
            <w:tcW w:w="482"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252"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438" w:type="pct"/>
            <w:gridSpan w:val="2"/>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565"/>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Показатели, характеризующие объем работы</w:t>
            </w:r>
          </w:p>
        </w:tc>
      </w:tr>
      <w:tr w:rsidR="00DD2317" w:rsidTr="00FD645D">
        <w:tc>
          <w:tcPr>
            <w:tcW w:w="482" w:type="pct"/>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val="en-US"/>
              </w:rPr>
              <w:t>N</w:t>
            </w:r>
            <w:r>
              <w:rPr>
                <w:rFonts w:ascii="Times New Roman" w:hAnsi="Times New Roman" w:cs="Times New Roman"/>
                <w:sz w:val="24"/>
                <w:szCs w:val="24"/>
                <w:vertAlign w:val="superscript"/>
              </w:rPr>
              <w:t>3</w:t>
            </w:r>
          </w:p>
        </w:tc>
        <w:tc>
          <w:tcPr>
            <w:tcW w:w="811"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lang w:val="en-US"/>
              </w:rPr>
              <w:t>.N</w:t>
            </w:r>
          </w:p>
        </w:tc>
        <w:tc>
          <w:tcPr>
            <w:tcW w:w="1108"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Показатель объема работы</w:t>
            </w:r>
          </w:p>
        </w:tc>
        <w:tc>
          <w:tcPr>
            <w:tcW w:w="1550"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049"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811"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lang w:val="en-US"/>
              </w:rPr>
              <w:t>.N</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677" w:type="pct"/>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единица измерения по ОКЕИ</w:t>
            </w:r>
          </w:p>
        </w:tc>
        <w:tc>
          <w:tcPr>
            <w:tcW w:w="873"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w:t>
            </w:r>
          </w:p>
        </w:tc>
        <w:tc>
          <w:tcPr>
            <w:tcW w:w="1049"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811"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lang w:val="en-US"/>
              </w:rPr>
              <w:t>.N</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873"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код</w:t>
            </w:r>
          </w:p>
        </w:tc>
        <w:tc>
          <w:tcPr>
            <w:tcW w:w="1049"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811"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lang w:val="en-US"/>
              </w:rPr>
              <w:t>.N</w:t>
            </w:r>
          </w:p>
        </w:tc>
        <w:tc>
          <w:tcPr>
            <w:tcW w:w="1108"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Значение показателя объема работы</w:t>
            </w:r>
          </w:p>
        </w:tc>
        <w:tc>
          <w:tcPr>
            <w:tcW w:w="1550"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20__ год (очередной финансовый год)</w:t>
            </w:r>
          </w:p>
        </w:tc>
        <w:tc>
          <w:tcPr>
            <w:tcW w:w="1049"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811"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lang w:val="en-US"/>
              </w:rPr>
              <w:t>.N</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550"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20__ год (1-й год планового периода)</w:t>
            </w:r>
          </w:p>
        </w:tc>
        <w:tc>
          <w:tcPr>
            <w:tcW w:w="1049"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811"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lang w:val="en-US"/>
              </w:rPr>
              <w:t>.N</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550"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20__ год (2-й год планового периода)</w:t>
            </w:r>
          </w:p>
        </w:tc>
        <w:tc>
          <w:tcPr>
            <w:tcW w:w="1049"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811"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sz w:val="24"/>
                <w:szCs w:val="24"/>
                <w:lang w:val="en-US"/>
              </w:rPr>
              <w:t>.N</w:t>
            </w:r>
          </w:p>
        </w:tc>
        <w:tc>
          <w:tcPr>
            <w:tcW w:w="1108"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Допустимые (возможные) отклонения от установленных показателей объема</w:t>
            </w:r>
          </w:p>
        </w:tc>
        <w:tc>
          <w:tcPr>
            <w:tcW w:w="1550"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в процентах</w:t>
            </w:r>
          </w:p>
        </w:tc>
        <w:tc>
          <w:tcPr>
            <w:tcW w:w="1049"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811"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w:t>
            </w:r>
            <w:r>
              <w:rPr>
                <w:rFonts w:ascii="Times New Roman" w:hAnsi="Times New Roman" w:cs="Times New Roman"/>
                <w:sz w:val="24"/>
                <w:szCs w:val="24"/>
                <w:lang w:val="en-US"/>
              </w:rPr>
              <w:t>.N</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550"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в абсолютных показателях</w:t>
            </w:r>
          </w:p>
        </w:tc>
        <w:tc>
          <w:tcPr>
            <w:tcW w:w="1049"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811"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15</w:t>
            </w:r>
            <w:r>
              <w:rPr>
                <w:rFonts w:ascii="Times New Roman" w:hAnsi="Times New Roman" w:cs="Times New Roman"/>
                <w:sz w:val="24"/>
                <w:szCs w:val="24"/>
                <w:lang w:val="en-US"/>
              </w:rPr>
              <w:t>.N</w:t>
            </w:r>
          </w:p>
        </w:tc>
        <w:tc>
          <w:tcPr>
            <w:tcW w:w="1108"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Размер платы (цена, тариф)</w:t>
            </w:r>
            <w:r>
              <w:rPr>
                <w:rFonts w:ascii="Times New Roman" w:hAnsi="Times New Roman" w:cs="Times New Roman"/>
                <w:sz w:val="24"/>
                <w:szCs w:val="24"/>
                <w:vertAlign w:val="superscript"/>
                <w:lang w:val="en-US"/>
              </w:rPr>
              <w:t xml:space="preserve"> 3</w:t>
            </w:r>
            <w:r>
              <w:rPr>
                <w:rFonts w:ascii="Times New Roman" w:hAnsi="Times New Roman" w:cs="Times New Roman"/>
                <w:sz w:val="24"/>
                <w:szCs w:val="24"/>
                <w:vertAlign w:val="superscript"/>
              </w:rPr>
              <w:t>.1</w:t>
            </w:r>
          </w:p>
        </w:tc>
        <w:tc>
          <w:tcPr>
            <w:tcW w:w="1550"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20__ год (очередной финансовый год)</w:t>
            </w:r>
          </w:p>
        </w:tc>
        <w:tc>
          <w:tcPr>
            <w:tcW w:w="1049"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811"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16</w:t>
            </w:r>
            <w:r>
              <w:rPr>
                <w:rFonts w:ascii="Times New Roman" w:hAnsi="Times New Roman" w:cs="Times New Roman"/>
                <w:sz w:val="24"/>
                <w:szCs w:val="24"/>
                <w:lang w:val="en-US"/>
              </w:rPr>
              <w:t>.N</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550"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20__ год (1-й год планового периода)</w:t>
            </w:r>
          </w:p>
        </w:tc>
        <w:tc>
          <w:tcPr>
            <w:tcW w:w="1049"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811"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17</w:t>
            </w:r>
            <w:r>
              <w:rPr>
                <w:rFonts w:ascii="Times New Roman" w:hAnsi="Times New Roman" w:cs="Times New Roman"/>
                <w:sz w:val="24"/>
                <w:szCs w:val="24"/>
                <w:lang w:val="en-US"/>
              </w:rPr>
              <w:t>.N</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550"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20__ год (2-й год планового периода)</w:t>
            </w:r>
            <w:r>
              <w:rPr>
                <w:rFonts w:ascii="Times New Roman" w:hAnsi="Times New Roman" w:cs="Times New Roman"/>
                <w:sz w:val="28"/>
                <w:szCs w:val="28"/>
              </w:rPr>
              <w:t>»;</w:t>
            </w:r>
          </w:p>
        </w:tc>
        <w:tc>
          <w:tcPr>
            <w:tcW w:w="1049"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bl>
    <w:p w:rsidR="00DD2317" w:rsidRDefault="00DD2317" w:rsidP="00DD2317">
      <w:pPr>
        <w:pStyle w:val="ConsPlusNormal"/>
        <w:numPr>
          <w:ilvl w:val="2"/>
          <w:numId w:val="1"/>
        </w:numPr>
        <w:tabs>
          <w:tab w:val="left" w:pos="1276"/>
        </w:tabs>
        <w:jc w:val="both"/>
        <w:rPr>
          <w:rFonts w:ascii="Times New Roman" w:hAnsi="Times New Roman" w:cs="Times New Roman"/>
          <w:sz w:val="28"/>
          <w:szCs w:val="28"/>
        </w:rPr>
      </w:pPr>
      <w:r>
        <w:rPr>
          <w:rFonts w:ascii="Times New Roman" w:hAnsi="Times New Roman" w:cs="Times New Roman"/>
          <w:sz w:val="28"/>
          <w:szCs w:val="28"/>
        </w:rPr>
        <w:t>пункт 4 изложить в редакции:</w:t>
      </w:r>
    </w:p>
    <w:p w:rsidR="00DD2317" w:rsidRDefault="00DD2317" w:rsidP="00DD2317">
      <w:pPr>
        <w:pStyle w:val="ConsPlusNormal"/>
        <w:jc w:val="both"/>
        <w:rPr>
          <w:rFonts w:ascii="Times New Roman" w:hAnsi="Times New Roman" w:cs="Times New Roman"/>
          <w:sz w:val="28"/>
          <w:szCs w:val="28"/>
        </w:rPr>
      </w:pPr>
      <w:r>
        <w:rPr>
          <w:rFonts w:ascii="Times New Roman" w:hAnsi="Times New Roman" w:cs="Times New Roman"/>
          <w:sz w:val="28"/>
          <w:szCs w:val="28"/>
        </w:rPr>
        <w:t>«4. Нормативные правовые акты, устанавливающие размер платы (цену, тариф) либо порядок ее (его) установления: _________________________</w:t>
      </w:r>
    </w:p>
    <w:p w:rsidR="00DD2317" w:rsidRDefault="00DD2317" w:rsidP="00DD231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DD2317" w:rsidRDefault="00DD2317" w:rsidP="00DD2317">
      <w:pPr>
        <w:pStyle w:val="ConsPlusNormal"/>
        <w:ind w:firstLine="0"/>
        <w:jc w:val="center"/>
        <w:rPr>
          <w:rFonts w:ascii="Times New Roman" w:hAnsi="Times New Roman" w:cs="Times New Roman"/>
          <w:sz w:val="24"/>
          <w:szCs w:val="24"/>
        </w:rPr>
      </w:pPr>
      <w:r>
        <w:rPr>
          <w:rFonts w:ascii="Times New Roman" w:hAnsi="Times New Roman" w:cs="Times New Roman"/>
        </w:rPr>
        <w:t>(наименование, номер и дата нормативного правового акта)</w:t>
      </w:r>
      <w:r>
        <w:rPr>
          <w:rFonts w:ascii="Times New Roman" w:hAnsi="Times New Roman" w:cs="Times New Roman"/>
          <w:sz w:val="28"/>
          <w:szCs w:val="28"/>
        </w:rPr>
        <w:t>»;</w:t>
      </w:r>
    </w:p>
    <w:p w:rsidR="00DD2317" w:rsidRDefault="00DD2317" w:rsidP="00DD2317">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части 3 «Прочие сведения о </w:t>
      </w:r>
      <w:r w:rsidR="00E83DA1">
        <w:rPr>
          <w:rFonts w:ascii="Times New Roman" w:hAnsi="Times New Roman" w:cs="Times New Roman"/>
          <w:sz w:val="28"/>
          <w:szCs w:val="28"/>
        </w:rPr>
        <w:t>муниципальном</w:t>
      </w:r>
      <w:r>
        <w:rPr>
          <w:rFonts w:ascii="Times New Roman" w:hAnsi="Times New Roman" w:cs="Times New Roman"/>
          <w:sz w:val="28"/>
          <w:szCs w:val="28"/>
        </w:rPr>
        <w:t xml:space="preserve"> задании»:</w:t>
      </w:r>
    </w:p>
    <w:p w:rsidR="00DD2317" w:rsidRDefault="00DD2317" w:rsidP="00DD2317">
      <w:pPr>
        <w:pStyle w:val="ConsPlusNormal"/>
        <w:numPr>
          <w:ilvl w:val="2"/>
          <w:numId w:val="1"/>
        </w:numPr>
        <w:tabs>
          <w:tab w:val="left" w:pos="1276"/>
        </w:tabs>
        <w:jc w:val="both"/>
        <w:rPr>
          <w:rFonts w:ascii="Times New Roman" w:hAnsi="Times New Roman" w:cs="Times New Roman"/>
          <w:sz w:val="28"/>
          <w:szCs w:val="28"/>
        </w:rPr>
      </w:pPr>
      <w:r>
        <w:rPr>
          <w:rFonts w:ascii="Times New Roman" w:hAnsi="Times New Roman" w:cs="Times New Roman"/>
          <w:sz w:val="28"/>
          <w:szCs w:val="28"/>
        </w:rPr>
        <w:t>пункт 1 изложить в редакции:</w:t>
      </w:r>
    </w:p>
    <w:p w:rsidR="00DD2317" w:rsidRDefault="00DD2317" w:rsidP="00DD2317">
      <w:pPr>
        <w:pStyle w:val="ConsPlusNormal"/>
        <w:tabs>
          <w:tab w:val="left" w:pos="1276"/>
        </w:tabs>
        <w:spacing w:after="120"/>
        <w:ind w:left="720" w:firstLine="0"/>
        <w:jc w:val="both"/>
        <w:rPr>
          <w:rFonts w:ascii="Times New Roman" w:hAnsi="Times New Roman" w:cs="Times New Roman"/>
          <w:sz w:val="28"/>
          <w:szCs w:val="28"/>
        </w:rPr>
      </w:pPr>
      <w:r>
        <w:rPr>
          <w:rFonts w:ascii="Times New Roman" w:hAnsi="Times New Roman" w:cs="Times New Roman"/>
          <w:sz w:val="28"/>
          <w:szCs w:val="28"/>
        </w:rPr>
        <w:t xml:space="preserve">«1. Финансовое обеспечение выполнения </w:t>
      </w:r>
      <w:r w:rsidR="00E83DA1">
        <w:rPr>
          <w:rFonts w:ascii="Times New Roman" w:hAnsi="Times New Roman" w:cs="Times New Roman"/>
          <w:sz w:val="28"/>
          <w:szCs w:val="28"/>
        </w:rPr>
        <w:t>муниципального</w:t>
      </w:r>
      <w:r>
        <w:rPr>
          <w:rFonts w:ascii="Times New Roman" w:hAnsi="Times New Roman" w:cs="Times New Roman"/>
          <w:sz w:val="28"/>
          <w:szCs w:val="28"/>
        </w:rPr>
        <w:t xml:space="preserve">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4"/>
        <w:gridCol w:w="1165"/>
        <w:gridCol w:w="2006"/>
        <w:gridCol w:w="2006"/>
        <w:gridCol w:w="2006"/>
      </w:tblGrid>
      <w:tr w:rsidR="00DD2317" w:rsidTr="00FD645D">
        <w:tc>
          <w:tcPr>
            <w:tcW w:w="1874" w:type="dxa"/>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«Наименование</w:t>
            </w:r>
          </w:p>
        </w:tc>
        <w:tc>
          <w:tcPr>
            <w:tcW w:w="1165" w:type="dxa"/>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bookmarkStart w:id="0" w:name="P652"/>
            <w:bookmarkEnd w:id="0"/>
            <w:r>
              <w:rPr>
                <w:rFonts w:ascii="Times New Roman" w:hAnsi="Times New Roman" w:cs="Times New Roman"/>
                <w:sz w:val="24"/>
                <w:szCs w:val="24"/>
              </w:rPr>
              <w:t>КБК</w:t>
            </w:r>
          </w:p>
        </w:tc>
        <w:tc>
          <w:tcPr>
            <w:tcW w:w="2006" w:type="dxa"/>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20____ год</w:t>
            </w:r>
          </w:p>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(очередной финансовый год)</w:t>
            </w:r>
          </w:p>
        </w:tc>
        <w:tc>
          <w:tcPr>
            <w:tcW w:w="2006" w:type="dxa"/>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20____ год</w:t>
            </w:r>
          </w:p>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(1-й год планового периода)</w:t>
            </w:r>
          </w:p>
        </w:tc>
        <w:tc>
          <w:tcPr>
            <w:tcW w:w="2006" w:type="dxa"/>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20____ год</w:t>
            </w:r>
          </w:p>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(2-й год планового периода)</w:t>
            </w:r>
          </w:p>
        </w:tc>
      </w:tr>
      <w:tr w:rsidR="00DD2317" w:rsidTr="00FD645D">
        <w:trPr>
          <w:trHeight w:val="127"/>
        </w:trPr>
        <w:tc>
          <w:tcPr>
            <w:tcW w:w="1874" w:type="dxa"/>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1165" w:type="dxa"/>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2006" w:type="dxa"/>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2006" w:type="dxa"/>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2006" w:type="dxa"/>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r>
      <w:tr w:rsidR="00DD2317" w:rsidTr="00FD645D">
        <w:tc>
          <w:tcPr>
            <w:tcW w:w="1874" w:type="dxa"/>
            <w:tcBorders>
              <w:top w:val="single" w:sz="4" w:space="0" w:color="auto"/>
              <w:left w:val="single" w:sz="4" w:space="0" w:color="auto"/>
              <w:bottom w:val="single" w:sz="4" w:space="0" w:color="auto"/>
              <w:right w:val="single" w:sz="4" w:space="0" w:color="auto"/>
            </w:tcBorders>
            <w:vAlign w:val="center"/>
            <w:hideMark/>
          </w:tcPr>
          <w:p w:rsidR="00DD2317" w:rsidRDefault="00DD2317" w:rsidP="00E83DA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Наименование </w:t>
            </w:r>
            <w:r w:rsidR="00E83DA1">
              <w:rPr>
                <w:rFonts w:ascii="Times New Roman" w:hAnsi="Times New Roman" w:cs="Times New Roman"/>
                <w:sz w:val="24"/>
                <w:szCs w:val="24"/>
              </w:rPr>
              <w:t>муниципальной</w:t>
            </w:r>
            <w:r>
              <w:rPr>
                <w:rFonts w:ascii="Times New Roman" w:hAnsi="Times New Roman" w:cs="Times New Roman"/>
                <w:sz w:val="24"/>
                <w:szCs w:val="24"/>
              </w:rPr>
              <w:t xml:space="preserve"> услуги</w:t>
            </w:r>
          </w:p>
        </w:tc>
        <w:tc>
          <w:tcPr>
            <w:tcW w:w="1165" w:type="dxa"/>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c>
          <w:tcPr>
            <w:tcW w:w="2006" w:type="dxa"/>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c>
          <w:tcPr>
            <w:tcW w:w="2006" w:type="dxa"/>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c>
          <w:tcPr>
            <w:tcW w:w="2006" w:type="dxa"/>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1874" w:type="dxa"/>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rPr>
              <w:t>Наименование работы</w:t>
            </w:r>
            <w:r>
              <w:rPr>
                <w:rFonts w:ascii="Times New Roman" w:hAnsi="Times New Roman" w:cs="Times New Roman"/>
                <w:sz w:val="28"/>
                <w:szCs w:val="28"/>
              </w:rPr>
              <w:t>»</w:t>
            </w:r>
            <w:r>
              <w:rPr>
                <w:rFonts w:ascii="Times New Roman" w:hAnsi="Times New Roman" w:cs="Times New Roman"/>
                <w:sz w:val="28"/>
                <w:szCs w:val="28"/>
                <w:lang w:val="en-US"/>
              </w:rPr>
              <w:t>;</w:t>
            </w:r>
          </w:p>
        </w:tc>
        <w:tc>
          <w:tcPr>
            <w:tcW w:w="1165" w:type="dxa"/>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c>
          <w:tcPr>
            <w:tcW w:w="2006" w:type="dxa"/>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c>
          <w:tcPr>
            <w:tcW w:w="2006" w:type="dxa"/>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c>
          <w:tcPr>
            <w:tcW w:w="2006" w:type="dxa"/>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bl>
    <w:p w:rsidR="00DD2317" w:rsidRDefault="00DD2317" w:rsidP="00DD2317">
      <w:pPr>
        <w:pStyle w:val="ConsPlusNormal"/>
        <w:numPr>
          <w:ilvl w:val="2"/>
          <w:numId w:val="1"/>
        </w:numPr>
        <w:tabs>
          <w:tab w:val="left" w:pos="1276"/>
        </w:tabs>
        <w:ind w:left="0" w:firstLine="720"/>
        <w:jc w:val="both"/>
        <w:rPr>
          <w:rFonts w:ascii="Times New Roman" w:hAnsi="Times New Roman" w:cs="Times New Roman"/>
          <w:sz w:val="28"/>
          <w:szCs w:val="28"/>
        </w:rPr>
      </w:pPr>
      <w:r>
        <w:rPr>
          <w:rFonts w:ascii="Times New Roman" w:hAnsi="Times New Roman" w:cs="Times New Roman"/>
          <w:sz w:val="28"/>
          <w:szCs w:val="28"/>
        </w:rPr>
        <w:t>в пункте 6 слова «</w:t>
      </w:r>
      <w:r w:rsidR="00E83DA1">
        <w:rPr>
          <w:rFonts w:ascii="Times New Roman" w:hAnsi="Times New Roman" w:cs="Times New Roman"/>
          <w:sz w:val="28"/>
          <w:szCs w:val="28"/>
        </w:rPr>
        <w:t>муниципального</w:t>
      </w:r>
      <w:r>
        <w:rPr>
          <w:rFonts w:ascii="Times New Roman" w:hAnsi="Times New Roman" w:cs="Times New Roman"/>
          <w:sz w:val="28"/>
          <w:szCs w:val="28"/>
        </w:rPr>
        <w:t xml:space="preserve"> задания</w:t>
      </w:r>
      <w:proofErr w:type="gramStart"/>
      <w:r>
        <w:rPr>
          <w:rFonts w:ascii="Times New Roman" w:hAnsi="Times New Roman" w:cs="Times New Roman"/>
          <w:sz w:val="28"/>
          <w:szCs w:val="28"/>
          <w:vertAlign w:val="superscript"/>
        </w:rPr>
        <w:t>6</w:t>
      </w:r>
      <w:proofErr w:type="gramEnd"/>
      <w:r>
        <w:rPr>
          <w:rFonts w:ascii="Times New Roman" w:hAnsi="Times New Roman" w:cs="Times New Roman"/>
          <w:sz w:val="28"/>
          <w:szCs w:val="28"/>
        </w:rPr>
        <w:t>» заменить словами «</w:t>
      </w:r>
      <w:r w:rsidR="00E83DA1">
        <w:rPr>
          <w:rFonts w:ascii="Times New Roman" w:hAnsi="Times New Roman" w:cs="Times New Roman"/>
          <w:sz w:val="28"/>
          <w:szCs w:val="28"/>
        </w:rPr>
        <w:t>муниципального</w:t>
      </w:r>
      <w:r>
        <w:rPr>
          <w:rFonts w:ascii="Times New Roman" w:hAnsi="Times New Roman" w:cs="Times New Roman"/>
          <w:sz w:val="28"/>
          <w:szCs w:val="28"/>
        </w:rPr>
        <w:t xml:space="preserve"> задания</w:t>
      </w:r>
      <w:r>
        <w:rPr>
          <w:rFonts w:ascii="Times New Roman" w:hAnsi="Times New Roman" w:cs="Times New Roman"/>
          <w:sz w:val="28"/>
          <w:szCs w:val="28"/>
          <w:vertAlign w:val="superscript"/>
        </w:rPr>
        <w:t>5</w:t>
      </w:r>
      <w:r>
        <w:rPr>
          <w:rFonts w:ascii="Times New Roman" w:hAnsi="Times New Roman" w:cs="Times New Roman"/>
          <w:sz w:val="28"/>
          <w:szCs w:val="28"/>
        </w:rPr>
        <w:t>»;</w:t>
      </w:r>
    </w:p>
    <w:p w:rsidR="00DD2317" w:rsidRDefault="00DD2317" w:rsidP="00DD2317">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сноску 3 изложить в редакции:</w:t>
      </w:r>
    </w:p>
    <w:p w:rsidR="00DD2317" w:rsidRDefault="00DD2317" w:rsidP="00DD2317">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Pr>
          <w:rFonts w:ascii="Times New Roman" w:hAnsi="Times New Roman" w:cs="Times New Roman"/>
          <w:sz w:val="28"/>
          <w:szCs w:val="28"/>
          <w:vertAlign w:val="superscript"/>
        </w:rPr>
        <w:t>3</w:t>
      </w:r>
      <w:proofErr w:type="gramStart"/>
      <w:r>
        <w:rPr>
          <w:rFonts w:ascii="Times New Roman" w:hAnsi="Times New Roman" w:cs="Times New Roman"/>
          <w:sz w:val="28"/>
          <w:szCs w:val="28"/>
          <w:vertAlign w:val="superscript"/>
        </w:rPr>
        <w:t xml:space="preserve"> </w:t>
      </w:r>
      <w:r>
        <w:rPr>
          <w:rFonts w:ascii="Times New Roman" w:hAnsi="Times New Roman" w:cs="Times New Roman"/>
          <w:sz w:val="28"/>
          <w:szCs w:val="28"/>
        </w:rPr>
        <w:t>У</w:t>
      </w:r>
      <w:proofErr w:type="gramEnd"/>
      <w:r>
        <w:rPr>
          <w:rFonts w:ascii="Times New Roman" w:hAnsi="Times New Roman" w:cs="Times New Roman"/>
          <w:sz w:val="28"/>
          <w:szCs w:val="28"/>
        </w:rPr>
        <w:t xml:space="preserve">казывается порядковый номер при установлении нескольких показателей, характеризующих качество или объем </w:t>
      </w:r>
      <w:r w:rsidR="00E83DA1">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(работы)»;</w:t>
      </w:r>
    </w:p>
    <w:p w:rsidR="00DD2317" w:rsidRDefault="00DD2317" w:rsidP="00DD2317">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дополнить сноской 3.1 следующего содержания:</w:t>
      </w:r>
    </w:p>
    <w:p w:rsidR="00DD2317" w:rsidRDefault="00DD2317" w:rsidP="00DD2317">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vertAlign w:val="superscript"/>
        </w:rPr>
        <w:t>3.1</w:t>
      </w:r>
      <w:proofErr w:type="gramStart"/>
      <w:r>
        <w:rPr>
          <w:rFonts w:ascii="Times New Roman" w:hAnsi="Times New Roman" w:cs="Times New Roman"/>
          <w:sz w:val="28"/>
          <w:szCs w:val="28"/>
        </w:rPr>
        <w:t xml:space="preserve"> З</w:t>
      </w:r>
      <w:proofErr w:type="gramEnd"/>
      <w:r>
        <w:rPr>
          <w:rFonts w:ascii="Times New Roman" w:hAnsi="Times New Roman" w:cs="Times New Roman"/>
          <w:sz w:val="28"/>
          <w:szCs w:val="28"/>
        </w:rPr>
        <w:t>аполняется в случае, если оказание услуг (выполнение работ) осуществляется на платной основе в соответствии с законодательством Российской Федерации, законодательством Брянской области</w:t>
      </w:r>
      <w:r w:rsidR="00E83DA1">
        <w:rPr>
          <w:rFonts w:ascii="Times New Roman" w:hAnsi="Times New Roman" w:cs="Times New Roman"/>
          <w:sz w:val="28"/>
          <w:szCs w:val="28"/>
        </w:rPr>
        <w:t xml:space="preserve">, нормативными правовыми актами Карачевского муниципального района Брянской области или Карачевского городского поселения </w:t>
      </w:r>
      <w:r>
        <w:rPr>
          <w:rFonts w:ascii="Times New Roman" w:hAnsi="Times New Roman" w:cs="Times New Roman"/>
          <w:sz w:val="28"/>
          <w:szCs w:val="28"/>
        </w:rPr>
        <w:t xml:space="preserve"> </w:t>
      </w:r>
      <w:r w:rsidR="00E83DA1">
        <w:rPr>
          <w:rFonts w:ascii="Times New Roman" w:hAnsi="Times New Roman" w:cs="Times New Roman"/>
          <w:sz w:val="28"/>
          <w:szCs w:val="28"/>
        </w:rPr>
        <w:t xml:space="preserve">Карачевского муниципального района Брянской области </w:t>
      </w:r>
      <w:r>
        <w:rPr>
          <w:rFonts w:ascii="Times New Roman" w:hAnsi="Times New Roman" w:cs="Times New Roman"/>
          <w:sz w:val="28"/>
          <w:szCs w:val="28"/>
        </w:rPr>
        <w:t xml:space="preserve">в рамках </w:t>
      </w:r>
      <w:r w:rsidR="00E83DA1">
        <w:rPr>
          <w:rFonts w:ascii="Times New Roman" w:hAnsi="Times New Roman" w:cs="Times New Roman"/>
          <w:sz w:val="28"/>
          <w:szCs w:val="28"/>
        </w:rPr>
        <w:t>муниципального</w:t>
      </w:r>
      <w:r>
        <w:rPr>
          <w:rFonts w:ascii="Times New Roman" w:hAnsi="Times New Roman" w:cs="Times New Roman"/>
          <w:sz w:val="28"/>
          <w:szCs w:val="28"/>
        </w:rPr>
        <w:t xml:space="preserve"> задания. При оказании услуг (выполнении работ) на платной основе сверх установленного </w:t>
      </w:r>
      <w:r w:rsidR="00E83DA1">
        <w:rPr>
          <w:rFonts w:ascii="Times New Roman" w:hAnsi="Times New Roman" w:cs="Times New Roman"/>
          <w:sz w:val="28"/>
          <w:szCs w:val="28"/>
        </w:rPr>
        <w:t>муниципального</w:t>
      </w:r>
      <w:r>
        <w:rPr>
          <w:rFonts w:ascii="Times New Roman" w:hAnsi="Times New Roman" w:cs="Times New Roman"/>
          <w:sz w:val="28"/>
          <w:szCs w:val="28"/>
        </w:rPr>
        <w:t xml:space="preserve"> задания указанный показатель не формируется</w:t>
      </w:r>
      <w:proofErr w:type="gramStart"/>
      <w:r>
        <w:rPr>
          <w:rFonts w:ascii="Times New Roman" w:hAnsi="Times New Roman" w:cs="Times New Roman"/>
          <w:sz w:val="28"/>
          <w:szCs w:val="28"/>
        </w:rPr>
        <w:t>.»;</w:t>
      </w:r>
      <w:proofErr w:type="gramEnd"/>
    </w:p>
    <w:p w:rsidR="00DD2317" w:rsidRDefault="00DD2317" w:rsidP="00DD2317">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сноску 5 изложить в редакции:</w:t>
      </w:r>
    </w:p>
    <w:p w:rsidR="00DD2317" w:rsidRDefault="00DD2317" w:rsidP="00DD2317">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vertAlign w:val="superscript"/>
        </w:rPr>
        <w:t>5</w:t>
      </w:r>
      <w:r>
        <w:rPr>
          <w:rFonts w:ascii="Times New Roman" w:hAnsi="Times New Roman" w:cs="Times New Roman"/>
          <w:sz w:val="28"/>
          <w:szCs w:val="28"/>
        </w:rPr>
        <w:t xml:space="preserve"> В числе иных показателей могут быть установлены показатели выполнения </w:t>
      </w:r>
      <w:r w:rsidR="00E83DA1">
        <w:rPr>
          <w:rFonts w:ascii="Times New Roman" w:hAnsi="Times New Roman" w:cs="Times New Roman"/>
          <w:sz w:val="28"/>
          <w:szCs w:val="28"/>
        </w:rPr>
        <w:t>муниципального</w:t>
      </w:r>
      <w:r>
        <w:rPr>
          <w:rFonts w:ascii="Times New Roman" w:hAnsi="Times New Roman" w:cs="Times New Roman"/>
          <w:sz w:val="28"/>
          <w:szCs w:val="28"/>
        </w:rPr>
        <w:t xml:space="preserve"> задания с учетом неравномерного оказания </w:t>
      </w:r>
      <w:r w:rsidR="00E83DA1">
        <w:rPr>
          <w:rFonts w:ascii="Times New Roman" w:hAnsi="Times New Roman" w:cs="Times New Roman"/>
          <w:sz w:val="28"/>
          <w:szCs w:val="28"/>
        </w:rPr>
        <w:t>муниципальных</w:t>
      </w:r>
      <w:r>
        <w:rPr>
          <w:rFonts w:ascii="Times New Roman" w:hAnsi="Times New Roman" w:cs="Times New Roman"/>
          <w:sz w:val="28"/>
          <w:szCs w:val="28"/>
        </w:rPr>
        <w:t xml:space="preserve"> услуг (выполнения работ) в течение календарного года</w:t>
      </w:r>
      <w:proofErr w:type="gramStart"/>
      <w:r>
        <w:rPr>
          <w:rFonts w:ascii="Times New Roman" w:hAnsi="Times New Roman" w:cs="Times New Roman"/>
          <w:sz w:val="28"/>
          <w:szCs w:val="28"/>
        </w:rPr>
        <w:t>.»;</w:t>
      </w:r>
      <w:proofErr w:type="gramEnd"/>
    </w:p>
    <w:p w:rsidR="00DD2317" w:rsidRDefault="00DD2317" w:rsidP="00DD2317">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сноску 6 исключить.</w:t>
      </w:r>
    </w:p>
    <w:p w:rsidR="00DD2317" w:rsidRDefault="00DD2317" w:rsidP="00DD2317">
      <w:pPr>
        <w:pStyle w:val="ConsPlusNormal"/>
        <w:numPr>
          <w:ilvl w:val="0"/>
          <w:numId w:val="1"/>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В приложении 2 к Положению:</w:t>
      </w:r>
    </w:p>
    <w:p w:rsidR="00DD2317" w:rsidRDefault="00DD2317" w:rsidP="00DD2317">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номер формы приложения по ОКУД «0506001» заменить на «0506501»;</w:t>
      </w:r>
    </w:p>
    <w:p w:rsidR="00DD2317" w:rsidRDefault="00DD2317" w:rsidP="00DD2317">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части 1 «Сведения об оказываемых </w:t>
      </w:r>
      <w:r w:rsidR="00E83DA1">
        <w:rPr>
          <w:rFonts w:ascii="Times New Roman" w:hAnsi="Times New Roman" w:cs="Times New Roman"/>
          <w:sz w:val="28"/>
          <w:szCs w:val="28"/>
        </w:rPr>
        <w:t>муниципальных</w:t>
      </w:r>
      <w:r>
        <w:rPr>
          <w:rFonts w:ascii="Times New Roman" w:hAnsi="Times New Roman" w:cs="Times New Roman"/>
          <w:sz w:val="28"/>
          <w:szCs w:val="28"/>
        </w:rPr>
        <w:t xml:space="preserve"> услугах»:</w:t>
      </w:r>
    </w:p>
    <w:p w:rsidR="00DD2317" w:rsidRDefault="00DD2317" w:rsidP="00DD2317">
      <w:pPr>
        <w:pStyle w:val="ConsPlusNormal"/>
        <w:numPr>
          <w:ilvl w:val="2"/>
          <w:numId w:val="1"/>
        </w:numPr>
        <w:tabs>
          <w:tab w:val="left" w:pos="1276"/>
        </w:tabs>
        <w:jc w:val="both"/>
        <w:rPr>
          <w:rFonts w:ascii="Times New Roman" w:hAnsi="Times New Roman" w:cs="Times New Roman"/>
          <w:sz w:val="28"/>
          <w:szCs w:val="28"/>
        </w:rPr>
      </w:pPr>
      <w:r>
        <w:rPr>
          <w:rFonts w:ascii="Times New Roman" w:hAnsi="Times New Roman" w:cs="Times New Roman"/>
          <w:sz w:val="28"/>
          <w:szCs w:val="28"/>
        </w:rPr>
        <w:t>пункт 3.1 изложить в редакции:</w:t>
      </w:r>
    </w:p>
    <w:p w:rsidR="00DD2317" w:rsidRDefault="00DD2317" w:rsidP="00DD2317">
      <w:pPr>
        <w:pStyle w:val="ConsPlusNormal"/>
        <w:tabs>
          <w:tab w:val="left" w:pos="1276"/>
        </w:tabs>
        <w:spacing w:after="120"/>
        <w:ind w:firstLine="709"/>
        <w:jc w:val="both"/>
        <w:rPr>
          <w:rFonts w:ascii="Times New Roman" w:hAnsi="Times New Roman" w:cs="Times New Roman"/>
          <w:sz w:val="28"/>
          <w:szCs w:val="28"/>
        </w:rPr>
      </w:pPr>
      <w:r>
        <w:rPr>
          <w:rFonts w:ascii="Times New Roman" w:hAnsi="Times New Roman" w:cs="Times New Roman"/>
          <w:sz w:val="28"/>
          <w:szCs w:val="28"/>
        </w:rPr>
        <w:t xml:space="preserve">«3.1. Сведения о фактическом достижении показателей, характеризующих качество </w:t>
      </w:r>
      <w:r w:rsidR="00B001CA">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
        <w:gridCol w:w="2060"/>
        <w:gridCol w:w="1456"/>
        <w:gridCol w:w="1670"/>
        <w:gridCol w:w="3756"/>
      </w:tblGrid>
      <w:tr w:rsidR="00B001CA" w:rsidTr="00FD645D">
        <w:trPr>
          <w:trHeight w:val="776"/>
        </w:trPr>
        <w:tc>
          <w:tcPr>
            <w:tcW w:w="442"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Номер строки</w:t>
            </w:r>
          </w:p>
        </w:tc>
        <w:tc>
          <w:tcPr>
            <w:tcW w:w="2616"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942"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Значение показателя</w:t>
            </w:r>
          </w:p>
        </w:tc>
      </w:tr>
      <w:tr w:rsidR="00B001CA" w:rsidTr="00FD645D">
        <w:tc>
          <w:tcPr>
            <w:tcW w:w="442"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2616"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Уникальный номер реестровой записи</w:t>
            </w:r>
          </w:p>
        </w:tc>
        <w:tc>
          <w:tcPr>
            <w:tcW w:w="194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B001CA" w:rsidTr="00FD645D">
        <w:trPr>
          <w:trHeight w:val="441"/>
        </w:trPr>
        <w:tc>
          <w:tcPr>
            <w:tcW w:w="442"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1000" w:type="pct"/>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B001CA">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Показатели, характеризующие содержание </w:t>
            </w:r>
            <w:r w:rsidR="00B001CA">
              <w:rPr>
                <w:rFonts w:ascii="Times New Roman" w:hAnsi="Times New Roman" w:cs="Times New Roman"/>
                <w:sz w:val="24"/>
                <w:szCs w:val="24"/>
              </w:rPr>
              <w:t>муниципальной</w:t>
            </w:r>
            <w:r>
              <w:rPr>
                <w:rFonts w:ascii="Times New Roman" w:hAnsi="Times New Roman" w:cs="Times New Roman"/>
                <w:sz w:val="24"/>
                <w:szCs w:val="24"/>
              </w:rPr>
              <w:t xml:space="preserve"> услуги</w:t>
            </w:r>
          </w:p>
        </w:tc>
        <w:tc>
          <w:tcPr>
            <w:tcW w:w="1616"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94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B001CA" w:rsidTr="00FD645D">
        <w:trPr>
          <w:trHeight w:val="441"/>
        </w:trPr>
        <w:tc>
          <w:tcPr>
            <w:tcW w:w="442"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616"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94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B001CA" w:rsidTr="00FD645D">
        <w:trPr>
          <w:trHeight w:val="441"/>
        </w:trPr>
        <w:tc>
          <w:tcPr>
            <w:tcW w:w="442"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616"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94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B001CA" w:rsidTr="00FD645D">
        <w:trPr>
          <w:trHeight w:val="800"/>
        </w:trPr>
        <w:tc>
          <w:tcPr>
            <w:tcW w:w="442"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1000" w:type="pct"/>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B001CA">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Показатели, характеризующие условия (формы) оказания </w:t>
            </w:r>
            <w:r w:rsidR="00B001CA">
              <w:rPr>
                <w:rFonts w:ascii="Times New Roman" w:hAnsi="Times New Roman" w:cs="Times New Roman"/>
                <w:sz w:val="24"/>
                <w:szCs w:val="24"/>
              </w:rPr>
              <w:t>муниципальной</w:t>
            </w:r>
            <w:r>
              <w:rPr>
                <w:rFonts w:ascii="Times New Roman" w:hAnsi="Times New Roman" w:cs="Times New Roman"/>
                <w:sz w:val="24"/>
                <w:szCs w:val="24"/>
              </w:rPr>
              <w:t xml:space="preserve"> услуги</w:t>
            </w:r>
          </w:p>
        </w:tc>
        <w:tc>
          <w:tcPr>
            <w:tcW w:w="1616"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94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B001CA" w:rsidTr="00FD645D">
        <w:trPr>
          <w:trHeight w:val="801"/>
        </w:trPr>
        <w:tc>
          <w:tcPr>
            <w:tcW w:w="442"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616"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94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565"/>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DD2317" w:rsidRDefault="00DD2317" w:rsidP="00B001C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Показатели, характеризующие качество </w:t>
            </w:r>
            <w:r w:rsidR="00B001CA">
              <w:rPr>
                <w:rFonts w:ascii="Times New Roman" w:hAnsi="Times New Roman" w:cs="Times New Roman"/>
                <w:sz w:val="24"/>
                <w:szCs w:val="24"/>
              </w:rPr>
              <w:t>муниципальной</w:t>
            </w:r>
            <w:r>
              <w:rPr>
                <w:rFonts w:ascii="Times New Roman" w:hAnsi="Times New Roman" w:cs="Times New Roman"/>
                <w:sz w:val="24"/>
                <w:szCs w:val="24"/>
              </w:rPr>
              <w:t xml:space="preserve"> услуги</w:t>
            </w:r>
          </w:p>
        </w:tc>
      </w:tr>
      <w:tr w:rsidR="00B001CA" w:rsidTr="00FD645D">
        <w:tc>
          <w:tcPr>
            <w:tcW w:w="442"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lang w:val="en-US"/>
              </w:rPr>
              <w:t>.N</w:t>
            </w:r>
            <w:r>
              <w:rPr>
                <w:rFonts w:ascii="Times New Roman" w:hAnsi="Times New Roman" w:cs="Times New Roman"/>
                <w:sz w:val="24"/>
                <w:szCs w:val="24"/>
                <w:vertAlign w:val="superscript"/>
              </w:rPr>
              <w:t>2</w:t>
            </w:r>
          </w:p>
        </w:tc>
        <w:tc>
          <w:tcPr>
            <w:tcW w:w="1000" w:type="pct"/>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B001CA">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Показатель качества </w:t>
            </w:r>
            <w:r w:rsidR="00B001CA">
              <w:rPr>
                <w:rFonts w:ascii="Times New Roman" w:hAnsi="Times New Roman" w:cs="Times New Roman"/>
                <w:sz w:val="24"/>
                <w:szCs w:val="24"/>
              </w:rPr>
              <w:t>муниципальной</w:t>
            </w:r>
            <w:r>
              <w:rPr>
                <w:rFonts w:ascii="Times New Roman" w:hAnsi="Times New Roman" w:cs="Times New Roman"/>
                <w:sz w:val="24"/>
                <w:szCs w:val="24"/>
              </w:rPr>
              <w:t xml:space="preserve"> услуги</w:t>
            </w:r>
          </w:p>
        </w:tc>
        <w:tc>
          <w:tcPr>
            <w:tcW w:w="1616"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94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B001CA" w:rsidTr="00FD645D">
        <w:tc>
          <w:tcPr>
            <w:tcW w:w="442"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lang w:val="en-US"/>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776" w:type="pct"/>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единица измерения по ОКЕИ</w:t>
            </w:r>
          </w:p>
        </w:tc>
        <w:tc>
          <w:tcPr>
            <w:tcW w:w="840"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w:t>
            </w:r>
          </w:p>
        </w:tc>
        <w:tc>
          <w:tcPr>
            <w:tcW w:w="194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B001CA" w:rsidTr="00FD645D">
        <w:tc>
          <w:tcPr>
            <w:tcW w:w="442"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lang w:val="en-US"/>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840" w:type="pct"/>
            <w:tcBorders>
              <w:top w:val="single" w:sz="4" w:space="0" w:color="auto"/>
              <w:left w:val="single" w:sz="4" w:space="0" w:color="auto"/>
              <w:bottom w:val="single" w:sz="4" w:space="0" w:color="auto"/>
              <w:right w:val="single" w:sz="4" w:space="0" w:color="auto"/>
            </w:tcBorders>
            <w:vAlign w:val="center"/>
            <w:hideMark/>
          </w:tcPr>
          <w:p w:rsidR="00DD2317" w:rsidRDefault="008C1E86"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К</w:t>
            </w:r>
            <w:r w:rsidR="00DD2317">
              <w:rPr>
                <w:rFonts w:ascii="Times New Roman" w:hAnsi="Times New Roman" w:cs="Times New Roman"/>
                <w:sz w:val="24"/>
                <w:szCs w:val="24"/>
              </w:rPr>
              <w:t>од</w:t>
            </w:r>
          </w:p>
        </w:tc>
        <w:tc>
          <w:tcPr>
            <w:tcW w:w="194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B001CA" w:rsidTr="00FD645D">
        <w:tc>
          <w:tcPr>
            <w:tcW w:w="442"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lang w:val="en-US"/>
              </w:rPr>
              <w:t>.N</w:t>
            </w:r>
          </w:p>
        </w:tc>
        <w:tc>
          <w:tcPr>
            <w:tcW w:w="1000" w:type="pct"/>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B001CA">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Значение показателя качества </w:t>
            </w:r>
            <w:r w:rsidR="00B001CA">
              <w:rPr>
                <w:rFonts w:ascii="Times New Roman" w:hAnsi="Times New Roman" w:cs="Times New Roman"/>
                <w:sz w:val="24"/>
                <w:szCs w:val="24"/>
              </w:rPr>
              <w:t>муниципальной</w:t>
            </w:r>
            <w:r>
              <w:rPr>
                <w:rFonts w:ascii="Times New Roman" w:hAnsi="Times New Roman" w:cs="Times New Roman"/>
                <w:sz w:val="24"/>
                <w:szCs w:val="24"/>
              </w:rPr>
              <w:t xml:space="preserve"> услуги</w:t>
            </w:r>
          </w:p>
        </w:tc>
        <w:tc>
          <w:tcPr>
            <w:tcW w:w="1616"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B001CA">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утверждено в </w:t>
            </w:r>
            <w:r w:rsidR="00B001CA">
              <w:rPr>
                <w:rFonts w:ascii="Times New Roman" w:hAnsi="Times New Roman" w:cs="Times New Roman"/>
                <w:sz w:val="24"/>
                <w:szCs w:val="24"/>
              </w:rPr>
              <w:t>муниципальном</w:t>
            </w:r>
            <w:r>
              <w:rPr>
                <w:rFonts w:ascii="Times New Roman" w:hAnsi="Times New Roman" w:cs="Times New Roman"/>
                <w:sz w:val="24"/>
                <w:szCs w:val="24"/>
              </w:rPr>
              <w:t xml:space="preserve"> задании на 20 __ год</w:t>
            </w:r>
          </w:p>
        </w:tc>
        <w:tc>
          <w:tcPr>
            <w:tcW w:w="194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B001CA" w:rsidTr="00FD645D">
        <w:tc>
          <w:tcPr>
            <w:tcW w:w="442"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lang w:val="en-US"/>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616"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допустимое (возможное) отклонение</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vertAlign w:val="superscript"/>
              </w:rPr>
              <w:t>.1</w:t>
            </w:r>
          </w:p>
        </w:tc>
        <w:tc>
          <w:tcPr>
            <w:tcW w:w="194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B001CA" w:rsidTr="00FD645D">
        <w:tc>
          <w:tcPr>
            <w:tcW w:w="442"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lang w:val="en-US"/>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616"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исполнено на отчетную дату</w:t>
            </w:r>
          </w:p>
        </w:tc>
        <w:tc>
          <w:tcPr>
            <w:tcW w:w="194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B001CA" w:rsidTr="00FD645D">
        <w:tc>
          <w:tcPr>
            <w:tcW w:w="442"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13</w:t>
            </w:r>
            <w:r>
              <w:rPr>
                <w:rFonts w:ascii="Times New Roman" w:hAnsi="Times New Roman" w:cs="Times New Roman"/>
                <w:sz w:val="24"/>
                <w:szCs w:val="24"/>
                <w:lang w:val="en-US"/>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616"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отклонение, превышающее допустимое (возможное) значение</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vertAlign w:val="superscript"/>
              </w:rPr>
              <w:t>.2</w:t>
            </w:r>
          </w:p>
        </w:tc>
        <w:tc>
          <w:tcPr>
            <w:tcW w:w="194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B001CA" w:rsidTr="00FD645D">
        <w:tc>
          <w:tcPr>
            <w:tcW w:w="442"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w:t>
            </w:r>
            <w:r>
              <w:rPr>
                <w:rFonts w:ascii="Times New Roman" w:hAnsi="Times New Roman" w:cs="Times New Roman"/>
                <w:sz w:val="24"/>
                <w:szCs w:val="24"/>
                <w:lang w:val="en-US"/>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616"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причины отклонения</w:t>
            </w:r>
            <w:r>
              <w:rPr>
                <w:rFonts w:ascii="Times New Roman" w:hAnsi="Times New Roman" w:cs="Times New Roman"/>
                <w:sz w:val="28"/>
                <w:szCs w:val="28"/>
              </w:rPr>
              <w:t>»</w:t>
            </w:r>
            <w:r>
              <w:rPr>
                <w:rFonts w:ascii="Times New Roman" w:hAnsi="Times New Roman" w:cs="Times New Roman"/>
                <w:sz w:val="28"/>
                <w:szCs w:val="28"/>
                <w:lang w:val="en-US"/>
              </w:rPr>
              <w:t>;</w:t>
            </w:r>
          </w:p>
        </w:tc>
        <w:tc>
          <w:tcPr>
            <w:tcW w:w="1942"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bl>
    <w:p w:rsidR="00DD2317" w:rsidRDefault="00DD2317" w:rsidP="00DD2317">
      <w:pPr>
        <w:pStyle w:val="ConsPlusNormal"/>
        <w:numPr>
          <w:ilvl w:val="2"/>
          <w:numId w:val="1"/>
        </w:numPr>
        <w:ind w:left="0" w:firstLine="720"/>
        <w:jc w:val="both"/>
        <w:rPr>
          <w:rFonts w:ascii="Times New Roman" w:hAnsi="Times New Roman" w:cs="Times New Roman"/>
          <w:sz w:val="28"/>
          <w:szCs w:val="28"/>
        </w:rPr>
      </w:pPr>
      <w:r>
        <w:rPr>
          <w:rFonts w:ascii="Times New Roman" w:hAnsi="Times New Roman" w:cs="Times New Roman"/>
          <w:sz w:val="28"/>
          <w:szCs w:val="28"/>
        </w:rPr>
        <w:t>пункт 3.2 изложить в редакции:</w:t>
      </w:r>
    </w:p>
    <w:p w:rsidR="00DD2317" w:rsidRDefault="00DD2317" w:rsidP="00DD2317">
      <w:pPr>
        <w:pStyle w:val="ConsPlusNormal"/>
        <w:tabs>
          <w:tab w:val="left" w:pos="1276"/>
        </w:tabs>
        <w:spacing w:after="120"/>
        <w:jc w:val="both"/>
        <w:rPr>
          <w:rFonts w:ascii="Times New Roman" w:hAnsi="Times New Roman" w:cs="Times New Roman"/>
          <w:sz w:val="28"/>
          <w:szCs w:val="28"/>
        </w:rPr>
      </w:pPr>
      <w:r>
        <w:rPr>
          <w:rFonts w:ascii="Times New Roman" w:hAnsi="Times New Roman" w:cs="Times New Roman"/>
          <w:sz w:val="28"/>
          <w:szCs w:val="28"/>
        </w:rPr>
        <w:t>«3.2.</w:t>
      </w:r>
      <w:r>
        <w:t xml:space="preserve"> </w:t>
      </w:r>
      <w:r>
        <w:rPr>
          <w:rFonts w:ascii="Times New Roman" w:hAnsi="Times New Roman" w:cs="Times New Roman"/>
          <w:sz w:val="28"/>
          <w:szCs w:val="28"/>
        </w:rPr>
        <w:t xml:space="preserve">Сведения о фактическом достижении показателей, характеризующих объем </w:t>
      </w:r>
      <w:r w:rsidR="00B001CA">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2121"/>
        <w:gridCol w:w="897"/>
        <w:gridCol w:w="1776"/>
        <w:gridCol w:w="445"/>
        <w:gridCol w:w="1837"/>
        <w:gridCol w:w="1839"/>
      </w:tblGrid>
      <w:tr w:rsidR="00B001CA" w:rsidTr="00FD645D">
        <w:trPr>
          <w:trHeight w:val="776"/>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Номер строки</w:t>
            </w:r>
          </w:p>
        </w:tc>
        <w:tc>
          <w:tcPr>
            <w:tcW w:w="2658" w:type="pct"/>
            <w:gridSpan w:val="4"/>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865"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Значение показателя</w:t>
            </w:r>
          </w:p>
        </w:tc>
      </w:tr>
      <w:tr w:rsidR="00B001CA" w:rsidTr="00FD645D">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2658" w:type="pct"/>
            <w:gridSpan w:val="4"/>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lang w:val="en-US"/>
              </w:rPr>
            </w:pPr>
            <w:r>
              <w:rPr>
                <w:rFonts w:ascii="Times New Roman" w:hAnsi="Times New Roman" w:cs="Times New Roman"/>
                <w:sz w:val="24"/>
                <w:szCs w:val="24"/>
              </w:rPr>
              <w:t>Уникальный номер реестровой записи</w:t>
            </w:r>
          </w:p>
        </w:tc>
        <w:tc>
          <w:tcPr>
            <w:tcW w:w="1865" w:type="pct"/>
            <w:gridSpan w:val="2"/>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B001CA" w:rsidTr="00FD645D">
        <w:trPr>
          <w:trHeight w:val="441"/>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1076" w:type="pct"/>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B001CA">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Показатели, характеризующие содержание </w:t>
            </w:r>
            <w:r w:rsidR="00B001CA">
              <w:rPr>
                <w:rFonts w:ascii="Times New Roman" w:hAnsi="Times New Roman" w:cs="Times New Roman"/>
                <w:sz w:val="24"/>
                <w:szCs w:val="24"/>
              </w:rPr>
              <w:t>муниципальной</w:t>
            </w:r>
            <w:r>
              <w:rPr>
                <w:rFonts w:ascii="Times New Roman" w:hAnsi="Times New Roman" w:cs="Times New Roman"/>
                <w:sz w:val="24"/>
                <w:szCs w:val="24"/>
              </w:rPr>
              <w:t xml:space="preserve"> услуги</w:t>
            </w:r>
          </w:p>
        </w:tc>
        <w:tc>
          <w:tcPr>
            <w:tcW w:w="1582"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865" w:type="pct"/>
            <w:gridSpan w:val="2"/>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B001CA" w:rsidTr="00FD645D">
        <w:trPr>
          <w:trHeight w:val="441"/>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582"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865" w:type="pct"/>
            <w:gridSpan w:val="2"/>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B001CA" w:rsidTr="00FD645D">
        <w:trPr>
          <w:trHeight w:val="441"/>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582"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865" w:type="pct"/>
            <w:gridSpan w:val="2"/>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B001CA" w:rsidTr="00FD645D">
        <w:trPr>
          <w:trHeight w:val="800"/>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1076" w:type="pct"/>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B001CA">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Показатели, характеризующие условия (формы) оказания </w:t>
            </w:r>
            <w:r w:rsidR="00B001CA">
              <w:rPr>
                <w:rFonts w:ascii="Times New Roman" w:hAnsi="Times New Roman" w:cs="Times New Roman"/>
                <w:sz w:val="24"/>
                <w:szCs w:val="24"/>
              </w:rPr>
              <w:t>муниципальной</w:t>
            </w:r>
            <w:r>
              <w:rPr>
                <w:rFonts w:ascii="Times New Roman" w:hAnsi="Times New Roman" w:cs="Times New Roman"/>
                <w:sz w:val="24"/>
                <w:szCs w:val="24"/>
              </w:rPr>
              <w:t xml:space="preserve"> услуги</w:t>
            </w:r>
          </w:p>
        </w:tc>
        <w:tc>
          <w:tcPr>
            <w:tcW w:w="1582"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865" w:type="pct"/>
            <w:gridSpan w:val="2"/>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B001CA" w:rsidTr="00FD645D">
        <w:trPr>
          <w:trHeight w:val="801"/>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582"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1865" w:type="pct"/>
            <w:gridSpan w:val="2"/>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565"/>
        </w:trPr>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DD2317" w:rsidRDefault="00DD2317" w:rsidP="00B001C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Показатели, характеризующие объем </w:t>
            </w:r>
            <w:r w:rsidR="00B001CA">
              <w:rPr>
                <w:rFonts w:ascii="Times New Roman" w:hAnsi="Times New Roman" w:cs="Times New Roman"/>
                <w:sz w:val="24"/>
                <w:szCs w:val="24"/>
              </w:rPr>
              <w:t>муниципальной</w:t>
            </w:r>
            <w:r>
              <w:rPr>
                <w:rFonts w:ascii="Times New Roman" w:hAnsi="Times New Roman" w:cs="Times New Roman"/>
                <w:sz w:val="24"/>
                <w:szCs w:val="24"/>
              </w:rPr>
              <w:t xml:space="preserve"> услуги</w:t>
            </w:r>
          </w:p>
        </w:tc>
      </w:tr>
      <w:tr w:rsidR="00B001CA" w:rsidTr="00FD645D">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lang w:val="en-US"/>
              </w:rPr>
              <w:t>.N</w:t>
            </w:r>
            <w:r>
              <w:rPr>
                <w:rFonts w:ascii="Times New Roman" w:hAnsi="Times New Roman" w:cs="Times New Roman"/>
                <w:sz w:val="24"/>
                <w:szCs w:val="24"/>
                <w:vertAlign w:val="superscript"/>
              </w:rPr>
              <w:t>2</w:t>
            </w:r>
          </w:p>
        </w:tc>
        <w:tc>
          <w:tcPr>
            <w:tcW w:w="1531"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B001CA">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Показатель объема </w:t>
            </w:r>
            <w:r w:rsidR="00B001CA">
              <w:rPr>
                <w:rFonts w:ascii="Times New Roman" w:hAnsi="Times New Roman" w:cs="Times New Roman"/>
                <w:sz w:val="24"/>
                <w:szCs w:val="24"/>
              </w:rPr>
              <w:t>муниципальной</w:t>
            </w:r>
            <w:r>
              <w:rPr>
                <w:rFonts w:ascii="Times New Roman" w:hAnsi="Times New Roman" w:cs="Times New Roman"/>
                <w:sz w:val="24"/>
                <w:szCs w:val="24"/>
              </w:rPr>
              <w:t xml:space="preserve"> услуги</w:t>
            </w:r>
          </w:p>
        </w:tc>
        <w:tc>
          <w:tcPr>
            <w:tcW w:w="2059"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B001CA" w:rsidTr="00FD645D">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lang w:val="en-US"/>
              </w:rPr>
              <w:t>.N</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901" w:type="pct"/>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единица измерения по ОКЕИ</w:t>
            </w:r>
          </w:p>
        </w:tc>
        <w:tc>
          <w:tcPr>
            <w:tcW w:w="1158"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B001CA" w:rsidTr="00FD645D">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lang w:val="en-US"/>
              </w:rPr>
              <w:t>.N</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158"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код</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B001CA" w:rsidTr="00FD645D">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lang w:val="en-US"/>
              </w:rPr>
              <w:t>.N</w:t>
            </w:r>
          </w:p>
        </w:tc>
        <w:tc>
          <w:tcPr>
            <w:tcW w:w="1531"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B001CA">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Значение показателя объема </w:t>
            </w:r>
            <w:r w:rsidR="00B001CA">
              <w:rPr>
                <w:rFonts w:ascii="Times New Roman" w:hAnsi="Times New Roman" w:cs="Times New Roman"/>
                <w:sz w:val="24"/>
                <w:szCs w:val="24"/>
              </w:rPr>
              <w:t>муниципальной</w:t>
            </w:r>
            <w:r>
              <w:rPr>
                <w:rFonts w:ascii="Times New Roman" w:hAnsi="Times New Roman" w:cs="Times New Roman"/>
                <w:sz w:val="24"/>
                <w:szCs w:val="24"/>
              </w:rPr>
              <w:t xml:space="preserve"> услуги</w:t>
            </w:r>
          </w:p>
        </w:tc>
        <w:tc>
          <w:tcPr>
            <w:tcW w:w="2059"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B001CA">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утверждено в </w:t>
            </w:r>
            <w:r w:rsidR="00B001CA">
              <w:rPr>
                <w:rFonts w:ascii="Times New Roman" w:hAnsi="Times New Roman" w:cs="Times New Roman"/>
                <w:sz w:val="24"/>
                <w:szCs w:val="24"/>
              </w:rPr>
              <w:t>муниципальном</w:t>
            </w:r>
            <w:r>
              <w:rPr>
                <w:rFonts w:ascii="Times New Roman" w:hAnsi="Times New Roman" w:cs="Times New Roman"/>
                <w:sz w:val="24"/>
                <w:szCs w:val="24"/>
              </w:rPr>
              <w:t xml:space="preserve"> задании на 20 __ год</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B001CA" w:rsidTr="00FD645D">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lang w:val="en-US"/>
              </w:rPr>
              <w:t>.N</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2059"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B001CA">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утверждено в </w:t>
            </w:r>
            <w:r w:rsidR="00B001CA">
              <w:rPr>
                <w:rFonts w:ascii="Times New Roman" w:hAnsi="Times New Roman" w:cs="Times New Roman"/>
                <w:sz w:val="24"/>
                <w:szCs w:val="24"/>
              </w:rPr>
              <w:t>муниципальном</w:t>
            </w:r>
            <w:r>
              <w:rPr>
                <w:rFonts w:ascii="Times New Roman" w:hAnsi="Times New Roman" w:cs="Times New Roman"/>
                <w:sz w:val="24"/>
                <w:szCs w:val="24"/>
              </w:rPr>
              <w:t xml:space="preserve"> задании на </w:t>
            </w:r>
            <w:proofErr w:type="gramStart"/>
            <w:r>
              <w:rPr>
                <w:rFonts w:ascii="Times New Roman" w:hAnsi="Times New Roman" w:cs="Times New Roman"/>
                <w:sz w:val="24"/>
                <w:szCs w:val="24"/>
              </w:rPr>
              <w:t>отчетную</w:t>
            </w:r>
            <w:proofErr w:type="gramEnd"/>
            <w:r>
              <w:rPr>
                <w:rFonts w:ascii="Times New Roman" w:hAnsi="Times New Roman" w:cs="Times New Roman"/>
                <w:sz w:val="24"/>
                <w:szCs w:val="24"/>
              </w:rPr>
              <w:t xml:space="preserve"> дату</w:t>
            </w:r>
            <w:r>
              <w:rPr>
                <w:rFonts w:ascii="Times New Roman" w:hAnsi="Times New Roman" w:cs="Times New Roman"/>
                <w:sz w:val="24"/>
                <w:szCs w:val="24"/>
                <w:vertAlign w:val="superscript"/>
              </w:rPr>
              <w:t>3</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B001CA" w:rsidTr="00FD645D">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lang w:val="en-US"/>
              </w:rPr>
              <w:t>.N</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2059"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допустимое (возможное) отклонение</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vertAlign w:val="superscript"/>
              </w:rPr>
              <w:t>.1</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B001CA" w:rsidTr="00FD645D">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sz w:val="24"/>
                <w:szCs w:val="24"/>
                <w:lang w:val="en-US"/>
              </w:rPr>
              <w:t>.N</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2059"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исполнено на отчетную дату</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B001CA" w:rsidTr="00FD645D">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w:t>
            </w:r>
            <w:r>
              <w:rPr>
                <w:rFonts w:ascii="Times New Roman" w:hAnsi="Times New Roman" w:cs="Times New Roman"/>
                <w:sz w:val="24"/>
                <w:szCs w:val="24"/>
                <w:lang w:val="en-US"/>
              </w:rPr>
              <w:t>.N</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2059"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отклонение, превышающее допустимое (возможное) значение</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vertAlign w:val="superscript"/>
              </w:rPr>
              <w:t>.2</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B001CA" w:rsidTr="00FD645D">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15</w:t>
            </w:r>
            <w:r>
              <w:rPr>
                <w:rFonts w:ascii="Times New Roman" w:hAnsi="Times New Roman" w:cs="Times New Roman"/>
                <w:sz w:val="24"/>
                <w:szCs w:val="24"/>
                <w:lang w:val="en-US"/>
              </w:rPr>
              <w:t>.N</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2059"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причины отклонения</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B001CA" w:rsidTr="00FD645D">
        <w:trPr>
          <w:trHeight w:val="361"/>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16.N</w:t>
            </w:r>
          </w:p>
        </w:tc>
        <w:tc>
          <w:tcPr>
            <w:tcW w:w="3590" w:type="pct"/>
            <w:gridSpan w:val="5"/>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Средний размер платы (цена, тариф)</w:t>
            </w:r>
            <w:r>
              <w:rPr>
                <w:rFonts w:ascii="Times New Roman" w:hAnsi="Times New Roman" w:cs="Times New Roman"/>
                <w:sz w:val="24"/>
                <w:szCs w:val="24"/>
                <w:vertAlign w:val="superscript"/>
              </w:rPr>
              <w:t>3.1</w:t>
            </w:r>
            <w:r>
              <w:rPr>
                <w:rFonts w:ascii="Times New Roman" w:hAnsi="Times New Roman" w:cs="Times New Roman"/>
                <w:sz w:val="28"/>
                <w:szCs w:val="28"/>
              </w:rPr>
              <w:t>»;</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bl>
    <w:p w:rsidR="00DD2317" w:rsidRDefault="00DD2317" w:rsidP="00DD2317">
      <w:pPr>
        <w:pStyle w:val="ConsPlusNormal"/>
        <w:numPr>
          <w:ilvl w:val="2"/>
          <w:numId w:val="1"/>
        </w:numPr>
        <w:ind w:left="0" w:firstLine="720"/>
        <w:jc w:val="both"/>
        <w:rPr>
          <w:rFonts w:ascii="Times New Roman" w:hAnsi="Times New Roman" w:cs="Times New Roman"/>
          <w:sz w:val="28"/>
          <w:szCs w:val="28"/>
        </w:rPr>
      </w:pPr>
      <w:r>
        <w:rPr>
          <w:rFonts w:ascii="Times New Roman" w:hAnsi="Times New Roman" w:cs="Times New Roman"/>
          <w:sz w:val="28"/>
          <w:szCs w:val="28"/>
        </w:rPr>
        <w:t>в пункте 4 слова «Код по общероссийскому базовому перечню или региональному перечню» заменить словами «Уникальный номер реестровой записи»;</w:t>
      </w:r>
    </w:p>
    <w:p w:rsidR="00DD2317" w:rsidRDefault="00DD2317" w:rsidP="00DD2317">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в части 2 «Сведения о выполняемых работах»:</w:t>
      </w:r>
    </w:p>
    <w:p w:rsidR="00DD2317" w:rsidRDefault="00DD2317" w:rsidP="00DD2317">
      <w:pPr>
        <w:pStyle w:val="ConsPlusNormal"/>
        <w:numPr>
          <w:ilvl w:val="2"/>
          <w:numId w:val="1"/>
        </w:numPr>
        <w:ind w:left="0" w:firstLine="720"/>
        <w:jc w:val="both"/>
        <w:rPr>
          <w:rFonts w:ascii="Times New Roman" w:hAnsi="Times New Roman" w:cs="Times New Roman"/>
          <w:sz w:val="28"/>
          <w:szCs w:val="28"/>
        </w:rPr>
      </w:pPr>
      <w:r>
        <w:rPr>
          <w:rFonts w:ascii="Times New Roman" w:hAnsi="Times New Roman" w:cs="Times New Roman"/>
          <w:sz w:val="28"/>
          <w:szCs w:val="28"/>
        </w:rPr>
        <w:t>пункт 3.1 изложить в редакции:</w:t>
      </w:r>
    </w:p>
    <w:p w:rsidR="00DD2317" w:rsidRDefault="00DD2317" w:rsidP="00DD2317">
      <w:pPr>
        <w:pStyle w:val="ConsPlusNormal"/>
        <w:spacing w:after="120"/>
        <w:jc w:val="both"/>
        <w:rPr>
          <w:rFonts w:ascii="Times New Roman" w:hAnsi="Times New Roman" w:cs="Times New Roman"/>
          <w:sz w:val="28"/>
          <w:szCs w:val="28"/>
        </w:rPr>
      </w:pPr>
      <w:r>
        <w:rPr>
          <w:rFonts w:ascii="Times New Roman" w:hAnsi="Times New Roman" w:cs="Times New Roman"/>
          <w:sz w:val="28"/>
          <w:szCs w:val="28"/>
        </w:rPr>
        <w:t>«3.1. Сведения   о  фактическом   достижении   показателей,  характеризующих качество работы: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3018"/>
        <w:gridCol w:w="1776"/>
        <w:gridCol w:w="2282"/>
        <w:gridCol w:w="1839"/>
      </w:tblGrid>
      <w:tr w:rsidR="00DD2317" w:rsidTr="00FD645D">
        <w:trPr>
          <w:trHeight w:val="776"/>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Номер строки</w:t>
            </w:r>
          </w:p>
        </w:tc>
        <w:tc>
          <w:tcPr>
            <w:tcW w:w="3590"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933"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Значение показателя</w:t>
            </w:r>
          </w:p>
        </w:tc>
      </w:tr>
      <w:tr w:rsidR="00DD2317" w:rsidTr="00FD645D">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3590"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Уникальный номер реестровой записи</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441"/>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1531" w:type="pct"/>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Показатели, характеризующие содержание работы</w:t>
            </w:r>
          </w:p>
        </w:tc>
        <w:tc>
          <w:tcPr>
            <w:tcW w:w="2059"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441"/>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2059"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441"/>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2059"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800"/>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1531" w:type="pct"/>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Показатели, характеризующие условия (формы) выполнения работы</w:t>
            </w:r>
          </w:p>
        </w:tc>
        <w:tc>
          <w:tcPr>
            <w:tcW w:w="2059"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801"/>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2059"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565"/>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Показатели, характеризующие качество работы</w:t>
            </w:r>
          </w:p>
        </w:tc>
      </w:tr>
      <w:tr w:rsidR="00DD2317" w:rsidTr="00FD645D">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lang w:val="en-US"/>
              </w:rPr>
              <w:t>.N</w:t>
            </w:r>
            <w:r>
              <w:rPr>
                <w:rFonts w:ascii="Times New Roman" w:hAnsi="Times New Roman" w:cs="Times New Roman"/>
                <w:sz w:val="24"/>
                <w:szCs w:val="24"/>
                <w:vertAlign w:val="superscript"/>
              </w:rPr>
              <w:t>2</w:t>
            </w:r>
          </w:p>
        </w:tc>
        <w:tc>
          <w:tcPr>
            <w:tcW w:w="1531" w:type="pct"/>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Показатель качества работы</w:t>
            </w:r>
          </w:p>
        </w:tc>
        <w:tc>
          <w:tcPr>
            <w:tcW w:w="2059"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lang w:val="en-US"/>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901" w:type="pct"/>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единица измерения по ОКЕИ</w:t>
            </w:r>
          </w:p>
        </w:tc>
        <w:tc>
          <w:tcPr>
            <w:tcW w:w="1158"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lang w:val="en-US"/>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158"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код</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lang w:val="en-US"/>
              </w:rPr>
              <w:t>.N</w:t>
            </w:r>
          </w:p>
        </w:tc>
        <w:tc>
          <w:tcPr>
            <w:tcW w:w="1531" w:type="pct"/>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Значение показателя качества работы</w:t>
            </w:r>
          </w:p>
        </w:tc>
        <w:tc>
          <w:tcPr>
            <w:tcW w:w="2059"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B001CA">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утверждено в </w:t>
            </w:r>
            <w:r w:rsidR="00B001CA">
              <w:rPr>
                <w:rFonts w:ascii="Times New Roman" w:hAnsi="Times New Roman" w:cs="Times New Roman"/>
                <w:sz w:val="24"/>
                <w:szCs w:val="24"/>
              </w:rPr>
              <w:t>муниципальном</w:t>
            </w:r>
            <w:r>
              <w:rPr>
                <w:rFonts w:ascii="Times New Roman" w:hAnsi="Times New Roman" w:cs="Times New Roman"/>
                <w:sz w:val="24"/>
                <w:szCs w:val="24"/>
              </w:rPr>
              <w:t xml:space="preserve"> задании на 20 __ год</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lang w:val="en-US"/>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2059"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допустимое (возможное) отклонение</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vertAlign w:val="superscript"/>
              </w:rPr>
              <w:t>.1</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lang w:val="en-US"/>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2059"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исполнено на отчетную дату</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sz w:val="24"/>
                <w:szCs w:val="24"/>
                <w:lang w:val="en-US"/>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2059"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отклонение, превышающее допустимое (возможное) значение</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vertAlign w:val="superscript"/>
              </w:rPr>
              <w:t>.2</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w:t>
            </w:r>
            <w:r>
              <w:rPr>
                <w:rFonts w:ascii="Times New Roman" w:hAnsi="Times New Roman" w:cs="Times New Roman"/>
                <w:sz w:val="24"/>
                <w:szCs w:val="24"/>
                <w:lang w:val="en-US"/>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2059"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lang w:val="en-US"/>
              </w:rPr>
            </w:pPr>
            <w:r>
              <w:rPr>
                <w:rFonts w:ascii="Times New Roman" w:hAnsi="Times New Roman" w:cs="Times New Roman"/>
                <w:sz w:val="24"/>
                <w:szCs w:val="24"/>
              </w:rPr>
              <w:t>причины отклонения</w:t>
            </w:r>
            <w:r>
              <w:rPr>
                <w:rFonts w:ascii="Times New Roman" w:hAnsi="Times New Roman" w:cs="Times New Roman"/>
                <w:sz w:val="28"/>
                <w:szCs w:val="28"/>
              </w:rPr>
              <w:t>»</w:t>
            </w:r>
            <w:r>
              <w:rPr>
                <w:rFonts w:ascii="Times New Roman" w:hAnsi="Times New Roman" w:cs="Times New Roman"/>
                <w:sz w:val="28"/>
                <w:szCs w:val="28"/>
                <w:lang w:val="en-US"/>
              </w:rPr>
              <w:t>;</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bl>
    <w:p w:rsidR="00DD2317" w:rsidRDefault="00DD2317" w:rsidP="00DD2317">
      <w:pPr>
        <w:pStyle w:val="ConsPlusNormal"/>
        <w:numPr>
          <w:ilvl w:val="2"/>
          <w:numId w:val="1"/>
        </w:numPr>
        <w:ind w:left="0" w:firstLine="720"/>
        <w:jc w:val="both"/>
        <w:rPr>
          <w:rFonts w:ascii="Times New Roman" w:hAnsi="Times New Roman" w:cs="Times New Roman"/>
          <w:sz w:val="28"/>
          <w:szCs w:val="28"/>
        </w:rPr>
      </w:pPr>
      <w:r>
        <w:rPr>
          <w:rFonts w:ascii="Times New Roman" w:hAnsi="Times New Roman" w:cs="Times New Roman"/>
          <w:sz w:val="28"/>
          <w:szCs w:val="28"/>
        </w:rPr>
        <w:t>пункт 3.2 изложить в редакции:</w:t>
      </w:r>
    </w:p>
    <w:p w:rsidR="00DD2317" w:rsidRDefault="00DD2317" w:rsidP="00DD2317">
      <w:pPr>
        <w:pStyle w:val="ConsPlusNormal"/>
        <w:spacing w:after="120"/>
        <w:jc w:val="both"/>
        <w:rPr>
          <w:rFonts w:ascii="Times New Roman" w:hAnsi="Times New Roman" w:cs="Times New Roman"/>
          <w:sz w:val="28"/>
          <w:szCs w:val="28"/>
        </w:rPr>
      </w:pPr>
      <w:r>
        <w:rPr>
          <w:rFonts w:ascii="Times New Roman" w:hAnsi="Times New Roman" w:cs="Times New Roman"/>
          <w:sz w:val="28"/>
          <w:szCs w:val="28"/>
        </w:rPr>
        <w:t>«3.2. Сведения о фактическом достижении показателей, характеризующих объем работы: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3018"/>
        <w:gridCol w:w="1776"/>
        <w:gridCol w:w="2282"/>
        <w:gridCol w:w="1839"/>
      </w:tblGrid>
      <w:tr w:rsidR="00DD2317" w:rsidTr="00FD645D">
        <w:trPr>
          <w:trHeight w:val="776"/>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Номер строки</w:t>
            </w:r>
          </w:p>
        </w:tc>
        <w:tc>
          <w:tcPr>
            <w:tcW w:w="3590"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933"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Значение показателя</w:t>
            </w:r>
          </w:p>
        </w:tc>
      </w:tr>
      <w:tr w:rsidR="00DD2317" w:rsidTr="00FD645D">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3590"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lang w:val="en-US"/>
              </w:rPr>
            </w:pPr>
            <w:r>
              <w:rPr>
                <w:rFonts w:ascii="Times New Roman" w:hAnsi="Times New Roman" w:cs="Times New Roman"/>
                <w:sz w:val="24"/>
                <w:szCs w:val="24"/>
              </w:rPr>
              <w:t>Уникальный номер реестровой записи</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441"/>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1531" w:type="pct"/>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Показатели, характеризующие содержание работы</w:t>
            </w:r>
          </w:p>
        </w:tc>
        <w:tc>
          <w:tcPr>
            <w:tcW w:w="2059"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441"/>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2059"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441"/>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2059"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800"/>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1531" w:type="pct"/>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Показатели, характеризующие условия (формы) выполнения работы</w:t>
            </w:r>
          </w:p>
        </w:tc>
        <w:tc>
          <w:tcPr>
            <w:tcW w:w="2059"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801"/>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2059"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565"/>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Показатели, характеризующие объем работы</w:t>
            </w:r>
          </w:p>
        </w:tc>
      </w:tr>
      <w:tr w:rsidR="00DD2317" w:rsidTr="00FD645D">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lang w:val="en-US"/>
              </w:rPr>
              <w:t>.N</w:t>
            </w:r>
            <w:r>
              <w:rPr>
                <w:rFonts w:ascii="Times New Roman" w:hAnsi="Times New Roman" w:cs="Times New Roman"/>
                <w:sz w:val="24"/>
                <w:szCs w:val="24"/>
                <w:vertAlign w:val="superscript"/>
              </w:rPr>
              <w:t>2</w:t>
            </w:r>
          </w:p>
        </w:tc>
        <w:tc>
          <w:tcPr>
            <w:tcW w:w="1531" w:type="pct"/>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Показатель объема работы</w:t>
            </w:r>
          </w:p>
        </w:tc>
        <w:tc>
          <w:tcPr>
            <w:tcW w:w="2059"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lang w:val="en-US"/>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901" w:type="pct"/>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единица измерения по ОКЕИ</w:t>
            </w:r>
          </w:p>
        </w:tc>
        <w:tc>
          <w:tcPr>
            <w:tcW w:w="1158"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lang w:val="en-US"/>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1158" w:type="pct"/>
            <w:tcBorders>
              <w:top w:val="single" w:sz="4" w:space="0" w:color="auto"/>
              <w:left w:val="single" w:sz="4" w:space="0" w:color="auto"/>
              <w:bottom w:val="single" w:sz="4" w:space="0" w:color="auto"/>
              <w:right w:val="single" w:sz="4" w:space="0" w:color="auto"/>
            </w:tcBorders>
            <w:vAlign w:val="center"/>
            <w:hideMark/>
          </w:tcPr>
          <w:p w:rsidR="00DD2317" w:rsidRDefault="00B001CA"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К</w:t>
            </w:r>
            <w:r w:rsidR="00DD2317">
              <w:rPr>
                <w:rFonts w:ascii="Times New Roman" w:hAnsi="Times New Roman" w:cs="Times New Roman"/>
                <w:sz w:val="24"/>
                <w:szCs w:val="24"/>
              </w:rPr>
              <w:t>од</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lang w:val="en-US"/>
              </w:rPr>
              <w:t>.N</w:t>
            </w:r>
          </w:p>
        </w:tc>
        <w:tc>
          <w:tcPr>
            <w:tcW w:w="1531" w:type="pct"/>
            <w:vMerge w:val="restar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Значение показателя объема работы</w:t>
            </w:r>
          </w:p>
        </w:tc>
        <w:tc>
          <w:tcPr>
            <w:tcW w:w="2059"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утверждено в </w:t>
            </w:r>
            <w:proofErr w:type="gramStart"/>
            <w:r>
              <w:rPr>
                <w:rFonts w:ascii="Times New Roman" w:hAnsi="Times New Roman" w:cs="Times New Roman"/>
                <w:sz w:val="24"/>
                <w:szCs w:val="24"/>
              </w:rPr>
              <w:t>государственной</w:t>
            </w:r>
            <w:proofErr w:type="gramEnd"/>
            <w:r>
              <w:rPr>
                <w:rFonts w:ascii="Times New Roman" w:hAnsi="Times New Roman" w:cs="Times New Roman"/>
                <w:sz w:val="24"/>
                <w:szCs w:val="24"/>
              </w:rPr>
              <w:t xml:space="preserve"> задании на 20 __ год</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lang w:val="en-US"/>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2059"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B001CA">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утверждено в </w:t>
            </w:r>
            <w:r w:rsidR="00B001CA">
              <w:rPr>
                <w:rFonts w:ascii="Times New Roman" w:hAnsi="Times New Roman" w:cs="Times New Roman"/>
                <w:sz w:val="24"/>
                <w:szCs w:val="24"/>
              </w:rPr>
              <w:t>муниципальном</w:t>
            </w:r>
            <w:r>
              <w:rPr>
                <w:rFonts w:ascii="Times New Roman" w:hAnsi="Times New Roman" w:cs="Times New Roman"/>
                <w:sz w:val="24"/>
                <w:szCs w:val="24"/>
              </w:rPr>
              <w:t xml:space="preserve"> задании на </w:t>
            </w:r>
            <w:proofErr w:type="gramStart"/>
            <w:r>
              <w:rPr>
                <w:rFonts w:ascii="Times New Roman" w:hAnsi="Times New Roman" w:cs="Times New Roman"/>
                <w:sz w:val="24"/>
                <w:szCs w:val="24"/>
              </w:rPr>
              <w:t>отчетную</w:t>
            </w:r>
            <w:proofErr w:type="gramEnd"/>
            <w:r>
              <w:rPr>
                <w:rFonts w:ascii="Times New Roman" w:hAnsi="Times New Roman" w:cs="Times New Roman"/>
                <w:sz w:val="24"/>
                <w:szCs w:val="24"/>
              </w:rPr>
              <w:t xml:space="preserve"> дату</w:t>
            </w:r>
            <w:r>
              <w:rPr>
                <w:rFonts w:ascii="Times New Roman" w:hAnsi="Times New Roman" w:cs="Times New Roman"/>
                <w:sz w:val="24"/>
                <w:szCs w:val="24"/>
                <w:vertAlign w:val="superscript"/>
              </w:rPr>
              <w:t>3</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lang w:val="en-US"/>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2059"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допустимое (возможное) отклонение</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vertAlign w:val="superscript"/>
              </w:rPr>
              <w:t>.1</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sz w:val="24"/>
                <w:szCs w:val="24"/>
                <w:lang w:val="en-US"/>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2059"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исполнено на отчетную дату</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w:t>
            </w:r>
            <w:r>
              <w:rPr>
                <w:rFonts w:ascii="Times New Roman" w:hAnsi="Times New Roman" w:cs="Times New Roman"/>
                <w:sz w:val="24"/>
                <w:szCs w:val="24"/>
                <w:lang w:val="en-US"/>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2059"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отклонение, превышающее допустимое (возможное) значение</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vertAlign w:val="superscript"/>
              </w:rPr>
              <w:t>.2</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15</w:t>
            </w:r>
            <w:r>
              <w:rPr>
                <w:rFonts w:ascii="Times New Roman" w:hAnsi="Times New Roman" w:cs="Times New Roman"/>
                <w:sz w:val="24"/>
                <w:szCs w:val="24"/>
                <w:lang w:val="en-US"/>
              </w:rPr>
              <w:t>.N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tc>
        <w:tc>
          <w:tcPr>
            <w:tcW w:w="2059" w:type="pct"/>
            <w:gridSpan w:val="2"/>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причины отклонения</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r w:rsidR="00DD2317" w:rsidTr="00FD645D">
        <w:trPr>
          <w:trHeight w:val="361"/>
        </w:trPr>
        <w:tc>
          <w:tcPr>
            <w:tcW w:w="477" w:type="pct"/>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16.N</w:t>
            </w:r>
          </w:p>
        </w:tc>
        <w:tc>
          <w:tcPr>
            <w:tcW w:w="3590" w:type="pct"/>
            <w:gridSpan w:val="3"/>
            <w:tcBorders>
              <w:top w:val="single" w:sz="4" w:space="0" w:color="auto"/>
              <w:left w:val="single" w:sz="4" w:space="0" w:color="auto"/>
              <w:bottom w:val="single" w:sz="4" w:space="0" w:color="auto"/>
              <w:right w:val="single" w:sz="4" w:space="0" w:color="auto"/>
            </w:tcBorders>
            <w:vAlign w:val="center"/>
            <w:hideMark/>
          </w:tcPr>
          <w:p w:rsidR="00DD2317" w:rsidRDefault="00DD2317" w:rsidP="00FD645D">
            <w:pPr>
              <w:pStyle w:val="ConsPlusNormal"/>
              <w:ind w:firstLine="0"/>
              <w:rPr>
                <w:rFonts w:ascii="Times New Roman" w:hAnsi="Times New Roman" w:cs="Times New Roman"/>
                <w:sz w:val="24"/>
                <w:szCs w:val="24"/>
              </w:rPr>
            </w:pPr>
            <w:r>
              <w:rPr>
                <w:rFonts w:ascii="Times New Roman" w:hAnsi="Times New Roman" w:cs="Times New Roman"/>
                <w:sz w:val="24"/>
                <w:szCs w:val="24"/>
              </w:rPr>
              <w:t>Средний размер платы (цена, тариф)</w:t>
            </w:r>
            <w:r>
              <w:rPr>
                <w:rFonts w:ascii="Times New Roman" w:hAnsi="Times New Roman" w:cs="Times New Roman"/>
                <w:sz w:val="24"/>
                <w:szCs w:val="24"/>
                <w:vertAlign w:val="superscript"/>
              </w:rPr>
              <w:t>3.1</w:t>
            </w:r>
            <w:r>
              <w:rPr>
                <w:rFonts w:ascii="Times New Roman" w:hAnsi="Times New Roman" w:cs="Times New Roman"/>
                <w:sz w:val="28"/>
                <w:szCs w:val="28"/>
              </w:rPr>
              <w:t>»;</w:t>
            </w:r>
          </w:p>
        </w:tc>
        <w:tc>
          <w:tcPr>
            <w:tcW w:w="933" w:type="pct"/>
            <w:tcBorders>
              <w:top w:val="single" w:sz="4" w:space="0" w:color="auto"/>
              <w:left w:val="single" w:sz="4" w:space="0" w:color="auto"/>
              <w:bottom w:val="single" w:sz="4" w:space="0" w:color="auto"/>
              <w:right w:val="single" w:sz="4" w:space="0" w:color="auto"/>
            </w:tcBorders>
            <w:vAlign w:val="center"/>
          </w:tcPr>
          <w:p w:rsidR="00DD2317" w:rsidRDefault="00DD2317" w:rsidP="00FD645D">
            <w:pPr>
              <w:pStyle w:val="ConsPlusNormal"/>
              <w:ind w:firstLine="0"/>
              <w:jc w:val="center"/>
              <w:rPr>
                <w:rFonts w:ascii="Times New Roman" w:hAnsi="Times New Roman" w:cs="Times New Roman"/>
                <w:sz w:val="24"/>
                <w:szCs w:val="24"/>
              </w:rPr>
            </w:pPr>
          </w:p>
        </w:tc>
      </w:tr>
    </w:tbl>
    <w:p w:rsidR="00DD2317" w:rsidRDefault="00DD2317" w:rsidP="00DD2317">
      <w:pPr>
        <w:pStyle w:val="ConsPlusNormal"/>
        <w:numPr>
          <w:ilvl w:val="2"/>
          <w:numId w:val="1"/>
        </w:numPr>
        <w:ind w:left="0" w:firstLine="720"/>
        <w:jc w:val="both"/>
        <w:rPr>
          <w:rFonts w:ascii="Times New Roman" w:hAnsi="Times New Roman" w:cs="Times New Roman"/>
          <w:sz w:val="28"/>
          <w:szCs w:val="28"/>
        </w:rPr>
      </w:pPr>
      <w:r>
        <w:rPr>
          <w:rFonts w:ascii="Times New Roman" w:hAnsi="Times New Roman" w:cs="Times New Roman"/>
          <w:sz w:val="28"/>
          <w:szCs w:val="28"/>
        </w:rPr>
        <w:t>в пункте 4 слова «Код по общероссийскому базовому перечню или региональному перечню» заменить словами «Уникальный номер реестровой записи»;</w:t>
      </w:r>
    </w:p>
    <w:p w:rsidR="00DD2317" w:rsidRDefault="00DD2317" w:rsidP="00DD2317">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сноску 2 изложить в редакции:</w:t>
      </w:r>
    </w:p>
    <w:p w:rsidR="00DD2317" w:rsidRDefault="00DD2317" w:rsidP="00DD2317">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vertAlign w:val="superscript"/>
        </w:rPr>
        <w:t>2</w:t>
      </w:r>
      <w:proofErr w:type="gramStart"/>
      <w:r>
        <w:rPr>
          <w:rFonts w:ascii="Times New Roman" w:hAnsi="Times New Roman" w:cs="Times New Roman"/>
          <w:sz w:val="28"/>
          <w:szCs w:val="28"/>
        </w:rPr>
        <w:t xml:space="preserve"> У</w:t>
      </w:r>
      <w:proofErr w:type="gramEnd"/>
      <w:r>
        <w:rPr>
          <w:rFonts w:ascii="Times New Roman" w:hAnsi="Times New Roman" w:cs="Times New Roman"/>
          <w:sz w:val="28"/>
          <w:szCs w:val="28"/>
        </w:rPr>
        <w:t xml:space="preserve">казывается порядковый номер при установлении нескольких показателей, характеризующих качество или объем </w:t>
      </w:r>
      <w:r w:rsidR="00B001CA">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(работы)»;</w:t>
      </w:r>
    </w:p>
    <w:p w:rsidR="00DD2317" w:rsidRDefault="00DD2317" w:rsidP="00DD2317">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дополнить сносками 2.1, 2.2, 3.1 следующего содержания:</w:t>
      </w:r>
    </w:p>
    <w:p w:rsidR="00DD2317" w:rsidRDefault="00DD2317" w:rsidP="00DD2317">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vertAlign w:val="superscript"/>
        </w:rPr>
        <w:t>2.1</w:t>
      </w:r>
      <w:proofErr w:type="gramStart"/>
      <w:r>
        <w:rPr>
          <w:rFonts w:ascii="Times New Roman" w:hAnsi="Times New Roman" w:cs="Times New Roman"/>
          <w:sz w:val="28"/>
          <w:szCs w:val="28"/>
        </w:rPr>
        <w:t xml:space="preserve"> Р</w:t>
      </w:r>
      <w:proofErr w:type="gramEnd"/>
      <w:r>
        <w:rPr>
          <w:rFonts w:ascii="Times New Roman" w:hAnsi="Times New Roman" w:cs="Times New Roman"/>
          <w:sz w:val="28"/>
          <w:szCs w:val="28"/>
        </w:rPr>
        <w:t xml:space="preserve">ассчитывается путем умножения значения показателя объема и (или) качества </w:t>
      </w:r>
      <w:r w:rsidR="00B001CA">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(работы), установленного в </w:t>
      </w:r>
      <w:r w:rsidR="00B001CA">
        <w:rPr>
          <w:rFonts w:ascii="Times New Roman" w:hAnsi="Times New Roman" w:cs="Times New Roman"/>
          <w:sz w:val="28"/>
          <w:szCs w:val="28"/>
        </w:rPr>
        <w:t>муниципальном</w:t>
      </w:r>
      <w:r>
        <w:rPr>
          <w:rFonts w:ascii="Times New Roman" w:hAnsi="Times New Roman" w:cs="Times New Roman"/>
          <w:sz w:val="28"/>
          <w:szCs w:val="28"/>
        </w:rPr>
        <w:t xml:space="preserve"> задании (строка 10.N (11.</w:t>
      </w:r>
      <w:r>
        <w:rPr>
          <w:rFonts w:ascii="Times New Roman" w:hAnsi="Times New Roman" w:cs="Times New Roman"/>
          <w:sz w:val="28"/>
          <w:szCs w:val="28"/>
          <w:lang w:val="en-US"/>
        </w:rPr>
        <w:t>N</w:t>
      </w:r>
      <w:r w:rsidRPr="00326F3C">
        <w:rPr>
          <w:rFonts w:ascii="Times New Roman" w:hAnsi="Times New Roman" w:cs="Times New Roman"/>
          <w:sz w:val="28"/>
          <w:szCs w:val="28"/>
        </w:rPr>
        <w:t xml:space="preserve"> </w:t>
      </w:r>
      <w:r>
        <w:rPr>
          <w:rFonts w:ascii="Times New Roman" w:hAnsi="Times New Roman" w:cs="Times New Roman"/>
          <w:sz w:val="28"/>
          <w:szCs w:val="28"/>
        </w:rPr>
        <w:t xml:space="preserve">при наличии строки)), на установленное в </w:t>
      </w:r>
      <w:r w:rsidR="00B001CA">
        <w:rPr>
          <w:rFonts w:ascii="Times New Roman" w:hAnsi="Times New Roman" w:cs="Times New Roman"/>
          <w:sz w:val="28"/>
          <w:szCs w:val="28"/>
        </w:rPr>
        <w:t>муниципальном</w:t>
      </w:r>
      <w:r>
        <w:rPr>
          <w:rFonts w:ascii="Times New Roman" w:hAnsi="Times New Roman" w:cs="Times New Roman"/>
          <w:sz w:val="28"/>
          <w:szCs w:val="28"/>
        </w:rPr>
        <w:t xml:space="preserve"> задании значение допустимого (возможного) отклонения от установленных показателей качества (объема) </w:t>
      </w:r>
      <w:r w:rsidR="00B001CA">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(работы), в пределах которого </w:t>
      </w:r>
      <w:r w:rsidR="00B001CA">
        <w:rPr>
          <w:rFonts w:ascii="Times New Roman" w:hAnsi="Times New Roman" w:cs="Times New Roman"/>
          <w:sz w:val="28"/>
          <w:szCs w:val="28"/>
        </w:rPr>
        <w:t>муниципальное</w:t>
      </w:r>
      <w:r>
        <w:rPr>
          <w:rFonts w:ascii="Times New Roman" w:hAnsi="Times New Roman" w:cs="Times New Roman"/>
          <w:sz w:val="28"/>
          <w:szCs w:val="28"/>
        </w:rPr>
        <w:t xml:space="preserve"> задание считается выполненным (в процентах), при установлении допустимого (возможного) отклонения от установленных показателей качества (объема) </w:t>
      </w:r>
      <w:r w:rsidR="00B001CA">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(работы) в абсолютных величинах заполняется в соответствии с </w:t>
      </w:r>
      <w:r w:rsidR="00B001CA">
        <w:rPr>
          <w:rFonts w:ascii="Times New Roman" w:hAnsi="Times New Roman" w:cs="Times New Roman"/>
          <w:sz w:val="28"/>
          <w:szCs w:val="28"/>
        </w:rPr>
        <w:t>муниципальным</w:t>
      </w:r>
      <w:r>
        <w:rPr>
          <w:rFonts w:ascii="Times New Roman" w:hAnsi="Times New Roman" w:cs="Times New Roman"/>
          <w:sz w:val="28"/>
          <w:szCs w:val="28"/>
        </w:rPr>
        <w:t xml:space="preserve"> заданием. Значение указывается в единицах измерения показателя, установленных в </w:t>
      </w:r>
      <w:r w:rsidR="00B001CA">
        <w:rPr>
          <w:rFonts w:ascii="Times New Roman" w:hAnsi="Times New Roman" w:cs="Times New Roman"/>
          <w:sz w:val="28"/>
          <w:szCs w:val="28"/>
        </w:rPr>
        <w:t>муниципальном</w:t>
      </w:r>
      <w:r>
        <w:rPr>
          <w:rFonts w:ascii="Times New Roman" w:hAnsi="Times New Roman" w:cs="Times New Roman"/>
          <w:sz w:val="28"/>
          <w:szCs w:val="28"/>
        </w:rPr>
        <w:t xml:space="preserve"> задании (строка 8.N), в целых единицах. Значение округляется до целого в соответствии с правилом математического округления до ближайшего целого значения.</w:t>
      </w:r>
    </w:p>
    <w:p w:rsidR="00DD2317" w:rsidRDefault="00DD2317" w:rsidP="00DD2317">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vertAlign w:val="superscript"/>
        </w:rPr>
        <w:t>2.2</w:t>
      </w:r>
      <w:proofErr w:type="gramStart"/>
      <w:r>
        <w:rPr>
          <w:rFonts w:ascii="Times New Roman" w:hAnsi="Times New Roman" w:cs="Times New Roman"/>
          <w:sz w:val="28"/>
          <w:szCs w:val="28"/>
        </w:rPr>
        <w:t xml:space="preserve"> Р</w:t>
      </w:r>
      <w:proofErr w:type="gramEnd"/>
      <w:r>
        <w:rPr>
          <w:rFonts w:ascii="Times New Roman" w:hAnsi="Times New Roman" w:cs="Times New Roman"/>
          <w:sz w:val="28"/>
          <w:szCs w:val="28"/>
        </w:rPr>
        <w:t>ассчитывается при формировании отчета за год как разница показателей строк 10.</w:t>
      </w:r>
      <w:r>
        <w:rPr>
          <w:rFonts w:ascii="Times New Roman" w:hAnsi="Times New Roman" w:cs="Times New Roman"/>
          <w:sz w:val="28"/>
          <w:szCs w:val="28"/>
          <w:lang w:val="en-US"/>
        </w:rPr>
        <w:t>N</w:t>
      </w:r>
      <w:r>
        <w:rPr>
          <w:rFonts w:ascii="Times New Roman" w:hAnsi="Times New Roman" w:cs="Times New Roman"/>
          <w:sz w:val="28"/>
          <w:szCs w:val="28"/>
        </w:rPr>
        <w:t>, 13.</w:t>
      </w:r>
      <w:r>
        <w:rPr>
          <w:rFonts w:ascii="Times New Roman" w:hAnsi="Times New Roman" w:cs="Times New Roman"/>
          <w:sz w:val="28"/>
          <w:szCs w:val="28"/>
          <w:lang w:val="en-US"/>
        </w:rPr>
        <w:t>N</w:t>
      </w:r>
      <w:r>
        <w:rPr>
          <w:rFonts w:ascii="Times New Roman" w:hAnsi="Times New Roman" w:cs="Times New Roman"/>
          <w:sz w:val="28"/>
          <w:szCs w:val="28"/>
        </w:rPr>
        <w:t xml:space="preserve"> и 12.</w:t>
      </w:r>
      <w:r>
        <w:rPr>
          <w:rFonts w:ascii="Times New Roman" w:hAnsi="Times New Roman" w:cs="Times New Roman"/>
          <w:sz w:val="28"/>
          <w:szCs w:val="28"/>
          <w:lang w:val="en-US"/>
        </w:rPr>
        <w:t>N</w:t>
      </w:r>
      <w:r>
        <w:rPr>
          <w:rFonts w:ascii="Times New Roman" w:hAnsi="Times New Roman" w:cs="Times New Roman"/>
          <w:sz w:val="28"/>
          <w:szCs w:val="28"/>
        </w:rPr>
        <w:t>.</w:t>
      </w:r>
    </w:p>
    <w:p w:rsidR="00DD2317" w:rsidRDefault="00DD2317" w:rsidP="00DD2317">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vertAlign w:val="superscript"/>
        </w:rPr>
        <w:t>3.1</w:t>
      </w:r>
      <w:proofErr w:type="gramStart"/>
      <w:r>
        <w:t xml:space="preserve"> </w:t>
      </w:r>
      <w:r>
        <w:rPr>
          <w:rFonts w:ascii="Times New Roman" w:hAnsi="Times New Roman" w:cs="Times New Roman"/>
          <w:sz w:val="28"/>
          <w:szCs w:val="28"/>
        </w:rPr>
        <w:t>З</w:t>
      </w:r>
      <w:proofErr w:type="gramEnd"/>
      <w:r>
        <w:rPr>
          <w:rFonts w:ascii="Times New Roman" w:hAnsi="Times New Roman" w:cs="Times New Roman"/>
          <w:sz w:val="28"/>
          <w:szCs w:val="28"/>
        </w:rPr>
        <w:t xml:space="preserve">аполняется фактический средний размер платы (цена, тариф) с начала текущего финансового года по состоянию на отчетную дату в случае, если оказание услуг (выполнение работ) осуществляется на платной основе в соответствии с законодательством Российской Федерации в рамках </w:t>
      </w:r>
      <w:r w:rsidR="00B001CA">
        <w:rPr>
          <w:rFonts w:ascii="Times New Roman" w:hAnsi="Times New Roman" w:cs="Times New Roman"/>
          <w:sz w:val="28"/>
          <w:szCs w:val="28"/>
        </w:rPr>
        <w:t>муниципального</w:t>
      </w:r>
      <w:r>
        <w:rPr>
          <w:rFonts w:ascii="Times New Roman" w:hAnsi="Times New Roman" w:cs="Times New Roman"/>
          <w:sz w:val="28"/>
          <w:szCs w:val="28"/>
        </w:rPr>
        <w:t xml:space="preserve"> задания. При оказании услуг (выполнении работ) на платной основе сверх установленного </w:t>
      </w:r>
      <w:r w:rsidR="00B001CA">
        <w:rPr>
          <w:rFonts w:ascii="Times New Roman" w:hAnsi="Times New Roman" w:cs="Times New Roman"/>
          <w:sz w:val="28"/>
          <w:szCs w:val="28"/>
        </w:rPr>
        <w:t>муниципального</w:t>
      </w:r>
      <w:r>
        <w:rPr>
          <w:rFonts w:ascii="Times New Roman" w:hAnsi="Times New Roman" w:cs="Times New Roman"/>
          <w:sz w:val="28"/>
          <w:szCs w:val="28"/>
        </w:rPr>
        <w:t xml:space="preserve"> задания указанный показатель не формируется</w:t>
      </w:r>
      <w:proofErr w:type="gramStart"/>
      <w:r>
        <w:rPr>
          <w:rFonts w:ascii="Times New Roman" w:hAnsi="Times New Roman" w:cs="Times New Roman"/>
          <w:sz w:val="28"/>
          <w:szCs w:val="28"/>
        </w:rPr>
        <w:t>.».</w:t>
      </w:r>
      <w:proofErr w:type="gramEnd"/>
    </w:p>
    <w:p w:rsidR="00DD2317" w:rsidRDefault="00DD2317" w:rsidP="00DD2317">
      <w:pPr>
        <w:pStyle w:val="ConsPlusNormal"/>
        <w:numPr>
          <w:ilvl w:val="0"/>
          <w:numId w:val="1"/>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приложении </w:t>
      </w:r>
      <w:r>
        <w:rPr>
          <w:rFonts w:ascii="Times New Roman" w:hAnsi="Times New Roman" w:cs="Times New Roman"/>
          <w:sz w:val="28"/>
          <w:szCs w:val="28"/>
          <w:lang w:val="en-US"/>
        </w:rPr>
        <w:t>3</w:t>
      </w:r>
      <w:r>
        <w:rPr>
          <w:rFonts w:ascii="Times New Roman" w:hAnsi="Times New Roman" w:cs="Times New Roman"/>
          <w:sz w:val="28"/>
          <w:szCs w:val="28"/>
        </w:rPr>
        <w:t xml:space="preserve"> к Положению:</w:t>
      </w:r>
    </w:p>
    <w:p w:rsidR="00DD2317" w:rsidRDefault="00DD2317" w:rsidP="00DD2317">
      <w:pPr>
        <w:pStyle w:val="ConsPlusNormal"/>
        <w:numPr>
          <w:ilvl w:val="1"/>
          <w:numId w:val="1"/>
        </w:numPr>
        <w:tabs>
          <w:tab w:val="left" w:pos="1276"/>
        </w:tabs>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слова «фамилия, имя, отчество» заменить словами «фамилия, имя, отчество (при наличии)»;</w:t>
      </w:r>
      <w:proofErr w:type="gramEnd"/>
    </w:p>
    <w:p w:rsidR="00DD2317" w:rsidRDefault="00DD2317" w:rsidP="00DD2317">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дополнить пунктом 4.1.5(1) следующего содержания:</w:t>
      </w:r>
    </w:p>
    <w:p w:rsidR="00DD2317" w:rsidRDefault="00DD2317" w:rsidP="00DD2317">
      <w:pPr>
        <w:pStyle w:val="ConsPlusNormal"/>
        <w:tabs>
          <w:tab w:val="left" w:pos="1276"/>
        </w:tabs>
        <w:ind w:firstLine="709"/>
        <w:jc w:val="both"/>
        <w:rPr>
          <w:rFonts w:ascii="Times New Roman" w:hAnsi="Times New Roman" w:cs="Times New Roman"/>
          <w:sz w:val="28"/>
          <w:szCs w:val="28"/>
        </w:rPr>
      </w:pPr>
      <w:proofErr w:type="gramStart"/>
      <w:r>
        <w:rPr>
          <w:rFonts w:ascii="Times New Roman" w:hAnsi="Times New Roman" w:cs="Times New Roman"/>
          <w:sz w:val="28"/>
          <w:szCs w:val="28"/>
        </w:rPr>
        <w:t>«4.1.5(1)</w:t>
      </w:r>
      <w:r>
        <w:t xml:space="preserve"> </w:t>
      </w:r>
      <w:r>
        <w:rPr>
          <w:rFonts w:ascii="Times New Roman" w:hAnsi="Times New Roman" w:cs="Times New Roman"/>
          <w:sz w:val="28"/>
          <w:szCs w:val="28"/>
        </w:rPr>
        <w:t xml:space="preserve">Вносить изменения в показатели, характеризующие объем </w:t>
      </w:r>
      <w:r w:rsidR="004B702D">
        <w:rPr>
          <w:rFonts w:ascii="Times New Roman" w:hAnsi="Times New Roman" w:cs="Times New Roman"/>
          <w:sz w:val="28"/>
          <w:szCs w:val="28"/>
        </w:rPr>
        <w:t>муниципальных</w:t>
      </w:r>
      <w:r>
        <w:rPr>
          <w:rFonts w:ascii="Times New Roman" w:hAnsi="Times New Roman" w:cs="Times New Roman"/>
          <w:sz w:val="28"/>
          <w:szCs w:val="28"/>
        </w:rPr>
        <w:t xml:space="preserve"> услуг (работ), установленные в </w:t>
      </w:r>
      <w:r w:rsidR="004B702D">
        <w:rPr>
          <w:rFonts w:ascii="Times New Roman" w:hAnsi="Times New Roman" w:cs="Times New Roman"/>
          <w:sz w:val="28"/>
          <w:szCs w:val="28"/>
        </w:rPr>
        <w:t>муниципальном</w:t>
      </w:r>
      <w:r>
        <w:rPr>
          <w:rFonts w:ascii="Times New Roman" w:hAnsi="Times New Roman" w:cs="Times New Roman"/>
          <w:sz w:val="28"/>
          <w:szCs w:val="28"/>
        </w:rPr>
        <w:t xml:space="preserve"> задании, на основании данных предварительного отчета о выполнении </w:t>
      </w:r>
      <w:r w:rsidR="004B702D">
        <w:rPr>
          <w:rFonts w:ascii="Times New Roman" w:hAnsi="Times New Roman" w:cs="Times New Roman"/>
          <w:sz w:val="28"/>
          <w:szCs w:val="28"/>
        </w:rPr>
        <w:t>муниципального</w:t>
      </w:r>
      <w:r>
        <w:rPr>
          <w:rFonts w:ascii="Times New Roman" w:hAnsi="Times New Roman" w:cs="Times New Roman"/>
          <w:sz w:val="28"/>
          <w:szCs w:val="28"/>
        </w:rPr>
        <w:t xml:space="preserve"> задания в текущем финансовом году, представленного Учреждением в соответствии с пунктом 4.3.4.1 настоящего Соглашения, в течение ___ дней со дня его представления Учреждением, в случае если на основании данных предварительного отчета о выполнении </w:t>
      </w:r>
      <w:r w:rsidR="004B702D">
        <w:rPr>
          <w:rFonts w:ascii="Times New Roman" w:hAnsi="Times New Roman" w:cs="Times New Roman"/>
          <w:sz w:val="28"/>
          <w:szCs w:val="28"/>
        </w:rPr>
        <w:t>муниципального</w:t>
      </w:r>
      <w:r>
        <w:rPr>
          <w:rFonts w:ascii="Times New Roman" w:hAnsi="Times New Roman" w:cs="Times New Roman"/>
          <w:sz w:val="28"/>
          <w:szCs w:val="28"/>
        </w:rPr>
        <w:t xml:space="preserve"> задания необходимо уменьшить показатели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характеризующие</w:t>
      </w:r>
      <w:proofErr w:type="gramEnd"/>
      <w:r>
        <w:rPr>
          <w:rFonts w:ascii="Times New Roman" w:hAnsi="Times New Roman" w:cs="Times New Roman"/>
          <w:sz w:val="28"/>
          <w:szCs w:val="28"/>
        </w:rPr>
        <w:t xml:space="preserve"> объем </w:t>
      </w:r>
      <w:r w:rsidR="004B702D">
        <w:rPr>
          <w:rFonts w:ascii="Times New Roman" w:hAnsi="Times New Roman" w:cs="Times New Roman"/>
          <w:sz w:val="28"/>
          <w:szCs w:val="28"/>
        </w:rPr>
        <w:t>муниципальных</w:t>
      </w:r>
      <w:r>
        <w:rPr>
          <w:rFonts w:ascii="Times New Roman" w:hAnsi="Times New Roman" w:cs="Times New Roman"/>
          <w:sz w:val="28"/>
          <w:szCs w:val="28"/>
        </w:rPr>
        <w:t xml:space="preserve"> услуг (работ), установленные в </w:t>
      </w:r>
      <w:r w:rsidR="004B702D">
        <w:rPr>
          <w:rFonts w:ascii="Times New Roman" w:hAnsi="Times New Roman" w:cs="Times New Roman"/>
          <w:sz w:val="28"/>
          <w:szCs w:val="28"/>
        </w:rPr>
        <w:t>муниципальном</w:t>
      </w:r>
      <w:r>
        <w:rPr>
          <w:rFonts w:ascii="Times New Roman" w:hAnsi="Times New Roman" w:cs="Times New Roman"/>
          <w:sz w:val="28"/>
          <w:szCs w:val="28"/>
        </w:rPr>
        <w:t xml:space="preserve"> задании»;</w:t>
      </w:r>
    </w:p>
    <w:p w:rsidR="00DD2317" w:rsidRDefault="00DD2317" w:rsidP="00DD2317">
      <w:pPr>
        <w:pStyle w:val="ConsPlusNormal"/>
        <w:numPr>
          <w:ilvl w:val="1"/>
          <w:numId w:val="1"/>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пункт 4.3.4 изложить в редакции:</w:t>
      </w:r>
    </w:p>
    <w:p w:rsidR="00DD2317" w:rsidRDefault="00DD2317" w:rsidP="00DD23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«4.3.4. Представлять Учредителю в соответствии с Положением:</w:t>
      </w:r>
    </w:p>
    <w:p w:rsidR="00DD2317" w:rsidRDefault="00DD2317" w:rsidP="00DD23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4.3.4.1. предварительный отчет о выполнении </w:t>
      </w:r>
      <w:r w:rsidR="004B702D">
        <w:rPr>
          <w:rFonts w:ascii="Times New Roman" w:hAnsi="Times New Roman" w:cs="Times New Roman"/>
          <w:sz w:val="28"/>
          <w:szCs w:val="28"/>
        </w:rPr>
        <w:t>муниципального</w:t>
      </w:r>
      <w:r>
        <w:rPr>
          <w:rFonts w:ascii="Times New Roman" w:hAnsi="Times New Roman" w:cs="Times New Roman"/>
          <w:sz w:val="28"/>
          <w:szCs w:val="28"/>
        </w:rPr>
        <w:t xml:space="preserve"> задания, составленный по форме, предусмотренной для отчета о выполнении </w:t>
      </w:r>
      <w:r w:rsidR="004B702D">
        <w:rPr>
          <w:rFonts w:ascii="Times New Roman" w:hAnsi="Times New Roman" w:cs="Times New Roman"/>
          <w:sz w:val="28"/>
          <w:szCs w:val="28"/>
        </w:rPr>
        <w:t>муниципального</w:t>
      </w:r>
      <w:r>
        <w:rPr>
          <w:rFonts w:ascii="Times New Roman" w:hAnsi="Times New Roman" w:cs="Times New Roman"/>
          <w:sz w:val="28"/>
          <w:szCs w:val="28"/>
        </w:rPr>
        <w:t xml:space="preserve"> задания, в срок до «__» ______________ 20__ г.;</w:t>
      </w:r>
    </w:p>
    <w:p w:rsidR="00DD2317" w:rsidRDefault="00DD2317" w:rsidP="00DD23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4.3.4.2.  отчет о выполнении </w:t>
      </w:r>
      <w:r w:rsidR="004B702D">
        <w:rPr>
          <w:rFonts w:ascii="Times New Roman" w:hAnsi="Times New Roman" w:cs="Times New Roman"/>
          <w:sz w:val="28"/>
          <w:szCs w:val="28"/>
        </w:rPr>
        <w:t xml:space="preserve">муниципального </w:t>
      </w:r>
      <w:r>
        <w:rPr>
          <w:rFonts w:ascii="Times New Roman" w:hAnsi="Times New Roman" w:cs="Times New Roman"/>
          <w:sz w:val="28"/>
          <w:szCs w:val="28"/>
        </w:rPr>
        <w:t xml:space="preserve"> задания по форме согласно приложению № 2 к Положению в сроки, установленные </w:t>
      </w:r>
      <w:r w:rsidR="004B702D">
        <w:rPr>
          <w:rFonts w:ascii="Times New Roman" w:hAnsi="Times New Roman" w:cs="Times New Roman"/>
          <w:sz w:val="28"/>
          <w:szCs w:val="28"/>
        </w:rPr>
        <w:t>муниципальным</w:t>
      </w:r>
      <w:r>
        <w:rPr>
          <w:rFonts w:ascii="Times New Roman" w:hAnsi="Times New Roman" w:cs="Times New Roman"/>
          <w:sz w:val="28"/>
          <w:szCs w:val="28"/>
        </w:rPr>
        <w:t xml:space="preserve"> заданием</w:t>
      </w:r>
      <w:proofErr w:type="gramStart"/>
      <w:r>
        <w:rPr>
          <w:rFonts w:ascii="Times New Roman" w:hAnsi="Times New Roman" w:cs="Times New Roman"/>
          <w:sz w:val="28"/>
          <w:szCs w:val="28"/>
        </w:rPr>
        <w:t>.».</w:t>
      </w:r>
      <w:proofErr w:type="gramEnd"/>
    </w:p>
    <w:p w:rsidR="00DD2317" w:rsidRDefault="00DD2317" w:rsidP="00DD2317">
      <w:pPr>
        <w:pStyle w:val="ConsPlusNormal"/>
        <w:numPr>
          <w:ilvl w:val="0"/>
          <w:numId w:val="1"/>
        </w:numPr>
        <w:tabs>
          <w:tab w:val="left" w:pos="1134"/>
        </w:tabs>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В приложении 3.1 к Положению слова «фамилия, имя, отчество» заменить словами «фамилия, имя, отчество (при наличии)».</w:t>
      </w:r>
      <w:proofErr w:type="gramEnd"/>
    </w:p>
    <w:p w:rsidR="004B702D" w:rsidRDefault="004B702D" w:rsidP="00DD2317">
      <w:pPr>
        <w:pStyle w:val="ConsPlusNormal"/>
        <w:numPr>
          <w:ilvl w:val="0"/>
          <w:numId w:val="1"/>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Порядок формирования муниципального задания на оказание муниципальных услуг (выполнение работ) в отношении муниципальных учреждений Карачевского муниципального района Брянской области и Карачевского городского поселения Карачевского муниципального района Брянской области и финансового обеспечения выполнения муниципального задания муниципальными учреждениями района и городского поселения изложить в уточнённой редакции. (Приложение №1)</w:t>
      </w:r>
    </w:p>
    <w:p w:rsidR="00DD2317" w:rsidRDefault="00DD2317" w:rsidP="00DD2317">
      <w:pPr>
        <w:pStyle w:val="ConsPlusNormal"/>
        <w:numPr>
          <w:ilvl w:val="0"/>
          <w:numId w:val="1"/>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Опубликовать постановление на официальном </w:t>
      </w:r>
      <w:r w:rsidR="004B702D">
        <w:rPr>
          <w:rFonts w:ascii="Times New Roman" w:hAnsi="Times New Roman" w:cs="Times New Roman"/>
          <w:sz w:val="28"/>
          <w:szCs w:val="28"/>
        </w:rPr>
        <w:t>сайте в сети «</w:t>
      </w:r>
      <w:r>
        <w:rPr>
          <w:rFonts w:ascii="Times New Roman" w:hAnsi="Times New Roman" w:cs="Times New Roman"/>
          <w:sz w:val="28"/>
          <w:szCs w:val="28"/>
        </w:rPr>
        <w:t>Интернет</w:t>
      </w:r>
      <w:r w:rsidR="004B702D">
        <w:rPr>
          <w:rFonts w:ascii="Times New Roman" w:hAnsi="Times New Roman" w:cs="Times New Roman"/>
          <w:sz w:val="28"/>
          <w:szCs w:val="28"/>
        </w:rPr>
        <w:t>»</w:t>
      </w:r>
      <w:r>
        <w:rPr>
          <w:rFonts w:ascii="Times New Roman" w:hAnsi="Times New Roman" w:cs="Times New Roman"/>
          <w:sz w:val="28"/>
          <w:szCs w:val="28"/>
        </w:rPr>
        <w:t>.</w:t>
      </w:r>
    </w:p>
    <w:p w:rsidR="00DD2317" w:rsidRDefault="00DD2317" w:rsidP="00DD2317">
      <w:pPr>
        <w:pStyle w:val="ConsPlusNormal"/>
        <w:numPr>
          <w:ilvl w:val="0"/>
          <w:numId w:val="1"/>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Положения настоящего постановления применяются при формировании </w:t>
      </w:r>
      <w:r w:rsidR="004B702D">
        <w:rPr>
          <w:rFonts w:ascii="Times New Roman" w:hAnsi="Times New Roman" w:cs="Times New Roman"/>
          <w:sz w:val="28"/>
          <w:szCs w:val="28"/>
        </w:rPr>
        <w:t>муниципального</w:t>
      </w:r>
      <w:r>
        <w:rPr>
          <w:rFonts w:ascii="Times New Roman" w:hAnsi="Times New Roman" w:cs="Times New Roman"/>
          <w:sz w:val="28"/>
          <w:szCs w:val="28"/>
        </w:rPr>
        <w:t xml:space="preserve"> задания, начиная с </w:t>
      </w:r>
      <w:r w:rsidR="004B702D">
        <w:rPr>
          <w:rFonts w:ascii="Times New Roman" w:hAnsi="Times New Roman" w:cs="Times New Roman"/>
          <w:sz w:val="28"/>
          <w:szCs w:val="28"/>
        </w:rPr>
        <w:t>муниципального</w:t>
      </w:r>
      <w:r>
        <w:rPr>
          <w:rFonts w:ascii="Times New Roman" w:hAnsi="Times New Roman" w:cs="Times New Roman"/>
          <w:sz w:val="28"/>
          <w:szCs w:val="28"/>
        </w:rPr>
        <w:t xml:space="preserve"> задания на 2021 год и плановый период 2022 и 2023 годов.</w:t>
      </w:r>
    </w:p>
    <w:p w:rsidR="00F01DEA" w:rsidRPr="004B702D" w:rsidRDefault="004B702D" w:rsidP="004B702D">
      <w:pPr>
        <w:pStyle w:val="ConsPlusNormal"/>
        <w:numPr>
          <w:ilvl w:val="0"/>
          <w:numId w:val="1"/>
        </w:numPr>
        <w:tabs>
          <w:tab w:val="left" w:pos="0"/>
        </w:tabs>
        <w:ind w:left="142" w:hanging="142"/>
        <w:jc w:val="both"/>
        <w:rPr>
          <w:color w:val="000000"/>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постановления возложить на финансовый отдел администрации Карачевского района (</w:t>
      </w:r>
      <w:proofErr w:type="spellStart"/>
      <w:r>
        <w:rPr>
          <w:rFonts w:ascii="Times New Roman" w:hAnsi="Times New Roman" w:cs="Times New Roman"/>
          <w:sz w:val="28"/>
          <w:szCs w:val="28"/>
        </w:rPr>
        <w:t>В.Н.Фомина</w:t>
      </w:r>
      <w:proofErr w:type="spellEnd"/>
      <w:r>
        <w:rPr>
          <w:rFonts w:ascii="Times New Roman" w:hAnsi="Times New Roman" w:cs="Times New Roman"/>
          <w:sz w:val="28"/>
          <w:szCs w:val="28"/>
        </w:rPr>
        <w:t>).</w:t>
      </w:r>
    </w:p>
    <w:p w:rsidR="004B702D" w:rsidRDefault="004B702D" w:rsidP="004B702D">
      <w:pPr>
        <w:pStyle w:val="ConsPlusNormal"/>
        <w:tabs>
          <w:tab w:val="left" w:pos="0"/>
        </w:tabs>
        <w:jc w:val="both"/>
        <w:rPr>
          <w:rFonts w:ascii="Times New Roman" w:hAnsi="Times New Roman" w:cs="Times New Roman"/>
          <w:sz w:val="28"/>
          <w:szCs w:val="28"/>
        </w:rPr>
      </w:pPr>
    </w:p>
    <w:p w:rsidR="004B702D" w:rsidRDefault="004B702D" w:rsidP="004B702D">
      <w:pPr>
        <w:pStyle w:val="ConsPlusNormal"/>
        <w:tabs>
          <w:tab w:val="left" w:pos="0"/>
        </w:tabs>
        <w:jc w:val="both"/>
        <w:rPr>
          <w:rFonts w:ascii="Times New Roman" w:hAnsi="Times New Roman" w:cs="Times New Roman"/>
          <w:sz w:val="28"/>
          <w:szCs w:val="28"/>
        </w:rPr>
      </w:pPr>
    </w:p>
    <w:p w:rsidR="004B702D" w:rsidRDefault="004B702D" w:rsidP="004B702D">
      <w:pPr>
        <w:pStyle w:val="ConsPlusNormal"/>
        <w:tabs>
          <w:tab w:val="left" w:pos="0"/>
        </w:tabs>
        <w:jc w:val="both"/>
        <w:rPr>
          <w:rFonts w:ascii="Times New Roman" w:hAnsi="Times New Roman" w:cs="Times New Roman"/>
          <w:sz w:val="28"/>
          <w:szCs w:val="28"/>
        </w:rPr>
      </w:pPr>
    </w:p>
    <w:p w:rsidR="004B702D" w:rsidRDefault="004B702D" w:rsidP="004B702D">
      <w:pPr>
        <w:pStyle w:val="ConsPlusNormal"/>
        <w:tabs>
          <w:tab w:val="left" w:pos="0"/>
        </w:tabs>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Карачевского района                         </w:t>
      </w:r>
      <w:proofErr w:type="spellStart"/>
      <w:r>
        <w:rPr>
          <w:rFonts w:ascii="Times New Roman" w:hAnsi="Times New Roman" w:cs="Times New Roman"/>
          <w:sz w:val="28"/>
          <w:szCs w:val="28"/>
        </w:rPr>
        <w:t>Л.В.Лужецкая</w:t>
      </w:r>
      <w:proofErr w:type="spellEnd"/>
    </w:p>
    <w:p w:rsidR="004B702D" w:rsidRDefault="004B702D" w:rsidP="004B702D">
      <w:pPr>
        <w:pStyle w:val="ConsPlusNormal"/>
        <w:tabs>
          <w:tab w:val="left" w:pos="0"/>
        </w:tabs>
        <w:jc w:val="both"/>
        <w:rPr>
          <w:rFonts w:ascii="Times New Roman" w:hAnsi="Times New Roman" w:cs="Times New Roman"/>
          <w:sz w:val="28"/>
          <w:szCs w:val="28"/>
        </w:rPr>
      </w:pPr>
    </w:p>
    <w:p w:rsidR="004B702D" w:rsidRDefault="004B702D" w:rsidP="004B702D">
      <w:pPr>
        <w:pStyle w:val="ConsPlusNormal"/>
        <w:tabs>
          <w:tab w:val="left" w:pos="0"/>
        </w:tabs>
        <w:jc w:val="both"/>
        <w:rPr>
          <w:rFonts w:ascii="Times New Roman" w:hAnsi="Times New Roman" w:cs="Times New Roman"/>
          <w:sz w:val="28"/>
          <w:szCs w:val="28"/>
        </w:rPr>
      </w:pPr>
    </w:p>
    <w:p w:rsidR="004B702D" w:rsidRDefault="004B702D" w:rsidP="004B702D">
      <w:pPr>
        <w:pStyle w:val="ConsPlusNormal"/>
        <w:tabs>
          <w:tab w:val="left" w:pos="0"/>
        </w:tabs>
        <w:jc w:val="both"/>
        <w:rPr>
          <w:rFonts w:ascii="Times New Roman" w:hAnsi="Times New Roman" w:cs="Times New Roman"/>
          <w:sz w:val="28"/>
          <w:szCs w:val="28"/>
        </w:rPr>
      </w:pPr>
      <w:proofErr w:type="spellStart"/>
      <w:r>
        <w:rPr>
          <w:rFonts w:ascii="Times New Roman" w:hAnsi="Times New Roman" w:cs="Times New Roman"/>
          <w:sz w:val="28"/>
          <w:szCs w:val="28"/>
        </w:rPr>
        <w:t>Исп.В.Н.Фомина</w:t>
      </w:r>
      <w:proofErr w:type="spellEnd"/>
    </w:p>
    <w:p w:rsidR="004A569C" w:rsidRDefault="001A286A" w:rsidP="004B702D">
      <w:pPr>
        <w:pStyle w:val="ConsPlusNormal"/>
        <w:tabs>
          <w:tab w:val="left" w:pos="0"/>
        </w:tabs>
        <w:jc w:val="both"/>
        <w:rPr>
          <w:rFonts w:ascii="Times New Roman" w:hAnsi="Times New Roman" w:cs="Times New Roman"/>
          <w:sz w:val="28"/>
          <w:szCs w:val="28"/>
        </w:rPr>
      </w:pPr>
      <w:r>
        <w:rPr>
          <w:rFonts w:ascii="Times New Roman" w:hAnsi="Times New Roman" w:cs="Times New Roman"/>
          <w:sz w:val="28"/>
          <w:szCs w:val="28"/>
        </w:rPr>
        <w:t>Согласовано:</w:t>
      </w:r>
    </w:p>
    <w:p w:rsidR="004A569C" w:rsidRDefault="004A569C" w:rsidP="004B702D">
      <w:pPr>
        <w:pStyle w:val="ConsPlusNormal"/>
        <w:tabs>
          <w:tab w:val="left" w:pos="0"/>
        </w:tabs>
        <w:jc w:val="both"/>
        <w:rPr>
          <w:rFonts w:ascii="Times New Roman" w:hAnsi="Times New Roman" w:cs="Times New Roman"/>
          <w:sz w:val="28"/>
          <w:szCs w:val="28"/>
        </w:rPr>
      </w:pPr>
    </w:p>
    <w:p w:rsidR="004A569C" w:rsidRDefault="004A569C" w:rsidP="004B702D">
      <w:pPr>
        <w:pStyle w:val="ConsPlusNormal"/>
        <w:tabs>
          <w:tab w:val="left" w:pos="0"/>
        </w:tabs>
        <w:jc w:val="both"/>
        <w:rPr>
          <w:rFonts w:ascii="Times New Roman" w:hAnsi="Times New Roman" w:cs="Times New Roman"/>
          <w:sz w:val="28"/>
          <w:szCs w:val="28"/>
        </w:rPr>
      </w:pPr>
    </w:p>
    <w:p w:rsidR="008C1E86" w:rsidRDefault="008C1E86" w:rsidP="004A569C">
      <w:pPr>
        <w:pStyle w:val="ConsPlusNormal"/>
        <w:tabs>
          <w:tab w:val="left" w:pos="0"/>
        </w:tabs>
        <w:jc w:val="right"/>
        <w:rPr>
          <w:rFonts w:ascii="Times New Roman" w:hAnsi="Times New Roman" w:cs="Times New Roman"/>
          <w:sz w:val="28"/>
          <w:szCs w:val="28"/>
        </w:rPr>
      </w:pPr>
    </w:p>
    <w:p w:rsidR="008C1E86" w:rsidRDefault="008C1E86" w:rsidP="004A569C">
      <w:pPr>
        <w:pStyle w:val="ConsPlusNormal"/>
        <w:tabs>
          <w:tab w:val="left" w:pos="0"/>
        </w:tabs>
        <w:jc w:val="right"/>
        <w:rPr>
          <w:rFonts w:ascii="Times New Roman" w:hAnsi="Times New Roman" w:cs="Times New Roman"/>
          <w:sz w:val="28"/>
          <w:szCs w:val="28"/>
        </w:rPr>
      </w:pPr>
    </w:p>
    <w:p w:rsidR="008C1E86" w:rsidRDefault="008C1E86" w:rsidP="004A569C">
      <w:pPr>
        <w:pStyle w:val="ConsPlusNormal"/>
        <w:tabs>
          <w:tab w:val="left" w:pos="0"/>
        </w:tabs>
        <w:jc w:val="right"/>
        <w:rPr>
          <w:rFonts w:ascii="Times New Roman" w:hAnsi="Times New Roman" w:cs="Times New Roman"/>
          <w:sz w:val="28"/>
          <w:szCs w:val="28"/>
        </w:rPr>
      </w:pPr>
    </w:p>
    <w:p w:rsidR="008C1E86" w:rsidRDefault="008C1E86" w:rsidP="004A569C">
      <w:pPr>
        <w:pStyle w:val="ConsPlusNormal"/>
        <w:tabs>
          <w:tab w:val="left" w:pos="0"/>
        </w:tabs>
        <w:jc w:val="right"/>
        <w:rPr>
          <w:rFonts w:ascii="Times New Roman" w:hAnsi="Times New Roman" w:cs="Times New Roman"/>
          <w:sz w:val="28"/>
          <w:szCs w:val="28"/>
        </w:rPr>
      </w:pPr>
    </w:p>
    <w:p w:rsidR="008C1E86" w:rsidRDefault="008C1E86" w:rsidP="004A569C">
      <w:pPr>
        <w:pStyle w:val="ConsPlusNormal"/>
        <w:tabs>
          <w:tab w:val="left" w:pos="0"/>
        </w:tabs>
        <w:jc w:val="right"/>
        <w:rPr>
          <w:rFonts w:ascii="Times New Roman" w:hAnsi="Times New Roman" w:cs="Times New Roman"/>
          <w:sz w:val="28"/>
          <w:szCs w:val="28"/>
        </w:rPr>
      </w:pPr>
    </w:p>
    <w:p w:rsidR="008C1E86" w:rsidRDefault="008C1E86" w:rsidP="004A569C">
      <w:pPr>
        <w:pStyle w:val="ConsPlusNormal"/>
        <w:tabs>
          <w:tab w:val="left" w:pos="0"/>
        </w:tabs>
        <w:jc w:val="right"/>
        <w:rPr>
          <w:rFonts w:ascii="Times New Roman" w:hAnsi="Times New Roman" w:cs="Times New Roman"/>
          <w:sz w:val="28"/>
          <w:szCs w:val="28"/>
        </w:rPr>
      </w:pPr>
    </w:p>
    <w:p w:rsidR="008C1E86" w:rsidRDefault="008C1E86" w:rsidP="004A569C">
      <w:pPr>
        <w:pStyle w:val="ConsPlusNormal"/>
        <w:tabs>
          <w:tab w:val="left" w:pos="0"/>
        </w:tabs>
        <w:jc w:val="right"/>
        <w:rPr>
          <w:rFonts w:ascii="Times New Roman" w:hAnsi="Times New Roman" w:cs="Times New Roman"/>
          <w:sz w:val="28"/>
          <w:szCs w:val="28"/>
        </w:rPr>
      </w:pPr>
    </w:p>
    <w:p w:rsidR="008C1E86" w:rsidRDefault="008C1E86" w:rsidP="004A569C">
      <w:pPr>
        <w:pStyle w:val="ConsPlusNormal"/>
        <w:tabs>
          <w:tab w:val="left" w:pos="0"/>
        </w:tabs>
        <w:jc w:val="right"/>
        <w:rPr>
          <w:rFonts w:ascii="Times New Roman" w:hAnsi="Times New Roman" w:cs="Times New Roman"/>
          <w:sz w:val="28"/>
          <w:szCs w:val="28"/>
        </w:rPr>
      </w:pPr>
    </w:p>
    <w:p w:rsidR="008C1E86" w:rsidRDefault="008C1E86" w:rsidP="004A569C">
      <w:pPr>
        <w:pStyle w:val="ConsPlusNormal"/>
        <w:tabs>
          <w:tab w:val="left" w:pos="0"/>
        </w:tabs>
        <w:jc w:val="right"/>
        <w:rPr>
          <w:rFonts w:ascii="Times New Roman" w:hAnsi="Times New Roman" w:cs="Times New Roman"/>
          <w:sz w:val="28"/>
          <w:szCs w:val="28"/>
        </w:rPr>
      </w:pPr>
    </w:p>
    <w:p w:rsidR="008C1E86" w:rsidRDefault="008C1E86" w:rsidP="004A569C">
      <w:pPr>
        <w:pStyle w:val="ConsPlusNormal"/>
        <w:tabs>
          <w:tab w:val="left" w:pos="0"/>
        </w:tabs>
        <w:jc w:val="right"/>
        <w:rPr>
          <w:rFonts w:ascii="Times New Roman" w:hAnsi="Times New Roman" w:cs="Times New Roman"/>
          <w:sz w:val="28"/>
          <w:szCs w:val="28"/>
        </w:rPr>
      </w:pPr>
    </w:p>
    <w:p w:rsidR="008C1E86" w:rsidRDefault="008C1E86" w:rsidP="004A569C">
      <w:pPr>
        <w:pStyle w:val="ConsPlusNormal"/>
        <w:tabs>
          <w:tab w:val="left" w:pos="0"/>
        </w:tabs>
        <w:jc w:val="right"/>
        <w:rPr>
          <w:rFonts w:ascii="Times New Roman" w:hAnsi="Times New Roman" w:cs="Times New Roman"/>
          <w:sz w:val="28"/>
          <w:szCs w:val="28"/>
        </w:rPr>
      </w:pPr>
    </w:p>
    <w:p w:rsidR="008C1E86" w:rsidRDefault="008C1E86" w:rsidP="004A569C">
      <w:pPr>
        <w:pStyle w:val="ConsPlusNormal"/>
        <w:tabs>
          <w:tab w:val="left" w:pos="0"/>
        </w:tabs>
        <w:jc w:val="right"/>
        <w:rPr>
          <w:rFonts w:ascii="Times New Roman" w:hAnsi="Times New Roman" w:cs="Times New Roman"/>
          <w:sz w:val="28"/>
          <w:szCs w:val="28"/>
        </w:rPr>
      </w:pPr>
    </w:p>
    <w:p w:rsidR="008C1E86" w:rsidRDefault="008C1E86" w:rsidP="004A569C">
      <w:pPr>
        <w:pStyle w:val="ConsPlusNormal"/>
        <w:tabs>
          <w:tab w:val="left" w:pos="0"/>
        </w:tabs>
        <w:jc w:val="right"/>
        <w:rPr>
          <w:rFonts w:ascii="Times New Roman" w:hAnsi="Times New Roman" w:cs="Times New Roman"/>
          <w:sz w:val="28"/>
          <w:szCs w:val="28"/>
        </w:rPr>
      </w:pPr>
    </w:p>
    <w:p w:rsidR="008C1E86" w:rsidRDefault="008C1E86" w:rsidP="004A569C">
      <w:pPr>
        <w:pStyle w:val="ConsPlusNormal"/>
        <w:tabs>
          <w:tab w:val="left" w:pos="0"/>
        </w:tabs>
        <w:jc w:val="right"/>
        <w:rPr>
          <w:rFonts w:ascii="Times New Roman" w:hAnsi="Times New Roman" w:cs="Times New Roman"/>
          <w:sz w:val="28"/>
          <w:szCs w:val="28"/>
        </w:rPr>
      </w:pPr>
    </w:p>
    <w:p w:rsidR="008C1E86" w:rsidRDefault="008C1E86" w:rsidP="004A569C">
      <w:pPr>
        <w:pStyle w:val="ConsPlusNormal"/>
        <w:tabs>
          <w:tab w:val="left" w:pos="0"/>
        </w:tabs>
        <w:jc w:val="right"/>
        <w:rPr>
          <w:rFonts w:ascii="Times New Roman" w:hAnsi="Times New Roman" w:cs="Times New Roman"/>
          <w:sz w:val="28"/>
          <w:szCs w:val="28"/>
        </w:rPr>
      </w:pPr>
    </w:p>
    <w:p w:rsidR="008C1E86" w:rsidRDefault="008C1E86" w:rsidP="004A569C">
      <w:pPr>
        <w:pStyle w:val="ConsPlusNormal"/>
        <w:tabs>
          <w:tab w:val="left" w:pos="0"/>
        </w:tabs>
        <w:jc w:val="right"/>
        <w:rPr>
          <w:rFonts w:ascii="Times New Roman" w:hAnsi="Times New Roman" w:cs="Times New Roman"/>
          <w:sz w:val="28"/>
          <w:szCs w:val="28"/>
        </w:rPr>
      </w:pPr>
    </w:p>
    <w:p w:rsidR="004A569C" w:rsidRDefault="004A569C" w:rsidP="004A569C">
      <w:pPr>
        <w:pStyle w:val="ConsPlusNormal"/>
        <w:tabs>
          <w:tab w:val="left" w:pos="0"/>
        </w:tabs>
        <w:jc w:val="right"/>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4A569C" w:rsidRDefault="004A569C" w:rsidP="004A569C">
      <w:pPr>
        <w:pStyle w:val="ConsPlusNormal"/>
        <w:tabs>
          <w:tab w:val="left" w:pos="0"/>
        </w:tabs>
        <w:jc w:val="right"/>
        <w:rPr>
          <w:rFonts w:ascii="Times New Roman" w:hAnsi="Times New Roman" w:cs="Times New Roman"/>
          <w:sz w:val="28"/>
          <w:szCs w:val="28"/>
        </w:rPr>
      </w:pPr>
      <w:r>
        <w:rPr>
          <w:rFonts w:ascii="Times New Roman" w:hAnsi="Times New Roman" w:cs="Times New Roman"/>
          <w:sz w:val="28"/>
          <w:szCs w:val="28"/>
        </w:rPr>
        <w:t xml:space="preserve"> постановлению администрации</w:t>
      </w:r>
    </w:p>
    <w:p w:rsidR="004A569C" w:rsidRDefault="004A569C" w:rsidP="004A569C">
      <w:pPr>
        <w:pStyle w:val="ConsPlusNormal"/>
        <w:tabs>
          <w:tab w:val="left" w:pos="0"/>
        </w:tabs>
        <w:jc w:val="right"/>
        <w:rPr>
          <w:rFonts w:ascii="Times New Roman" w:hAnsi="Times New Roman" w:cs="Times New Roman"/>
          <w:sz w:val="28"/>
          <w:szCs w:val="28"/>
        </w:rPr>
      </w:pPr>
      <w:r>
        <w:rPr>
          <w:rFonts w:ascii="Times New Roman" w:hAnsi="Times New Roman" w:cs="Times New Roman"/>
          <w:sz w:val="28"/>
          <w:szCs w:val="28"/>
        </w:rPr>
        <w:t xml:space="preserve">Карачевского района </w:t>
      </w:r>
    </w:p>
    <w:p w:rsidR="004A569C" w:rsidRDefault="004A569C" w:rsidP="004A569C">
      <w:pPr>
        <w:pStyle w:val="ConsPlusNormal"/>
        <w:tabs>
          <w:tab w:val="left" w:pos="0"/>
        </w:tabs>
        <w:rPr>
          <w:rFonts w:ascii="Times New Roman" w:hAnsi="Times New Roman" w:cs="Times New Roman"/>
          <w:sz w:val="28"/>
          <w:szCs w:val="28"/>
        </w:rPr>
      </w:pPr>
      <w:r>
        <w:rPr>
          <w:rFonts w:ascii="Times New Roman" w:hAnsi="Times New Roman" w:cs="Times New Roman"/>
          <w:sz w:val="28"/>
          <w:szCs w:val="28"/>
        </w:rPr>
        <w:t xml:space="preserve">                                                                           №</w:t>
      </w:r>
      <w:r w:rsidR="00F4292F">
        <w:rPr>
          <w:rFonts w:ascii="Times New Roman" w:hAnsi="Times New Roman" w:cs="Times New Roman"/>
          <w:sz w:val="28"/>
          <w:szCs w:val="28"/>
        </w:rPr>
        <w:t xml:space="preserve">1443 </w:t>
      </w:r>
      <w:r>
        <w:rPr>
          <w:rFonts w:ascii="Times New Roman" w:hAnsi="Times New Roman" w:cs="Times New Roman"/>
          <w:sz w:val="28"/>
          <w:szCs w:val="28"/>
        </w:rPr>
        <w:t>от</w:t>
      </w:r>
      <w:r w:rsidR="00F4292F">
        <w:rPr>
          <w:rFonts w:ascii="Times New Roman" w:hAnsi="Times New Roman" w:cs="Times New Roman"/>
          <w:sz w:val="28"/>
          <w:szCs w:val="28"/>
        </w:rPr>
        <w:t xml:space="preserve"> 28.10.</w:t>
      </w:r>
      <w:r>
        <w:rPr>
          <w:rFonts w:ascii="Times New Roman" w:hAnsi="Times New Roman" w:cs="Times New Roman"/>
          <w:sz w:val="28"/>
          <w:szCs w:val="28"/>
        </w:rPr>
        <w:t xml:space="preserve"> 2020</w:t>
      </w:r>
      <w:r w:rsidR="00F4292F">
        <w:rPr>
          <w:rFonts w:ascii="Times New Roman" w:hAnsi="Times New Roman" w:cs="Times New Roman"/>
          <w:sz w:val="28"/>
          <w:szCs w:val="28"/>
        </w:rPr>
        <w:t xml:space="preserve"> </w:t>
      </w:r>
      <w:r>
        <w:rPr>
          <w:rFonts w:ascii="Times New Roman" w:hAnsi="Times New Roman" w:cs="Times New Roman"/>
          <w:sz w:val="28"/>
          <w:szCs w:val="28"/>
        </w:rPr>
        <w:t>г</w:t>
      </w:r>
      <w:r w:rsidR="00F4292F">
        <w:rPr>
          <w:rFonts w:ascii="Times New Roman" w:hAnsi="Times New Roman" w:cs="Times New Roman"/>
          <w:sz w:val="28"/>
          <w:szCs w:val="28"/>
        </w:rPr>
        <w:t>ода</w:t>
      </w:r>
    </w:p>
    <w:p w:rsidR="004A569C" w:rsidRDefault="004A569C" w:rsidP="004A569C">
      <w:pPr>
        <w:pStyle w:val="ConsPlusNormal"/>
        <w:tabs>
          <w:tab w:val="left" w:pos="0"/>
        </w:tabs>
        <w:rPr>
          <w:rFonts w:ascii="Times New Roman" w:hAnsi="Times New Roman" w:cs="Times New Roman"/>
          <w:sz w:val="28"/>
          <w:szCs w:val="28"/>
        </w:rPr>
      </w:pPr>
    </w:p>
    <w:p w:rsidR="004A569C" w:rsidRDefault="004A569C" w:rsidP="004A569C">
      <w:pPr>
        <w:autoSpaceDE w:val="0"/>
        <w:autoSpaceDN w:val="0"/>
        <w:adjustRightInd w:val="0"/>
        <w:jc w:val="center"/>
        <w:rPr>
          <w:sz w:val="28"/>
          <w:szCs w:val="28"/>
        </w:rPr>
      </w:pPr>
      <w:r>
        <w:rPr>
          <w:sz w:val="28"/>
          <w:szCs w:val="28"/>
        </w:rPr>
        <w:t>ПОЛОЖЕНИЕ</w:t>
      </w:r>
      <w:r>
        <w:rPr>
          <w:sz w:val="28"/>
          <w:szCs w:val="28"/>
        </w:rPr>
        <w:br/>
        <w:t>о формировании муниципального задания на оказание муниципальных услуг (выполнение работ) в отношении муниципальных учреждений</w:t>
      </w:r>
      <w:r>
        <w:rPr>
          <w:sz w:val="28"/>
          <w:szCs w:val="28"/>
        </w:rPr>
        <w:br/>
        <w:t>Карачевского муниципального района Брянской области и Карачевского городского поселения Карачевского муниципального района Брянской области и финансового обеспечении выполнения муниципального задания муниципальными учреждениями района и городского поселения</w:t>
      </w:r>
    </w:p>
    <w:p w:rsidR="004A569C" w:rsidRDefault="004A569C" w:rsidP="004A569C">
      <w:pPr>
        <w:autoSpaceDE w:val="0"/>
        <w:autoSpaceDN w:val="0"/>
        <w:adjustRightInd w:val="0"/>
        <w:jc w:val="center"/>
        <w:rPr>
          <w:sz w:val="28"/>
          <w:szCs w:val="28"/>
        </w:rPr>
      </w:pPr>
    </w:p>
    <w:p w:rsidR="004A569C" w:rsidRDefault="004A569C" w:rsidP="004A569C">
      <w:pPr>
        <w:numPr>
          <w:ilvl w:val="0"/>
          <w:numId w:val="3"/>
        </w:numPr>
        <w:tabs>
          <w:tab w:val="left" w:pos="1134"/>
        </w:tabs>
        <w:autoSpaceDE w:val="0"/>
        <w:autoSpaceDN w:val="0"/>
        <w:adjustRightInd w:val="0"/>
        <w:ind w:left="0" w:firstLine="709"/>
        <w:jc w:val="both"/>
        <w:rPr>
          <w:sz w:val="28"/>
          <w:szCs w:val="28"/>
        </w:rPr>
      </w:pPr>
      <w:proofErr w:type="gramStart"/>
      <w:r>
        <w:rPr>
          <w:sz w:val="28"/>
          <w:szCs w:val="28"/>
        </w:rPr>
        <w:t xml:space="preserve">Настоящее Положение устанавливает порядок формирования и    финансового обеспечения выполнения муниципального задания на оказание муниципальных услуг (выполнение работ) (далее – муниципальное задание) муниципальными учреждениями Карачевского муниципального района Брянской области </w:t>
      </w:r>
      <w:r w:rsidR="004E1746">
        <w:rPr>
          <w:sz w:val="28"/>
          <w:szCs w:val="28"/>
        </w:rPr>
        <w:t>(Далее-</w:t>
      </w:r>
      <w:proofErr w:type="spellStart"/>
      <w:r w:rsidR="004E1746">
        <w:rPr>
          <w:sz w:val="28"/>
          <w:szCs w:val="28"/>
        </w:rPr>
        <w:t>Карачевский</w:t>
      </w:r>
      <w:proofErr w:type="spellEnd"/>
      <w:r w:rsidR="004E1746">
        <w:rPr>
          <w:sz w:val="28"/>
          <w:szCs w:val="28"/>
        </w:rPr>
        <w:t xml:space="preserve"> муниципальный район) </w:t>
      </w:r>
      <w:r>
        <w:rPr>
          <w:sz w:val="28"/>
          <w:szCs w:val="28"/>
        </w:rPr>
        <w:t xml:space="preserve">и Карачевского городского поселения Карачевского муниципального района Брянской области </w:t>
      </w:r>
      <w:r w:rsidR="004E1746">
        <w:rPr>
          <w:sz w:val="28"/>
          <w:szCs w:val="28"/>
        </w:rPr>
        <w:t xml:space="preserve">(Далее-городское поселение) </w:t>
      </w:r>
      <w:r>
        <w:rPr>
          <w:sz w:val="28"/>
          <w:szCs w:val="28"/>
        </w:rPr>
        <w:t xml:space="preserve">и финансового обеспечении выполнения муниципального задания муниципальными учреждениями </w:t>
      </w:r>
      <w:r w:rsidR="004E1746">
        <w:rPr>
          <w:sz w:val="28"/>
          <w:szCs w:val="28"/>
        </w:rPr>
        <w:t xml:space="preserve">Карачевского муниципального </w:t>
      </w:r>
      <w:r>
        <w:rPr>
          <w:sz w:val="28"/>
          <w:szCs w:val="28"/>
        </w:rPr>
        <w:t>района и городского поселения за счёт бюджетных ассигнований бюджетов</w:t>
      </w:r>
      <w:proofErr w:type="gramEnd"/>
      <w:r>
        <w:rPr>
          <w:sz w:val="28"/>
          <w:szCs w:val="28"/>
        </w:rPr>
        <w:t xml:space="preserve"> </w:t>
      </w:r>
      <w:r w:rsidR="004E1746">
        <w:rPr>
          <w:sz w:val="28"/>
          <w:szCs w:val="28"/>
        </w:rPr>
        <w:t xml:space="preserve">Карачевского </w:t>
      </w:r>
      <w:r>
        <w:rPr>
          <w:sz w:val="28"/>
          <w:szCs w:val="28"/>
        </w:rPr>
        <w:t xml:space="preserve">муниципального района </w:t>
      </w:r>
      <w:r w:rsidR="004E1746">
        <w:rPr>
          <w:sz w:val="28"/>
          <w:szCs w:val="28"/>
        </w:rPr>
        <w:t xml:space="preserve">Брянской области (Далее-бюджета </w:t>
      </w:r>
      <w:r w:rsidR="000A681D">
        <w:rPr>
          <w:sz w:val="28"/>
          <w:szCs w:val="28"/>
        </w:rPr>
        <w:t xml:space="preserve">муниципального </w:t>
      </w:r>
      <w:r w:rsidR="004E1746">
        <w:rPr>
          <w:sz w:val="28"/>
          <w:szCs w:val="28"/>
        </w:rPr>
        <w:t xml:space="preserve">района) </w:t>
      </w:r>
      <w:r>
        <w:rPr>
          <w:sz w:val="28"/>
          <w:szCs w:val="28"/>
        </w:rPr>
        <w:t xml:space="preserve">и бюджета </w:t>
      </w:r>
      <w:r w:rsidR="004E1746">
        <w:rPr>
          <w:sz w:val="28"/>
          <w:szCs w:val="28"/>
        </w:rPr>
        <w:t xml:space="preserve">Карачевского </w:t>
      </w:r>
      <w:r>
        <w:rPr>
          <w:sz w:val="28"/>
          <w:szCs w:val="28"/>
        </w:rPr>
        <w:t>городского поселения</w:t>
      </w:r>
      <w:r w:rsidR="004E1746">
        <w:rPr>
          <w:sz w:val="28"/>
          <w:szCs w:val="28"/>
        </w:rPr>
        <w:t xml:space="preserve"> Карачевского муниципального района Брянской области (Далее-бюджета поселения)</w:t>
      </w:r>
      <w:r>
        <w:rPr>
          <w:sz w:val="28"/>
          <w:szCs w:val="28"/>
        </w:rPr>
        <w:t>.</w:t>
      </w:r>
    </w:p>
    <w:p w:rsidR="004A569C" w:rsidRDefault="004A569C" w:rsidP="004A569C">
      <w:pPr>
        <w:tabs>
          <w:tab w:val="left" w:pos="1134"/>
        </w:tabs>
        <w:autoSpaceDE w:val="0"/>
        <w:autoSpaceDN w:val="0"/>
        <w:adjustRightInd w:val="0"/>
        <w:ind w:left="709"/>
        <w:jc w:val="both"/>
        <w:rPr>
          <w:sz w:val="28"/>
          <w:szCs w:val="28"/>
        </w:rPr>
      </w:pPr>
    </w:p>
    <w:p w:rsidR="004A569C" w:rsidRDefault="004A569C" w:rsidP="004A569C">
      <w:pPr>
        <w:numPr>
          <w:ilvl w:val="1"/>
          <w:numId w:val="3"/>
        </w:numPr>
        <w:tabs>
          <w:tab w:val="left" w:pos="900"/>
          <w:tab w:val="left" w:pos="1080"/>
          <w:tab w:val="left" w:pos="1260"/>
          <w:tab w:val="left" w:pos="1440"/>
          <w:tab w:val="left" w:pos="1620"/>
          <w:tab w:val="left" w:pos="1980"/>
        </w:tabs>
        <w:autoSpaceDE w:val="0"/>
        <w:autoSpaceDN w:val="0"/>
        <w:adjustRightInd w:val="0"/>
        <w:rPr>
          <w:sz w:val="28"/>
          <w:szCs w:val="28"/>
        </w:rPr>
      </w:pPr>
      <w:r>
        <w:rPr>
          <w:sz w:val="28"/>
          <w:szCs w:val="28"/>
        </w:rPr>
        <w:t xml:space="preserve">  Формирование (изменение) муниципального задания</w:t>
      </w:r>
    </w:p>
    <w:p w:rsidR="004A569C" w:rsidRDefault="004A569C" w:rsidP="004A569C">
      <w:pPr>
        <w:tabs>
          <w:tab w:val="left" w:pos="1134"/>
        </w:tabs>
        <w:autoSpaceDE w:val="0"/>
        <w:autoSpaceDN w:val="0"/>
        <w:adjustRightInd w:val="0"/>
        <w:jc w:val="both"/>
        <w:rPr>
          <w:sz w:val="28"/>
          <w:szCs w:val="28"/>
        </w:rPr>
      </w:pPr>
    </w:p>
    <w:p w:rsidR="004A569C" w:rsidRDefault="004A569C" w:rsidP="004A569C">
      <w:pPr>
        <w:numPr>
          <w:ilvl w:val="0"/>
          <w:numId w:val="3"/>
        </w:numPr>
        <w:tabs>
          <w:tab w:val="left" w:pos="1134"/>
        </w:tabs>
        <w:autoSpaceDE w:val="0"/>
        <w:autoSpaceDN w:val="0"/>
        <w:adjustRightInd w:val="0"/>
        <w:ind w:left="0" w:firstLine="709"/>
        <w:jc w:val="both"/>
        <w:rPr>
          <w:sz w:val="28"/>
          <w:szCs w:val="28"/>
        </w:rPr>
      </w:pPr>
      <w:proofErr w:type="gramStart"/>
      <w:r>
        <w:rPr>
          <w:sz w:val="28"/>
          <w:szCs w:val="28"/>
        </w:rPr>
        <w:t xml:space="preserve">Муниципальное задание формируется в соответствии с основными видами деятельности, предусмотренными учредительными документами     муниципального учреждения, с учетом потребности в соответствующих   услугах и работах, </w:t>
      </w:r>
      <w:r w:rsidRPr="00C816ED">
        <w:rPr>
          <w:color w:val="000000"/>
          <w:sz w:val="28"/>
          <w:szCs w:val="28"/>
        </w:rPr>
        <w:t>оцениваемой</w:t>
      </w:r>
      <w:r>
        <w:rPr>
          <w:sz w:val="28"/>
          <w:szCs w:val="28"/>
        </w:rPr>
        <w:t xml:space="preserve"> на основании прогнозируемой динамики количества потребителей услуг и работ, уровня удовлетворенности существующими объемом и качеством услуг и результатов работ и возможностей муниципального учреждения по оказанию услуг и выполнению работ, а также показателей выполнения муниципальным учреждением муниципального задания</w:t>
      </w:r>
      <w:proofErr w:type="gramEnd"/>
      <w:r>
        <w:rPr>
          <w:sz w:val="28"/>
          <w:szCs w:val="28"/>
        </w:rPr>
        <w:t xml:space="preserve"> в отчетном финансовом году.</w:t>
      </w:r>
    </w:p>
    <w:p w:rsidR="004A569C" w:rsidRDefault="004A569C" w:rsidP="004A569C">
      <w:pPr>
        <w:numPr>
          <w:ilvl w:val="0"/>
          <w:numId w:val="3"/>
        </w:numPr>
        <w:tabs>
          <w:tab w:val="left" w:pos="1134"/>
        </w:tabs>
        <w:autoSpaceDE w:val="0"/>
        <w:autoSpaceDN w:val="0"/>
        <w:adjustRightInd w:val="0"/>
        <w:ind w:left="0" w:firstLine="709"/>
        <w:jc w:val="both"/>
        <w:rPr>
          <w:sz w:val="28"/>
          <w:szCs w:val="28"/>
        </w:rPr>
      </w:pPr>
      <w:r>
        <w:rPr>
          <w:sz w:val="28"/>
          <w:szCs w:val="28"/>
        </w:rPr>
        <w:t xml:space="preserve"> </w:t>
      </w:r>
      <w:proofErr w:type="gramStart"/>
      <w:r>
        <w:rPr>
          <w:sz w:val="28"/>
          <w:szCs w:val="28"/>
        </w:rPr>
        <w:t>Муниципальное задание содержит показатели, характеризующие качество и объем  муниципальной услуги (работы), определение категорий физических и (или) юридических лиц, являющихся потребителями соответствующих услуг</w:t>
      </w:r>
      <w:r w:rsidR="00DB1A59">
        <w:rPr>
          <w:sz w:val="28"/>
          <w:szCs w:val="28"/>
        </w:rPr>
        <w:t xml:space="preserve"> (работ)</w:t>
      </w:r>
      <w:r>
        <w:rPr>
          <w:sz w:val="28"/>
          <w:szCs w:val="28"/>
        </w:rPr>
        <w:t>, предельные цены (тарифы) на оплату соответствующих услуг</w:t>
      </w:r>
      <w:r w:rsidR="00DB1A59">
        <w:rPr>
          <w:sz w:val="28"/>
          <w:szCs w:val="28"/>
        </w:rPr>
        <w:t xml:space="preserve"> (работ)</w:t>
      </w:r>
      <w:r>
        <w:rPr>
          <w:sz w:val="28"/>
          <w:szCs w:val="28"/>
        </w:rPr>
        <w:t xml:space="preserve"> физическими или юридическими лицами в случаях, если действующим законодательством предусмотрено их оказание</w:t>
      </w:r>
      <w:r w:rsidR="00DB1A59">
        <w:rPr>
          <w:sz w:val="28"/>
          <w:szCs w:val="28"/>
        </w:rPr>
        <w:t xml:space="preserve"> (выполнение)</w:t>
      </w:r>
      <w:r>
        <w:rPr>
          <w:sz w:val="28"/>
          <w:szCs w:val="28"/>
        </w:rPr>
        <w:t xml:space="preserve"> на платной    основе, </w:t>
      </w:r>
      <w:r w:rsidRPr="00C816ED">
        <w:rPr>
          <w:color w:val="000000"/>
          <w:sz w:val="28"/>
          <w:szCs w:val="28"/>
        </w:rPr>
        <w:t xml:space="preserve">в рамках </w:t>
      </w:r>
      <w:r>
        <w:rPr>
          <w:color w:val="000000"/>
          <w:sz w:val="28"/>
          <w:szCs w:val="28"/>
        </w:rPr>
        <w:t>муниципального</w:t>
      </w:r>
      <w:r w:rsidRPr="00C816ED">
        <w:rPr>
          <w:color w:val="000000"/>
          <w:sz w:val="28"/>
          <w:szCs w:val="28"/>
        </w:rPr>
        <w:t xml:space="preserve"> задания</w:t>
      </w:r>
      <w:r>
        <w:rPr>
          <w:color w:val="000000"/>
          <w:sz w:val="28"/>
          <w:szCs w:val="28"/>
        </w:rPr>
        <w:t>,</w:t>
      </w:r>
      <w:r>
        <w:rPr>
          <w:sz w:val="28"/>
          <w:szCs w:val="28"/>
        </w:rPr>
        <w:t xml:space="preserve"> либо порядок установления указанных цен (тарифов) в случаях, установленных</w:t>
      </w:r>
      <w:proofErr w:type="gramEnd"/>
      <w:r>
        <w:rPr>
          <w:sz w:val="28"/>
          <w:szCs w:val="28"/>
        </w:rPr>
        <w:t xml:space="preserve"> действующим законодательством, порядок </w:t>
      </w:r>
      <w:proofErr w:type="gramStart"/>
      <w:r>
        <w:rPr>
          <w:sz w:val="28"/>
          <w:szCs w:val="28"/>
        </w:rPr>
        <w:t>контроля за</w:t>
      </w:r>
      <w:proofErr w:type="gramEnd"/>
      <w:r>
        <w:rPr>
          <w:sz w:val="28"/>
          <w:szCs w:val="28"/>
        </w:rPr>
        <w:t xml:space="preserve"> исполнением </w:t>
      </w:r>
      <w:r>
        <w:rPr>
          <w:sz w:val="28"/>
          <w:szCs w:val="28"/>
        </w:rPr>
        <w:lastRenderedPageBreak/>
        <w:t>муниципального задания и требования к отчетности о выполнении   муниципального задания.</w:t>
      </w:r>
    </w:p>
    <w:p w:rsidR="004A569C" w:rsidRDefault="004A569C" w:rsidP="004A569C">
      <w:pPr>
        <w:numPr>
          <w:ilvl w:val="0"/>
          <w:numId w:val="3"/>
        </w:numPr>
        <w:tabs>
          <w:tab w:val="left" w:pos="1134"/>
        </w:tabs>
        <w:autoSpaceDE w:val="0"/>
        <w:autoSpaceDN w:val="0"/>
        <w:adjustRightInd w:val="0"/>
        <w:ind w:left="0" w:firstLine="709"/>
        <w:jc w:val="both"/>
        <w:rPr>
          <w:sz w:val="28"/>
          <w:szCs w:val="28"/>
        </w:rPr>
      </w:pPr>
      <w:r>
        <w:rPr>
          <w:sz w:val="28"/>
          <w:szCs w:val="28"/>
        </w:rPr>
        <w:t>Муниципальное задание формируется согласно приложению 1 к Положению.</w:t>
      </w:r>
    </w:p>
    <w:p w:rsidR="004A569C" w:rsidRDefault="004A569C" w:rsidP="004A569C">
      <w:pPr>
        <w:autoSpaceDE w:val="0"/>
        <w:autoSpaceDN w:val="0"/>
        <w:adjustRightInd w:val="0"/>
        <w:jc w:val="both"/>
        <w:rPr>
          <w:sz w:val="28"/>
          <w:szCs w:val="28"/>
        </w:rPr>
      </w:pPr>
      <w:r>
        <w:rPr>
          <w:sz w:val="28"/>
          <w:szCs w:val="28"/>
        </w:rPr>
        <w:tab/>
        <w:t>При установлении муниципальному учреждению муниципального задания на оказание нескольких муниципальных услуг (выполнение нескольких работ) муниципальное задание формируется из нескольких разделов, каждый из которых содержит требования к оказанию одной муниципальной услуги (выполнению одной работы).</w:t>
      </w:r>
    </w:p>
    <w:p w:rsidR="004A569C" w:rsidRDefault="004A569C" w:rsidP="004A569C">
      <w:pPr>
        <w:tabs>
          <w:tab w:val="left" w:pos="709"/>
        </w:tabs>
        <w:autoSpaceDE w:val="0"/>
        <w:autoSpaceDN w:val="0"/>
        <w:adjustRightInd w:val="0"/>
        <w:jc w:val="both"/>
        <w:rPr>
          <w:sz w:val="28"/>
          <w:szCs w:val="28"/>
        </w:rPr>
      </w:pPr>
      <w:r>
        <w:rPr>
          <w:sz w:val="28"/>
          <w:szCs w:val="28"/>
        </w:rPr>
        <w:tab/>
        <w:t>При установлении муниципальному учреждению муниципального задания на оказание муниципальной услуги (услуг) и выполнение работы (работ) муниципальное задание формируется из 2 частей, каждая из которых должна содержать отдельно требования к оказанию муниципальной услуги (услуг) и выполнению работы (работ). Информация, касающаяся муниципального задания в целом, включается в 3 часть муниципального задания.</w:t>
      </w:r>
    </w:p>
    <w:p w:rsidR="004A569C" w:rsidRDefault="004A569C" w:rsidP="004A569C">
      <w:pPr>
        <w:tabs>
          <w:tab w:val="left" w:pos="709"/>
        </w:tabs>
        <w:autoSpaceDE w:val="0"/>
        <w:autoSpaceDN w:val="0"/>
        <w:adjustRightInd w:val="0"/>
        <w:jc w:val="both"/>
        <w:rPr>
          <w:sz w:val="28"/>
          <w:szCs w:val="28"/>
        </w:rPr>
      </w:pPr>
      <w:r>
        <w:rPr>
          <w:sz w:val="28"/>
          <w:szCs w:val="28"/>
        </w:rPr>
        <w:t>В муниципальном задании могут устанавливаться возможные (допустимые) отклонения в процентах (абсолютных величинах) от установленных значений показателей качества и (или) объема в отношении отдельной муниципальной услуги (работы). Значения указанных показателей, устанавливаемые на текущий финансовый год, могут быть изменены только при формировании муниципального задания на очередной финансовый год.</w:t>
      </w:r>
    </w:p>
    <w:p w:rsidR="004A569C" w:rsidRDefault="004A569C" w:rsidP="004A569C">
      <w:pPr>
        <w:numPr>
          <w:ilvl w:val="0"/>
          <w:numId w:val="3"/>
        </w:numPr>
        <w:tabs>
          <w:tab w:val="left" w:pos="1134"/>
        </w:tabs>
        <w:autoSpaceDE w:val="0"/>
        <w:autoSpaceDN w:val="0"/>
        <w:adjustRightInd w:val="0"/>
        <w:ind w:left="0" w:firstLine="709"/>
        <w:jc w:val="both"/>
        <w:rPr>
          <w:sz w:val="28"/>
          <w:szCs w:val="28"/>
        </w:rPr>
      </w:pPr>
      <w:r>
        <w:rPr>
          <w:sz w:val="28"/>
          <w:szCs w:val="28"/>
        </w:rPr>
        <w:t xml:space="preserve">Муниципальное задание формируется в отношении муниципальных бюджетных и автономных учреждений – исполнительными органами муниципальной власти Карачевского </w:t>
      </w:r>
      <w:r w:rsidR="008762EE">
        <w:rPr>
          <w:sz w:val="28"/>
          <w:szCs w:val="28"/>
        </w:rPr>
        <w:t xml:space="preserve">муниципального </w:t>
      </w:r>
      <w:r>
        <w:rPr>
          <w:sz w:val="28"/>
          <w:szCs w:val="28"/>
        </w:rPr>
        <w:t>района</w:t>
      </w:r>
      <w:r w:rsidR="0039612E">
        <w:rPr>
          <w:sz w:val="28"/>
          <w:szCs w:val="28"/>
        </w:rPr>
        <w:t xml:space="preserve"> и городского поселения</w:t>
      </w:r>
      <w:r>
        <w:rPr>
          <w:sz w:val="28"/>
          <w:szCs w:val="28"/>
        </w:rPr>
        <w:t xml:space="preserve">, осуществляющими функции и полномочия учредителя соответствующих учреждений при подготовке проекта     бюджета муниципального района или бюджета городского поселения на очередной финансовый год и  плановый период. </w:t>
      </w:r>
    </w:p>
    <w:p w:rsidR="004A569C" w:rsidRDefault="004A569C" w:rsidP="004A569C">
      <w:pPr>
        <w:tabs>
          <w:tab w:val="left" w:pos="1134"/>
        </w:tabs>
        <w:autoSpaceDE w:val="0"/>
        <w:autoSpaceDN w:val="0"/>
        <w:adjustRightInd w:val="0"/>
        <w:jc w:val="both"/>
        <w:rPr>
          <w:sz w:val="28"/>
          <w:szCs w:val="28"/>
        </w:rPr>
      </w:pPr>
      <w:r>
        <w:rPr>
          <w:sz w:val="28"/>
          <w:szCs w:val="28"/>
        </w:rPr>
        <w:t xml:space="preserve">        Муниципальное задание в отношении муниципальных казенных учреждений не формируется.</w:t>
      </w:r>
    </w:p>
    <w:p w:rsidR="004A569C" w:rsidRDefault="004A569C" w:rsidP="004A569C">
      <w:pPr>
        <w:tabs>
          <w:tab w:val="left" w:pos="1134"/>
        </w:tabs>
        <w:autoSpaceDE w:val="0"/>
        <w:autoSpaceDN w:val="0"/>
        <w:adjustRightInd w:val="0"/>
        <w:jc w:val="both"/>
        <w:rPr>
          <w:sz w:val="28"/>
          <w:szCs w:val="28"/>
        </w:rPr>
      </w:pPr>
      <w:r>
        <w:rPr>
          <w:sz w:val="28"/>
          <w:szCs w:val="28"/>
        </w:rPr>
        <w:t xml:space="preserve">       Утверждается муниципальное задание исполнительными органами муниципальной власти Карачевского </w:t>
      </w:r>
      <w:r w:rsidR="008762EE">
        <w:rPr>
          <w:sz w:val="28"/>
          <w:szCs w:val="28"/>
        </w:rPr>
        <w:t xml:space="preserve">муниципального </w:t>
      </w:r>
      <w:r>
        <w:rPr>
          <w:sz w:val="28"/>
          <w:szCs w:val="28"/>
        </w:rPr>
        <w:t>района</w:t>
      </w:r>
      <w:r w:rsidR="0039612E">
        <w:rPr>
          <w:sz w:val="28"/>
          <w:szCs w:val="28"/>
        </w:rPr>
        <w:t xml:space="preserve"> и городского поселения</w:t>
      </w:r>
      <w:r>
        <w:rPr>
          <w:sz w:val="28"/>
          <w:szCs w:val="28"/>
        </w:rPr>
        <w:t>, осуществляющими функции и полномочия учредителя не позднее 15 рабочих дней со дня утверждения главным распорядителям средств  бюджет</w:t>
      </w:r>
      <w:r w:rsidR="008762EE">
        <w:rPr>
          <w:sz w:val="28"/>
          <w:szCs w:val="28"/>
        </w:rPr>
        <w:t>ов</w:t>
      </w:r>
      <w:r>
        <w:rPr>
          <w:sz w:val="28"/>
          <w:szCs w:val="28"/>
        </w:rPr>
        <w:t xml:space="preserve"> </w:t>
      </w:r>
      <w:r w:rsidR="004E0858">
        <w:rPr>
          <w:sz w:val="28"/>
          <w:szCs w:val="28"/>
        </w:rPr>
        <w:t xml:space="preserve">муниципального </w:t>
      </w:r>
      <w:r>
        <w:rPr>
          <w:sz w:val="28"/>
          <w:szCs w:val="28"/>
        </w:rPr>
        <w:t>района</w:t>
      </w:r>
      <w:r w:rsidR="008762EE">
        <w:rPr>
          <w:sz w:val="28"/>
          <w:szCs w:val="28"/>
        </w:rPr>
        <w:t xml:space="preserve"> и городского поселения</w:t>
      </w:r>
      <w:r>
        <w:rPr>
          <w:sz w:val="28"/>
          <w:szCs w:val="28"/>
        </w:rPr>
        <w:t xml:space="preserve"> лимитов бюджетных обязательств на предоставление субсидии на финансовое обеспечение выполнения муниципального задания (далее – субсидия):</w:t>
      </w:r>
    </w:p>
    <w:p w:rsidR="004A569C" w:rsidRDefault="004A569C" w:rsidP="004A569C">
      <w:pPr>
        <w:numPr>
          <w:ilvl w:val="0"/>
          <w:numId w:val="3"/>
        </w:numPr>
        <w:tabs>
          <w:tab w:val="left" w:pos="1134"/>
        </w:tabs>
        <w:autoSpaceDE w:val="0"/>
        <w:autoSpaceDN w:val="0"/>
        <w:adjustRightInd w:val="0"/>
        <w:ind w:left="0" w:firstLine="709"/>
        <w:jc w:val="both"/>
        <w:rPr>
          <w:sz w:val="28"/>
          <w:szCs w:val="28"/>
        </w:rPr>
      </w:pPr>
      <w:r>
        <w:rPr>
          <w:sz w:val="28"/>
          <w:szCs w:val="28"/>
        </w:rPr>
        <w:t xml:space="preserve">Муниципальное </w:t>
      </w:r>
      <w:hyperlink r:id="rId6" w:history="1">
        <w:r w:rsidRPr="008A6944">
          <w:rPr>
            <w:rStyle w:val="a6"/>
            <w:sz w:val="28"/>
            <w:szCs w:val="28"/>
            <w:u w:val="none"/>
          </w:rPr>
          <w:t>задание</w:t>
        </w:r>
      </w:hyperlink>
      <w:r>
        <w:rPr>
          <w:sz w:val="28"/>
          <w:szCs w:val="28"/>
        </w:rPr>
        <w:t xml:space="preserve"> утверждается на срок, соответствующий установленному бюджетным законодательством Российской Федерации</w:t>
      </w:r>
      <w:r w:rsidR="008A6944">
        <w:rPr>
          <w:sz w:val="28"/>
          <w:szCs w:val="28"/>
        </w:rPr>
        <w:t>,</w:t>
      </w:r>
      <w:r>
        <w:rPr>
          <w:sz w:val="28"/>
          <w:szCs w:val="28"/>
        </w:rPr>
        <w:t xml:space="preserve">    сроку формирования  бюджета муниципального района и бюджета городского поселения.</w:t>
      </w:r>
    </w:p>
    <w:p w:rsidR="004A569C" w:rsidRDefault="004A569C" w:rsidP="004A569C">
      <w:pPr>
        <w:tabs>
          <w:tab w:val="left" w:pos="1134"/>
        </w:tabs>
        <w:autoSpaceDE w:val="0"/>
        <w:autoSpaceDN w:val="0"/>
        <w:adjustRightInd w:val="0"/>
        <w:ind w:firstLine="709"/>
        <w:jc w:val="both"/>
        <w:rPr>
          <w:sz w:val="28"/>
          <w:szCs w:val="28"/>
        </w:rPr>
      </w:pPr>
      <w:proofErr w:type="gramStart"/>
      <w:r>
        <w:rPr>
          <w:sz w:val="28"/>
          <w:szCs w:val="28"/>
        </w:rPr>
        <w:t xml:space="preserve">В случае внесения изменений в показатели муниципального задания, в нормативные правовые акты, на основании которых было сформировано    муниципальное задание, а также изменения размера бюджетных ассигнований, предусмотренных сводной бюджетной росписью  бюджета </w:t>
      </w:r>
      <w:r w:rsidR="004E0858">
        <w:rPr>
          <w:sz w:val="28"/>
          <w:szCs w:val="28"/>
        </w:rPr>
        <w:t xml:space="preserve">муниципального </w:t>
      </w:r>
      <w:r>
        <w:rPr>
          <w:sz w:val="28"/>
          <w:szCs w:val="28"/>
        </w:rPr>
        <w:t xml:space="preserve">района и бюджета городского поселения, или размера лимитов бюджетных обязательств, предусмотренных для финансового обеспечения выполнения </w:t>
      </w:r>
      <w:r>
        <w:rPr>
          <w:sz w:val="28"/>
          <w:szCs w:val="28"/>
        </w:rPr>
        <w:lastRenderedPageBreak/>
        <w:t>муниципального задания, влекущих за собой изменение муниципального задания, формируется новое муниципальное задание.</w:t>
      </w:r>
      <w:proofErr w:type="gramEnd"/>
    </w:p>
    <w:p w:rsidR="004A569C" w:rsidRDefault="004A569C" w:rsidP="004A56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При изменении подведомственности муниципального учреждения в муниципальном задании подлежит изменению информация, включенная в часть 3 муниципального задания, в том числе в части уточнения положений о периодичности и сроках представления отчетов о выполнении муниципального задания, а также порядка осуществления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выполнением муниципального задания.</w:t>
      </w:r>
    </w:p>
    <w:p w:rsidR="004A569C" w:rsidRDefault="004A569C" w:rsidP="004A56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реорганизации муниципального учреждения в форме слияния, присоединения показатели муниципального задания муниципальных учреждений – правопреемников формируются с учетом показателей муниципальных заданий реорганизуемых муниципальных учреждений, прекращающих свою деятельность, путем суммирования (построчного объединения) показателей муниципальных заданий реорганизованных учреждений.</w:t>
      </w:r>
    </w:p>
    <w:p w:rsidR="004A569C" w:rsidRDefault="004A569C" w:rsidP="004A56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реорганизации муниципального учреждения в форме выделения показатели муниципального задания муниципального учреждения, реорганизованного путем выделения из него других муниципальных учреждений, подлежат уменьшению на показатели муниципальных заданий вновь возникших юридических лиц.</w:t>
      </w:r>
    </w:p>
    <w:p w:rsidR="004A569C" w:rsidRDefault="004A569C" w:rsidP="004A56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реорганизации муниципального учреждения в форме разделения показатели муниципальных заданий вновь возникших юридических лиц формируются путем разделения соответствующих показателей муниципального задания реорганизованного муниципального учреждения, прекращающего свою деятельность.</w:t>
      </w:r>
    </w:p>
    <w:p w:rsidR="004A569C" w:rsidRDefault="004A569C" w:rsidP="004A56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Показатели муниципальных заданий муниципальных учреждений, прекращающих свою деятельность в результате реорганизации, принимают нулевые значения.</w:t>
      </w:r>
    </w:p>
    <w:p w:rsidR="004A569C" w:rsidRDefault="004A569C" w:rsidP="004A569C">
      <w:pPr>
        <w:tabs>
          <w:tab w:val="left" w:pos="1134"/>
        </w:tabs>
        <w:autoSpaceDE w:val="0"/>
        <w:autoSpaceDN w:val="0"/>
        <w:adjustRightInd w:val="0"/>
        <w:ind w:firstLine="709"/>
        <w:jc w:val="both"/>
        <w:rPr>
          <w:sz w:val="28"/>
          <w:szCs w:val="28"/>
        </w:rPr>
      </w:pPr>
      <w:r>
        <w:rPr>
          <w:sz w:val="28"/>
          <w:szCs w:val="28"/>
        </w:rPr>
        <w:t>Показатели муниципальных заданий реорганизованных муниципальных учреждений, за исключением муниципальных учреждений, прекращающих свою деятельность, после завершения реорганизации при суммировании соответствующих показателей должны соответствовать показателям муниципальных заданий указанных муниципальных учреждений до начала их реорганизации.</w:t>
      </w:r>
    </w:p>
    <w:p w:rsidR="004A569C" w:rsidRDefault="004A569C" w:rsidP="004A569C">
      <w:pPr>
        <w:numPr>
          <w:ilvl w:val="0"/>
          <w:numId w:val="3"/>
        </w:numPr>
        <w:tabs>
          <w:tab w:val="left" w:pos="1134"/>
        </w:tabs>
        <w:autoSpaceDE w:val="0"/>
        <w:autoSpaceDN w:val="0"/>
        <w:adjustRightInd w:val="0"/>
        <w:ind w:left="0" w:firstLine="709"/>
        <w:jc w:val="both"/>
        <w:rPr>
          <w:sz w:val="28"/>
          <w:szCs w:val="28"/>
        </w:rPr>
      </w:pPr>
      <w:proofErr w:type="gramStart"/>
      <w:r>
        <w:rPr>
          <w:sz w:val="28"/>
          <w:szCs w:val="28"/>
        </w:rPr>
        <w:t>Распределение показателей объема муниципальных услуг (работ), содержащихся в муниципальном задании, утвержденном муниципальному учреждению, между созданными им в установленном порядке обособленными подразделениями (при принятии муниципальным учреждением соответствующего решения) или внесение изменений в указанные показатели осуществляется в соответствии с положениями настоящего раздела не позднее 10 рабочих дней со дня утверждения муниципального задания муниципальному учреждению или внесения изменений в муниципальное задание.</w:t>
      </w:r>
      <w:proofErr w:type="gramEnd"/>
    </w:p>
    <w:p w:rsidR="004A569C" w:rsidRDefault="004A569C" w:rsidP="004A569C">
      <w:pPr>
        <w:numPr>
          <w:ilvl w:val="0"/>
          <w:numId w:val="3"/>
        </w:numPr>
        <w:tabs>
          <w:tab w:val="left" w:pos="1134"/>
        </w:tabs>
        <w:autoSpaceDE w:val="0"/>
        <w:autoSpaceDN w:val="0"/>
        <w:adjustRightInd w:val="0"/>
        <w:ind w:left="0" w:firstLine="709"/>
        <w:jc w:val="both"/>
        <w:rPr>
          <w:sz w:val="28"/>
          <w:szCs w:val="28"/>
        </w:rPr>
      </w:pPr>
      <w:proofErr w:type="gramStart"/>
      <w:r>
        <w:rPr>
          <w:color w:val="000000"/>
          <w:sz w:val="28"/>
          <w:szCs w:val="28"/>
        </w:rPr>
        <w:t xml:space="preserve">Муниципальное </w:t>
      </w:r>
      <w:r w:rsidRPr="00E850D0">
        <w:rPr>
          <w:color w:val="000000"/>
          <w:sz w:val="28"/>
          <w:szCs w:val="28"/>
        </w:rPr>
        <w:t xml:space="preserve"> задание формируется в соответствии с общерос</w:t>
      </w:r>
      <w:r w:rsidRPr="00E850D0">
        <w:rPr>
          <w:color w:val="000000"/>
          <w:sz w:val="28"/>
          <w:szCs w:val="28"/>
        </w:rPr>
        <w:softHyphen/>
        <w:t>сийскими базовыми (отраслевыми) перечнями (классификаторами) государ</w:t>
      </w:r>
      <w:r w:rsidRPr="00E850D0">
        <w:rPr>
          <w:color w:val="000000"/>
          <w:sz w:val="28"/>
          <w:szCs w:val="28"/>
        </w:rPr>
        <w:softHyphen/>
        <w:t xml:space="preserve">ственных и муниципальных услуг, оказываемых физическим лицам (далее - базовый (отраслевой) перечень), региональным перечнем (классификатором) государственных (муниципальных) услуг, не включенных в общероссийские </w:t>
      </w:r>
      <w:r w:rsidRPr="00E850D0">
        <w:rPr>
          <w:color w:val="000000"/>
          <w:sz w:val="28"/>
          <w:szCs w:val="28"/>
        </w:rPr>
        <w:lastRenderedPageBreak/>
        <w:t>базовые (отраслевые) перечни (классификаторы) государственных и муници</w:t>
      </w:r>
      <w:r w:rsidRPr="00E850D0">
        <w:rPr>
          <w:color w:val="000000"/>
          <w:sz w:val="28"/>
          <w:szCs w:val="28"/>
        </w:rPr>
        <w:softHyphen/>
        <w:t>пальных услуг, и работ (далее - региона</w:t>
      </w:r>
      <w:r>
        <w:rPr>
          <w:color w:val="000000"/>
          <w:sz w:val="28"/>
          <w:szCs w:val="28"/>
        </w:rPr>
        <w:t>л</w:t>
      </w:r>
      <w:r w:rsidRPr="00E850D0">
        <w:rPr>
          <w:color w:val="000000"/>
          <w:sz w:val="28"/>
          <w:szCs w:val="28"/>
        </w:rPr>
        <w:t>ьный перечень).</w:t>
      </w:r>
      <w:proofErr w:type="gramEnd"/>
    </w:p>
    <w:p w:rsidR="004A569C" w:rsidRDefault="004A569C" w:rsidP="004A569C">
      <w:pPr>
        <w:numPr>
          <w:ilvl w:val="0"/>
          <w:numId w:val="3"/>
        </w:numPr>
        <w:tabs>
          <w:tab w:val="left" w:pos="1134"/>
        </w:tabs>
        <w:autoSpaceDE w:val="0"/>
        <w:autoSpaceDN w:val="0"/>
        <w:adjustRightInd w:val="0"/>
        <w:ind w:left="0" w:firstLine="709"/>
        <w:jc w:val="both"/>
        <w:rPr>
          <w:sz w:val="28"/>
          <w:szCs w:val="28"/>
        </w:rPr>
      </w:pPr>
      <w:r>
        <w:rPr>
          <w:sz w:val="28"/>
          <w:szCs w:val="28"/>
        </w:rPr>
        <w:t>Муниципальные задания, формируемые согласно приложению 1    к Положению, и отчёты об исполнении муниципальных заданий, формируемые согласно приложению 2 к Положению, размещаются в установленном порядке на официальном сайте в информационно-телекоммуникационной в сети Интернет (за исключением сведений, составляющих государственную тайну</w:t>
      </w:r>
      <w:proofErr w:type="gramStart"/>
      <w:r>
        <w:rPr>
          <w:sz w:val="28"/>
          <w:szCs w:val="28"/>
        </w:rPr>
        <w:t xml:space="preserve"> )</w:t>
      </w:r>
      <w:proofErr w:type="gramEnd"/>
      <w:r>
        <w:rPr>
          <w:sz w:val="28"/>
          <w:szCs w:val="28"/>
        </w:rPr>
        <w:t xml:space="preserve"> по размещению информации о государственных и     муниципальных учреждениях (www.bus.gov.ru), а также на официальном сайте соответствующего исполнительного органа муниципальной власти Карачевского </w:t>
      </w:r>
      <w:r w:rsidR="008762EE">
        <w:rPr>
          <w:sz w:val="28"/>
          <w:szCs w:val="28"/>
        </w:rPr>
        <w:t xml:space="preserve">муниципального </w:t>
      </w:r>
      <w:r>
        <w:rPr>
          <w:sz w:val="28"/>
          <w:szCs w:val="28"/>
        </w:rPr>
        <w:t>района</w:t>
      </w:r>
      <w:r w:rsidR="004E0858">
        <w:rPr>
          <w:sz w:val="28"/>
          <w:szCs w:val="28"/>
        </w:rPr>
        <w:t xml:space="preserve"> и городского поселения </w:t>
      </w:r>
      <w:r>
        <w:rPr>
          <w:sz w:val="28"/>
          <w:szCs w:val="28"/>
        </w:rPr>
        <w:t xml:space="preserve"> (главного распорядителя средств  бюджета района</w:t>
      </w:r>
      <w:r w:rsidR="004E0858">
        <w:rPr>
          <w:sz w:val="28"/>
          <w:szCs w:val="28"/>
        </w:rPr>
        <w:t xml:space="preserve"> и городского поселения</w:t>
      </w:r>
      <w:r>
        <w:rPr>
          <w:sz w:val="28"/>
          <w:szCs w:val="28"/>
        </w:rPr>
        <w:t>) в сети «Интернет»:</w:t>
      </w:r>
    </w:p>
    <w:p w:rsidR="004A569C" w:rsidRDefault="004A569C" w:rsidP="004A569C">
      <w:pPr>
        <w:tabs>
          <w:tab w:val="left" w:pos="1134"/>
        </w:tabs>
        <w:autoSpaceDE w:val="0"/>
        <w:autoSpaceDN w:val="0"/>
        <w:adjustRightInd w:val="0"/>
        <w:ind w:firstLine="709"/>
        <w:jc w:val="both"/>
        <w:rPr>
          <w:sz w:val="28"/>
          <w:szCs w:val="28"/>
        </w:rPr>
      </w:pPr>
      <w:r>
        <w:rPr>
          <w:sz w:val="28"/>
          <w:szCs w:val="28"/>
        </w:rPr>
        <w:t>муниципальные задания – в течение 5 дней со дня утверждения задания муниципальному учреждению;</w:t>
      </w:r>
    </w:p>
    <w:p w:rsidR="004A569C" w:rsidRDefault="004A569C" w:rsidP="004A569C">
      <w:pPr>
        <w:tabs>
          <w:tab w:val="left" w:pos="1134"/>
        </w:tabs>
        <w:autoSpaceDE w:val="0"/>
        <w:autoSpaceDN w:val="0"/>
        <w:adjustRightInd w:val="0"/>
        <w:ind w:firstLine="709"/>
        <w:jc w:val="both"/>
        <w:rPr>
          <w:sz w:val="28"/>
          <w:szCs w:val="28"/>
        </w:rPr>
      </w:pPr>
      <w:r>
        <w:rPr>
          <w:sz w:val="28"/>
          <w:szCs w:val="28"/>
        </w:rPr>
        <w:t xml:space="preserve">отчеты о выполнении муниципального задания – в течение </w:t>
      </w:r>
      <w:r w:rsidRPr="00B00836">
        <w:rPr>
          <w:color w:val="000000"/>
          <w:sz w:val="28"/>
          <w:szCs w:val="28"/>
        </w:rPr>
        <w:t>7 дней после представ</w:t>
      </w:r>
      <w:r w:rsidRPr="00B00836">
        <w:rPr>
          <w:color w:val="000000"/>
          <w:sz w:val="28"/>
          <w:szCs w:val="28"/>
        </w:rPr>
        <w:softHyphen/>
        <w:t xml:space="preserve">ления учреждением отчета о выполнении </w:t>
      </w:r>
      <w:r>
        <w:rPr>
          <w:color w:val="000000"/>
          <w:sz w:val="28"/>
          <w:szCs w:val="28"/>
        </w:rPr>
        <w:t>муниципального</w:t>
      </w:r>
      <w:r w:rsidRPr="00B00836">
        <w:rPr>
          <w:color w:val="000000"/>
          <w:sz w:val="28"/>
          <w:szCs w:val="28"/>
        </w:rPr>
        <w:t xml:space="preserve"> задания</w:t>
      </w:r>
      <w:r>
        <w:rPr>
          <w:sz w:val="28"/>
          <w:szCs w:val="28"/>
        </w:rPr>
        <w:t>.</w:t>
      </w:r>
    </w:p>
    <w:p w:rsidR="004A569C" w:rsidRPr="003A1769" w:rsidRDefault="004A569C" w:rsidP="004A569C">
      <w:pPr>
        <w:numPr>
          <w:ilvl w:val="0"/>
          <w:numId w:val="3"/>
        </w:numPr>
        <w:tabs>
          <w:tab w:val="left" w:pos="1134"/>
        </w:tabs>
        <w:autoSpaceDE w:val="0"/>
        <w:autoSpaceDN w:val="0"/>
        <w:adjustRightInd w:val="0"/>
        <w:ind w:left="0" w:firstLine="0"/>
        <w:rPr>
          <w:sz w:val="28"/>
          <w:szCs w:val="28"/>
        </w:rPr>
      </w:pPr>
      <w:r>
        <w:rPr>
          <w:sz w:val="28"/>
          <w:szCs w:val="28"/>
        </w:rPr>
        <w:t>Исключен.</w:t>
      </w:r>
      <w:r w:rsidRPr="003A1769">
        <w:rPr>
          <w:sz w:val="28"/>
          <w:szCs w:val="28"/>
        </w:rPr>
        <w:t xml:space="preserve"> </w:t>
      </w:r>
    </w:p>
    <w:p w:rsidR="004A569C" w:rsidRDefault="004A569C" w:rsidP="004A569C">
      <w:pPr>
        <w:numPr>
          <w:ilvl w:val="0"/>
          <w:numId w:val="4"/>
        </w:numPr>
        <w:autoSpaceDE w:val="0"/>
        <w:autoSpaceDN w:val="0"/>
        <w:adjustRightInd w:val="0"/>
        <w:jc w:val="center"/>
        <w:rPr>
          <w:sz w:val="28"/>
          <w:szCs w:val="28"/>
        </w:rPr>
      </w:pPr>
      <w:bookmarkStart w:id="1" w:name="_GoBack"/>
      <w:bookmarkEnd w:id="1"/>
      <w:r>
        <w:rPr>
          <w:sz w:val="28"/>
          <w:szCs w:val="28"/>
        </w:rPr>
        <w:t>Финансовое обеспечение выполнения муниципального задания</w:t>
      </w:r>
    </w:p>
    <w:p w:rsidR="004A569C" w:rsidRDefault="004A569C" w:rsidP="004A569C">
      <w:pPr>
        <w:tabs>
          <w:tab w:val="left" w:pos="1134"/>
        </w:tabs>
        <w:autoSpaceDE w:val="0"/>
        <w:autoSpaceDN w:val="0"/>
        <w:adjustRightInd w:val="0"/>
        <w:ind w:firstLine="709"/>
        <w:jc w:val="both"/>
        <w:rPr>
          <w:i/>
          <w:iCs/>
          <w:sz w:val="28"/>
          <w:szCs w:val="28"/>
        </w:rPr>
      </w:pPr>
    </w:p>
    <w:p w:rsidR="004A569C" w:rsidRDefault="004A569C" w:rsidP="004A569C">
      <w:pPr>
        <w:tabs>
          <w:tab w:val="left" w:pos="1134"/>
        </w:tabs>
        <w:autoSpaceDE w:val="0"/>
        <w:autoSpaceDN w:val="0"/>
        <w:adjustRightInd w:val="0"/>
        <w:ind w:firstLine="720"/>
        <w:jc w:val="both"/>
        <w:rPr>
          <w:sz w:val="28"/>
          <w:szCs w:val="28"/>
        </w:rPr>
      </w:pPr>
      <w:r>
        <w:rPr>
          <w:sz w:val="28"/>
          <w:szCs w:val="28"/>
        </w:rPr>
        <w:t xml:space="preserve">11. </w:t>
      </w:r>
      <w:proofErr w:type="gramStart"/>
      <w:r>
        <w:rPr>
          <w:sz w:val="28"/>
          <w:szCs w:val="28"/>
        </w:rPr>
        <w:t>Объем финансового обеспечения выполнения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муниципальным учреждением или приобретенного им за счет средств, выделенных муниципальному учреждению учредителем на приобретение такого имущества, в том числе земельных    участков (за исключением имущества, сданного</w:t>
      </w:r>
      <w:proofErr w:type="gramEnd"/>
      <w:r>
        <w:rPr>
          <w:sz w:val="28"/>
          <w:szCs w:val="28"/>
        </w:rPr>
        <w:t xml:space="preserve"> в аренду или переданного в безвозмездное пользование) (далее – имущество учреждения), затрат на     уплату налогов, в качестве объекта налогообложения по которым признается имущество учреждения.</w:t>
      </w:r>
    </w:p>
    <w:p w:rsidR="004A569C" w:rsidRDefault="004A569C" w:rsidP="004A569C">
      <w:pPr>
        <w:pStyle w:val="ConsPlusNormal"/>
        <w:ind w:firstLine="709"/>
        <w:jc w:val="both"/>
        <w:rPr>
          <w:rFonts w:ascii="Times New Roman" w:hAnsi="Times New Roman" w:cs="Times New Roman"/>
          <w:sz w:val="28"/>
          <w:szCs w:val="28"/>
        </w:rPr>
      </w:pPr>
      <w:r w:rsidRPr="001A3C0C">
        <w:rPr>
          <w:rFonts w:ascii="Arial Narrow" w:hAnsi="Arial Narrow" w:cs="Angsana New"/>
          <w:sz w:val="28"/>
          <w:szCs w:val="28"/>
        </w:rPr>
        <w:t>12.</w:t>
      </w:r>
      <w:r>
        <w:rPr>
          <w:sz w:val="28"/>
          <w:szCs w:val="28"/>
        </w:rPr>
        <w:t xml:space="preserve"> </w:t>
      </w:r>
      <w:r>
        <w:rPr>
          <w:rFonts w:ascii="Times New Roman" w:hAnsi="Times New Roman" w:cs="Times New Roman"/>
          <w:sz w:val="28"/>
          <w:szCs w:val="28"/>
        </w:rPr>
        <w:t>Объем финансового обеспечения выполнения муниципального задания (R) определяется по формуле:</w:t>
      </w:r>
    </w:p>
    <w:p w:rsidR="004A569C" w:rsidRDefault="004A569C" w:rsidP="004A569C">
      <w:pPr>
        <w:pStyle w:val="ConsPlusNormal"/>
        <w:ind w:firstLine="709"/>
        <w:jc w:val="center"/>
        <w:rPr>
          <w:rFonts w:ascii="Times New Roman" w:hAnsi="Times New Roman" w:cs="Times New Roman"/>
          <w:sz w:val="28"/>
          <w:szCs w:val="28"/>
        </w:rPr>
      </w:pPr>
      <w:r>
        <w:rPr>
          <w:color w:val="00B050"/>
          <w:position w:val="-44"/>
        </w:rPr>
        <w:object w:dxaOrig="5415"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0.75pt;height:50.25pt" o:ole="">
            <v:imagedata r:id="rId7" o:title=""/>
          </v:shape>
          <o:OLEObject Type="Embed" ProgID="Equation.DSMT4" ShapeID="_x0000_i1025" DrawAspect="Content" ObjectID="_1672645068" r:id="rId8"/>
        </w:object>
      </w:r>
    </w:p>
    <w:p w:rsidR="004A569C" w:rsidRDefault="004A569C" w:rsidP="004A569C">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где:</w:t>
      </w:r>
    </w:p>
    <w:p w:rsidR="004A569C" w:rsidRDefault="004A569C" w:rsidP="004A569C">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i/>
          <w:sz w:val="28"/>
          <w:szCs w:val="28"/>
        </w:rPr>
        <w:t>N</w:t>
      </w:r>
      <w:r>
        <w:rPr>
          <w:rFonts w:ascii="Times New Roman" w:hAnsi="Times New Roman" w:cs="Times New Roman"/>
          <w:i/>
          <w:sz w:val="28"/>
          <w:szCs w:val="28"/>
          <w:vertAlign w:val="subscript"/>
          <w:lang w:val="en-US"/>
        </w:rPr>
        <w:t>i</w:t>
      </w:r>
      <w:r w:rsidRPr="00DE4209">
        <w:rPr>
          <w:rFonts w:ascii="Times New Roman" w:hAnsi="Times New Roman" w:cs="Times New Roman"/>
          <w:i/>
          <w:sz w:val="28"/>
          <w:szCs w:val="28"/>
        </w:rPr>
        <w:t xml:space="preserve"> </w:t>
      </w:r>
      <w:r>
        <w:rPr>
          <w:rFonts w:ascii="Times New Roman" w:hAnsi="Times New Roman" w:cs="Times New Roman"/>
          <w:sz w:val="28"/>
          <w:szCs w:val="28"/>
        </w:rPr>
        <w:t>– нормативные затраты на оказание i-й муниципальной услуги;</w:t>
      </w:r>
    </w:p>
    <w:p w:rsidR="004A569C" w:rsidRDefault="004A569C" w:rsidP="004A569C">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i/>
          <w:sz w:val="28"/>
          <w:szCs w:val="28"/>
        </w:rPr>
        <w:t>V</w:t>
      </w:r>
      <w:r>
        <w:rPr>
          <w:rFonts w:ascii="Times New Roman" w:hAnsi="Times New Roman" w:cs="Times New Roman"/>
          <w:i/>
          <w:sz w:val="28"/>
          <w:szCs w:val="28"/>
          <w:vertAlign w:val="subscript"/>
          <w:lang w:val="en-US"/>
        </w:rPr>
        <w:t>i</w:t>
      </w:r>
      <w:r>
        <w:rPr>
          <w:rFonts w:ascii="Times New Roman" w:hAnsi="Times New Roman" w:cs="Times New Roman"/>
          <w:sz w:val="28"/>
          <w:szCs w:val="28"/>
        </w:rPr>
        <w:t xml:space="preserve"> – объем i-й муниципальной услуги, установленный муниципальным заданием;</w:t>
      </w:r>
    </w:p>
    <w:p w:rsidR="004A569C" w:rsidRDefault="004A569C" w:rsidP="004A569C">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i/>
          <w:sz w:val="28"/>
          <w:szCs w:val="28"/>
        </w:rPr>
        <w:t>N</w:t>
      </w:r>
      <w:r>
        <w:rPr>
          <w:rFonts w:ascii="Times New Roman" w:hAnsi="Times New Roman" w:cs="Times New Roman"/>
          <w:i/>
          <w:sz w:val="28"/>
          <w:szCs w:val="28"/>
          <w:vertAlign w:val="subscript"/>
          <w:lang w:val="en-US"/>
        </w:rPr>
        <w:t>w</w:t>
      </w:r>
      <w:r>
        <w:rPr>
          <w:rFonts w:ascii="Times New Roman" w:hAnsi="Times New Roman" w:cs="Times New Roman"/>
          <w:sz w:val="28"/>
          <w:szCs w:val="28"/>
        </w:rPr>
        <w:t xml:space="preserve"> – нормативные затраты на выполнение w-й работы;</w:t>
      </w:r>
    </w:p>
    <w:p w:rsidR="004A569C" w:rsidRDefault="004A569C" w:rsidP="004A569C">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i/>
          <w:sz w:val="28"/>
          <w:szCs w:val="28"/>
        </w:rPr>
        <w:t>V</w:t>
      </w:r>
      <w:r>
        <w:rPr>
          <w:rFonts w:ascii="Times New Roman" w:hAnsi="Times New Roman" w:cs="Times New Roman"/>
          <w:i/>
          <w:sz w:val="28"/>
          <w:szCs w:val="28"/>
          <w:vertAlign w:val="subscript"/>
          <w:lang w:val="en-US"/>
        </w:rPr>
        <w:t>w</w:t>
      </w:r>
      <w:r>
        <w:rPr>
          <w:rFonts w:ascii="Times New Roman" w:hAnsi="Times New Roman" w:cs="Times New Roman"/>
          <w:sz w:val="28"/>
          <w:szCs w:val="28"/>
        </w:rPr>
        <w:t xml:space="preserve"> – объем w-й работы, установленный муниципальным заданием;</w:t>
      </w:r>
    </w:p>
    <w:p w:rsidR="004A569C" w:rsidRDefault="004A569C" w:rsidP="004A569C">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i/>
          <w:sz w:val="28"/>
          <w:szCs w:val="28"/>
        </w:rPr>
        <w:t>P</w:t>
      </w:r>
      <w:r>
        <w:rPr>
          <w:rFonts w:ascii="Times New Roman" w:hAnsi="Times New Roman" w:cs="Times New Roman"/>
          <w:i/>
          <w:sz w:val="28"/>
          <w:szCs w:val="28"/>
          <w:vertAlign w:val="subscript"/>
          <w:lang w:val="en-US"/>
        </w:rPr>
        <w:t>i</w:t>
      </w:r>
      <w:r>
        <w:rPr>
          <w:rFonts w:ascii="Times New Roman" w:hAnsi="Times New Roman" w:cs="Times New Roman"/>
          <w:sz w:val="28"/>
          <w:szCs w:val="28"/>
        </w:rPr>
        <w:t xml:space="preserve"> – размер платы (тариф, цена) за оказание i-й муниципальной услуги, установленный муниципальным заданием;</w:t>
      </w:r>
    </w:p>
    <w:p w:rsidR="004A569C" w:rsidRDefault="004A569C" w:rsidP="004A569C">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i/>
          <w:sz w:val="28"/>
          <w:szCs w:val="28"/>
        </w:rPr>
        <w:t>P</w:t>
      </w:r>
      <w:r>
        <w:rPr>
          <w:rFonts w:ascii="Times New Roman" w:hAnsi="Times New Roman" w:cs="Times New Roman"/>
          <w:i/>
          <w:sz w:val="28"/>
          <w:szCs w:val="28"/>
          <w:vertAlign w:val="subscript"/>
          <w:lang w:val="en-US"/>
        </w:rPr>
        <w:t>w</w:t>
      </w:r>
      <w:r w:rsidRPr="00DE4209">
        <w:rPr>
          <w:rFonts w:ascii="Times New Roman" w:hAnsi="Times New Roman" w:cs="Times New Roman"/>
          <w:sz w:val="28"/>
          <w:szCs w:val="28"/>
        </w:rPr>
        <w:t xml:space="preserve"> </w:t>
      </w:r>
      <w:r>
        <w:rPr>
          <w:rFonts w:ascii="Times New Roman" w:hAnsi="Times New Roman" w:cs="Times New Roman"/>
          <w:sz w:val="28"/>
          <w:szCs w:val="28"/>
        </w:rPr>
        <w:t>– размер платы (тариф, цена) за выполнение w-й работы, установленный муниципальным заданием;</w:t>
      </w:r>
    </w:p>
    <w:p w:rsidR="004A569C" w:rsidRDefault="004A569C" w:rsidP="004A569C">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N</w:t>
      </w:r>
      <w:r>
        <w:rPr>
          <w:rFonts w:ascii="Times New Roman" w:hAnsi="Times New Roman" w:cs="Times New Roman"/>
          <w:sz w:val="28"/>
          <w:szCs w:val="28"/>
          <w:vertAlign w:val="subscript"/>
          <w:lang w:val="en-US"/>
        </w:rPr>
        <w:t>YH</w:t>
      </w:r>
      <w:r w:rsidRPr="00DE4209">
        <w:rPr>
          <w:rFonts w:ascii="Times New Roman" w:hAnsi="Times New Roman" w:cs="Times New Roman"/>
          <w:sz w:val="28"/>
          <w:szCs w:val="28"/>
        </w:rPr>
        <w:t xml:space="preserve"> </w:t>
      </w:r>
      <w:r>
        <w:rPr>
          <w:rFonts w:ascii="Times New Roman" w:hAnsi="Times New Roman" w:cs="Times New Roman"/>
          <w:sz w:val="28"/>
          <w:szCs w:val="28"/>
        </w:rPr>
        <w:t>– затраты на уплату налогов, в качестве объекта налогообложения по которым признается имущество учреждения;</w:t>
      </w:r>
    </w:p>
    <w:p w:rsidR="004A569C" w:rsidRDefault="004A569C" w:rsidP="004A569C">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n – количество муниципальных услуг;</w:t>
      </w:r>
    </w:p>
    <w:p w:rsidR="004A569C" w:rsidRDefault="004A569C" w:rsidP="004A569C">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m – количество работ</w:t>
      </w:r>
      <w:proofErr w:type="gramStart"/>
      <w:r>
        <w:rPr>
          <w:rFonts w:ascii="Times New Roman" w:hAnsi="Times New Roman" w:cs="Times New Roman"/>
          <w:sz w:val="28"/>
          <w:szCs w:val="28"/>
        </w:rPr>
        <w:t>.»;</w:t>
      </w:r>
      <w:proofErr w:type="gramEnd"/>
    </w:p>
    <w:p w:rsidR="004A569C" w:rsidRDefault="004A569C" w:rsidP="004A569C">
      <w:pPr>
        <w:tabs>
          <w:tab w:val="left" w:pos="1134"/>
        </w:tabs>
        <w:autoSpaceDE w:val="0"/>
        <w:autoSpaceDN w:val="0"/>
        <w:adjustRightInd w:val="0"/>
        <w:ind w:firstLine="720"/>
        <w:jc w:val="both"/>
        <w:rPr>
          <w:sz w:val="28"/>
          <w:szCs w:val="28"/>
        </w:rPr>
      </w:pPr>
      <w:r>
        <w:rPr>
          <w:sz w:val="28"/>
          <w:szCs w:val="28"/>
        </w:rPr>
        <w:t xml:space="preserve">13. </w:t>
      </w:r>
      <w:proofErr w:type="gramStart"/>
      <w:r>
        <w:rPr>
          <w:sz w:val="28"/>
          <w:szCs w:val="28"/>
        </w:rPr>
        <w:t>Нормативные затраты на оказание муниципальной услуги рассчитываются на единицу показателя объема оказания услуги, установленного в муниципальном задании, на основе определяемых в соответствии с настоящим Положением базового норматива затрат и корректирующих коэффициентов к базовым нормативам затрат (далее – корректирующие коэффициенты), с соблюдением общих требований к определению нормативных затрат на оказание государственных (муниципальных) услуг, применяемых при  расчете объема финансового обеспечения выполнения государственного (муниципального</w:t>
      </w:r>
      <w:proofErr w:type="gramEnd"/>
      <w:r>
        <w:rPr>
          <w:sz w:val="28"/>
          <w:szCs w:val="28"/>
        </w:rPr>
        <w:t>) задания на оказание государственных (муниципальных) услуг (выполнение работ) государственным (муниципальным) учреждением в соответствующих сферах деятельности (далее – общие требования), утверждаемых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установленной сфере деятельности.</w:t>
      </w:r>
    </w:p>
    <w:p w:rsidR="004A569C" w:rsidRDefault="004A569C" w:rsidP="004A569C">
      <w:pPr>
        <w:numPr>
          <w:ilvl w:val="0"/>
          <w:numId w:val="5"/>
        </w:numPr>
        <w:tabs>
          <w:tab w:val="left" w:pos="1134"/>
        </w:tabs>
        <w:autoSpaceDE w:val="0"/>
        <w:autoSpaceDN w:val="0"/>
        <w:adjustRightInd w:val="0"/>
        <w:ind w:left="0" w:firstLine="720"/>
        <w:jc w:val="both"/>
        <w:rPr>
          <w:sz w:val="28"/>
          <w:szCs w:val="28"/>
        </w:rPr>
      </w:pPr>
      <w:r>
        <w:rPr>
          <w:sz w:val="28"/>
          <w:szCs w:val="28"/>
        </w:rPr>
        <w:t xml:space="preserve"> Значения нормативных затрат на оказание муниципальной услуги утверждаются, </w:t>
      </w:r>
      <w:r w:rsidR="000D043D">
        <w:rPr>
          <w:sz w:val="28"/>
          <w:szCs w:val="28"/>
        </w:rPr>
        <w:t xml:space="preserve">в информационной системе управления государственными финансами Брянской области путем подписания усиленной квалифицированной электронной подписью лица, имеющего право действовать от имени соответствующего органа исполнительной власти, </w:t>
      </w:r>
      <w:r>
        <w:rPr>
          <w:sz w:val="28"/>
          <w:szCs w:val="28"/>
        </w:rPr>
        <w:t>в отношении:</w:t>
      </w:r>
    </w:p>
    <w:p w:rsidR="004A569C" w:rsidRDefault="004A569C" w:rsidP="004A569C">
      <w:pPr>
        <w:tabs>
          <w:tab w:val="left" w:pos="1134"/>
        </w:tabs>
        <w:autoSpaceDE w:val="0"/>
        <w:autoSpaceDN w:val="0"/>
        <w:adjustRightInd w:val="0"/>
        <w:ind w:firstLine="709"/>
        <w:jc w:val="both"/>
        <w:rPr>
          <w:sz w:val="28"/>
          <w:szCs w:val="28"/>
        </w:rPr>
      </w:pPr>
      <w:r>
        <w:rPr>
          <w:sz w:val="28"/>
          <w:szCs w:val="28"/>
        </w:rPr>
        <w:t>а) муниципальных бюджетных или автономных учреждений – органом, осуществляющим функции и полномочия учредителя.</w:t>
      </w:r>
    </w:p>
    <w:p w:rsidR="004A569C" w:rsidRDefault="004A569C" w:rsidP="004A569C">
      <w:pPr>
        <w:tabs>
          <w:tab w:val="left" w:pos="1134"/>
        </w:tabs>
        <w:autoSpaceDE w:val="0"/>
        <w:autoSpaceDN w:val="0"/>
        <w:adjustRightInd w:val="0"/>
        <w:ind w:firstLine="709"/>
        <w:jc w:val="both"/>
        <w:rPr>
          <w:sz w:val="28"/>
          <w:szCs w:val="28"/>
        </w:rPr>
      </w:pPr>
      <w:r>
        <w:rPr>
          <w:sz w:val="28"/>
          <w:szCs w:val="28"/>
        </w:rPr>
        <w:t xml:space="preserve">Значения нормативных затрат на оказание муниципальных услуг подлежат размещению на официальном сайте соответствующего исполнительного органа муниципальной власти Карачевского </w:t>
      </w:r>
      <w:r w:rsidR="008762EE">
        <w:rPr>
          <w:sz w:val="28"/>
          <w:szCs w:val="28"/>
        </w:rPr>
        <w:t xml:space="preserve">муниципального </w:t>
      </w:r>
      <w:r>
        <w:rPr>
          <w:sz w:val="28"/>
          <w:szCs w:val="28"/>
        </w:rPr>
        <w:t xml:space="preserve">района </w:t>
      </w:r>
      <w:r w:rsidR="000D043D">
        <w:rPr>
          <w:sz w:val="28"/>
          <w:szCs w:val="28"/>
        </w:rPr>
        <w:t xml:space="preserve"> и городского поселения </w:t>
      </w:r>
      <w:r>
        <w:rPr>
          <w:sz w:val="28"/>
          <w:szCs w:val="28"/>
        </w:rPr>
        <w:t>(главного распорядителя средств бюджета муниципального района и бюджета городского поселения) в сети Интернет (за исключением сведений, составляющих государственную тайну).</w:t>
      </w:r>
    </w:p>
    <w:p w:rsidR="004A569C" w:rsidRDefault="004A569C" w:rsidP="004A569C">
      <w:pPr>
        <w:numPr>
          <w:ilvl w:val="0"/>
          <w:numId w:val="5"/>
        </w:numPr>
        <w:tabs>
          <w:tab w:val="left" w:pos="1134"/>
        </w:tabs>
        <w:autoSpaceDE w:val="0"/>
        <w:autoSpaceDN w:val="0"/>
        <w:adjustRightInd w:val="0"/>
        <w:ind w:left="0" w:firstLine="720"/>
        <w:jc w:val="both"/>
        <w:rPr>
          <w:sz w:val="28"/>
          <w:szCs w:val="28"/>
        </w:rPr>
      </w:pPr>
      <w:r>
        <w:rPr>
          <w:sz w:val="28"/>
          <w:szCs w:val="28"/>
        </w:rPr>
        <w:t xml:space="preserve"> Базовый норматив затрат на оказание муниципальной услуги     состоит из базового норматива:</w:t>
      </w:r>
    </w:p>
    <w:p w:rsidR="004A569C" w:rsidRDefault="004A569C" w:rsidP="004A569C">
      <w:pPr>
        <w:tabs>
          <w:tab w:val="left" w:pos="1134"/>
        </w:tabs>
        <w:autoSpaceDE w:val="0"/>
        <w:autoSpaceDN w:val="0"/>
        <w:adjustRightInd w:val="0"/>
        <w:ind w:firstLine="709"/>
        <w:jc w:val="both"/>
        <w:rPr>
          <w:sz w:val="28"/>
          <w:szCs w:val="28"/>
        </w:rPr>
      </w:pPr>
      <w:r>
        <w:rPr>
          <w:sz w:val="28"/>
          <w:szCs w:val="28"/>
        </w:rPr>
        <w:t>а) затрат, непосредственно связанных с оказанием муниципальной   услуги;</w:t>
      </w:r>
    </w:p>
    <w:p w:rsidR="004A569C" w:rsidRDefault="004A569C" w:rsidP="004A569C">
      <w:pPr>
        <w:tabs>
          <w:tab w:val="left" w:pos="1134"/>
        </w:tabs>
        <w:autoSpaceDE w:val="0"/>
        <w:autoSpaceDN w:val="0"/>
        <w:adjustRightInd w:val="0"/>
        <w:ind w:firstLine="709"/>
        <w:jc w:val="both"/>
        <w:rPr>
          <w:sz w:val="28"/>
          <w:szCs w:val="28"/>
        </w:rPr>
      </w:pPr>
      <w:r>
        <w:rPr>
          <w:sz w:val="28"/>
          <w:szCs w:val="28"/>
        </w:rPr>
        <w:t>б) затрат на общехозяйственные нужды на оказание муниципальной услуги.</w:t>
      </w:r>
    </w:p>
    <w:p w:rsidR="004A569C" w:rsidRDefault="004A569C" w:rsidP="004A569C">
      <w:pPr>
        <w:numPr>
          <w:ilvl w:val="0"/>
          <w:numId w:val="5"/>
        </w:numPr>
        <w:tabs>
          <w:tab w:val="left" w:pos="1134"/>
        </w:tabs>
        <w:autoSpaceDE w:val="0"/>
        <w:autoSpaceDN w:val="0"/>
        <w:adjustRightInd w:val="0"/>
        <w:ind w:left="0" w:firstLine="709"/>
        <w:jc w:val="both"/>
        <w:rPr>
          <w:sz w:val="28"/>
          <w:szCs w:val="28"/>
        </w:rPr>
      </w:pPr>
      <w:r>
        <w:rPr>
          <w:sz w:val="28"/>
          <w:szCs w:val="28"/>
        </w:rPr>
        <w:t xml:space="preserve">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а также показателей, отражающих отраслевую специфику муниципальной услуги (содержание, условия (формы) оказания муниципальной услуги), установленных в базовом        (отраслевом) перечне, </w:t>
      </w:r>
      <w:r w:rsidRPr="005556F8">
        <w:rPr>
          <w:color w:val="000000"/>
          <w:sz w:val="28"/>
          <w:szCs w:val="28"/>
        </w:rPr>
        <w:t>региональном перечне</w:t>
      </w:r>
      <w:r>
        <w:rPr>
          <w:sz w:val="28"/>
          <w:szCs w:val="28"/>
        </w:rPr>
        <w:t>.</w:t>
      </w:r>
    </w:p>
    <w:p w:rsidR="004A569C" w:rsidRDefault="004A569C" w:rsidP="004A569C">
      <w:pPr>
        <w:numPr>
          <w:ilvl w:val="0"/>
          <w:numId w:val="5"/>
        </w:numPr>
        <w:tabs>
          <w:tab w:val="left" w:pos="1134"/>
        </w:tabs>
        <w:autoSpaceDE w:val="0"/>
        <w:autoSpaceDN w:val="0"/>
        <w:adjustRightInd w:val="0"/>
        <w:ind w:left="0" w:firstLine="709"/>
        <w:jc w:val="both"/>
        <w:rPr>
          <w:sz w:val="28"/>
          <w:szCs w:val="28"/>
        </w:rPr>
      </w:pPr>
      <w:r>
        <w:rPr>
          <w:sz w:val="28"/>
          <w:szCs w:val="28"/>
        </w:rPr>
        <w:t xml:space="preserve"> </w:t>
      </w:r>
      <w:proofErr w:type="gramStart"/>
      <w:r>
        <w:rPr>
          <w:sz w:val="28"/>
          <w:szCs w:val="28"/>
        </w:rPr>
        <w:t xml:space="preserve">При определении базового норматива затрат применяются нормы материальных, технических и трудовых ресурсов, используемых для оказания муниципальной услуги, установленные нормативными правовыми      актами Российской Федерации, Брянской области, Карачевского </w:t>
      </w:r>
      <w:r w:rsidR="008762EE">
        <w:rPr>
          <w:sz w:val="28"/>
          <w:szCs w:val="28"/>
        </w:rPr>
        <w:t xml:space="preserve">муниципального </w:t>
      </w:r>
      <w:r>
        <w:rPr>
          <w:sz w:val="28"/>
          <w:szCs w:val="28"/>
        </w:rPr>
        <w:t xml:space="preserve">района, а также государственными стандартами Российской Федерации, строительными нормами и правилами, санитарными нормами и правилами, </w:t>
      </w:r>
      <w:r>
        <w:rPr>
          <w:sz w:val="28"/>
          <w:szCs w:val="28"/>
        </w:rPr>
        <w:lastRenderedPageBreak/>
        <w:t>стандартами, порядками и регламентами оказания муниципальных услуг в установленной сфере (далее – стандарты услуги).</w:t>
      </w:r>
      <w:proofErr w:type="gramEnd"/>
    </w:p>
    <w:p w:rsidR="004A569C" w:rsidRDefault="004A569C" w:rsidP="004A569C">
      <w:pPr>
        <w:numPr>
          <w:ilvl w:val="0"/>
          <w:numId w:val="5"/>
        </w:numPr>
        <w:tabs>
          <w:tab w:val="left" w:pos="1134"/>
        </w:tabs>
        <w:autoSpaceDE w:val="0"/>
        <w:autoSpaceDN w:val="0"/>
        <w:adjustRightInd w:val="0"/>
        <w:ind w:left="0" w:firstLine="709"/>
        <w:jc w:val="both"/>
        <w:rPr>
          <w:sz w:val="28"/>
          <w:szCs w:val="28"/>
        </w:rPr>
      </w:pPr>
      <w:r>
        <w:rPr>
          <w:sz w:val="28"/>
          <w:szCs w:val="28"/>
        </w:rPr>
        <w:t>В базовый норматив затрат, непосредственно связанных с оказанием муниципальной услуги, включаются:</w:t>
      </w:r>
    </w:p>
    <w:p w:rsidR="004A569C" w:rsidRDefault="004A569C" w:rsidP="004A569C">
      <w:pPr>
        <w:tabs>
          <w:tab w:val="left" w:pos="1134"/>
        </w:tabs>
        <w:autoSpaceDE w:val="0"/>
        <w:autoSpaceDN w:val="0"/>
        <w:adjustRightInd w:val="0"/>
        <w:ind w:firstLine="709"/>
        <w:jc w:val="both"/>
        <w:rPr>
          <w:sz w:val="28"/>
          <w:szCs w:val="28"/>
        </w:rPr>
      </w:pPr>
      <w:proofErr w:type="gramStart"/>
      <w:r>
        <w:rPr>
          <w:sz w:val="28"/>
          <w:szCs w:val="28"/>
        </w:rPr>
        <w:t>а) затраты на оплату труда, в том числе начисления на выплаты по    оплате труда работников, непосредственно связанных с оказанием муниципальной услуги, включая административно-управленческий персонал, включая взносы в государственные внебюджетные фонды,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 содержащими нормы трудового права (далее – начисления</w:t>
      </w:r>
      <w:proofErr w:type="gramEnd"/>
      <w:r>
        <w:rPr>
          <w:sz w:val="28"/>
          <w:szCs w:val="28"/>
        </w:rPr>
        <w:t xml:space="preserve"> на выплаты по оплате труда);</w:t>
      </w:r>
    </w:p>
    <w:p w:rsidR="004A569C" w:rsidRDefault="004A569C" w:rsidP="004A569C">
      <w:pPr>
        <w:tabs>
          <w:tab w:val="left" w:pos="1134"/>
        </w:tabs>
        <w:autoSpaceDE w:val="0"/>
        <w:autoSpaceDN w:val="0"/>
        <w:adjustRightInd w:val="0"/>
        <w:ind w:firstLine="709"/>
        <w:jc w:val="both"/>
        <w:rPr>
          <w:sz w:val="28"/>
          <w:szCs w:val="28"/>
        </w:rPr>
      </w:pPr>
      <w:r>
        <w:rPr>
          <w:sz w:val="28"/>
          <w:szCs w:val="28"/>
        </w:rPr>
        <w:t xml:space="preserve">б) </w:t>
      </w:r>
      <w:r w:rsidRPr="00E679B8">
        <w:rPr>
          <w:color w:val="000000"/>
          <w:sz w:val="28"/>
          <w:szCs w:val="28"/>
        </w:rPr>
        <w:t>затраты на приобретение материальных запасов и на приобретение движимого имущества (основных средств и нематериальных активов), не от</w:t>
      </w:r>
      <w:r w:rsidRPr="00E679B8">
        <w:rPr>
          <w:color w:val="000000"/>
          <w:sz w:val="28"/>
          <w:szCs w:val="28"/>
        </w:rPr>
        <w:softHyphen/>
        <w:t>несенного к особо ценному движимому имуществу и используемого в про</w:t>
      </w:r>
      <w:r w:rsidRPr="00E679B8">
        <w:rPr>
          <w:color w:val="000000"/>
          <w:sz w:val="28"/>
          <w:szCs w:val="28"/>
        </w:rPr>
        <w:softHyphen/>
        <w:t xml:space="preserve">цессе оказания </w:t>
      </w:r>
      <w:r>
        <w:rPr>
          <w:color w:val="000000"/>
          <w:sz w:val="28"/>
          <w:szCs w:val="28"/>
        </w:rPr>
        <w:t>муниципальной</w:t>
      </w:r>
      <w:r w:rsidRPr="00E679B8">
        <w:rPr>
          <w:color w:val="000000"/>
          <w:sz w:val="28"/>
          <w:szCs w:val="28"/>
        </w:rPr>
        <w:t xml:space="preserve"> услуги, с учетом срока его полезного ис</w:t>
      </w:r>
      <w:r w:rsidRPr="00E679B8">
        <w:rPr>
          <w:color w:val="000000"/>
          <w:sz w:val="28"/>
          <w:szCs w:val="28"/>
        </w:rPr>
        <w:softHyphen/>
        <w:t>пользования, а также затраты на аренду указанного имущества</w:t>
      </w:r>
      <w:r>
        <w:rPr>
          <w:color w:val="000000"/>
          <w:sz w:val="28"/>
          <w:szCs w:val="28"/>
        </w:rPr>
        <w:t>;</w:t>
      </w:r>
    </w:p>
    <w:p w:rsidR="004A569C" w:rsidRDefault="004A569C" w:rsidP="004A569C">
      <w:pPr>
        <w:tabs>
          <w:tab w:val="left" w:pos="1134"/>
        </w:tabs>
        <w:autoSpaceDE w:val="0"/>
        <w:autoSpaceDN w:val="0"/>
        <w:adjustRightInd w:val="0"/>
        <w:ind w:firstLine="709"/>
        <w:jc w:val="both"/>
        <w:rPr>
          <w:sz w:val="28"/>
          <w:szCs w:val="28"/>
        </w:rPr>
      </w:pPr>
      <w:proofErr w:type="gramStart"/>
      <w:r>
        <w:rPr>
          <w:sz w:val="28"/>
          <w:szCs w:val="28"/>
        </w:rPr>
        <w:t>в) иные затраты, непосредственно связанные с оказанием муниципальной услуги</w:t>
      </w:r>
      <w:r w:rsidR="003752BB">
        <w:rPr>
          <w:sz w:val="28"/>
          <w:szCs w:val="28"/>
        </w:rPr>
        <w:t>, в том числе затраты на оплату коммунальных услуг, содержание объектов недвижимого имущества и (или) особо ценного движимого имущества (аренду указанного имущества) в части имущества, используемого в процессе оказания государственной услуги</w:t>
      </w:r>
      <w:r>
        <w:rPr>
          <w:sz w:val="28"/>
          <w:szCs w:val="28"/>
        </w:rPr>
        <w:t>.</w:t>
      </w:r>
      <w:proofErr w:type="gramEnd"/>
    </w:p>
    <w:p w:rsidR="004A569C" w:rsidRDefault="004A569C" w:rsidP="004A569C">
      <w:pPr>
        <w:tabs>
          <w:tab w:val="left" w:pos="1134"/>
        </w:tabs>
        <w:autoSpaceDE w:val="0"/>
        <w:autoSpaceDN w:val="0"/>
        <w:adjustRightInd w:val="0"/>
        <w:ind w:firstLine="709"/>
        <w:jc w:val="both"/>
        <w:rPr>
          <w:sz w:val="28"/>
          <w:szCs w:val="28"/>
        </w:rPr>
      </w:pPr>
      <w:proofErr w:type="gramStart"/>
      <w:r>
        <w:rPr>
          <w:sz w:val="28"/>
          <w:szCs w:val="28"/>
        </w:rPr>
        <w:t>г) затраты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 (основных средств и нематериальных активов, амортизируемых в процессе оказания услуги), с учетом срока их полезного использования в целях создания источника финансового обеспечения их приобретения, создания, модернизации и (или) дооборудования в случае, если указанные затраты не включены в состав затрат, предусмотренных</w:t>
      </w:r>
      <w:proofErr w:type="gramEnd"/>
      <w:r>
        <w:rPr>
          <w:sz w:val="28"/>
          <w:szCs w:val="28"/>
        </w:rPr>
        <w:t xml:space="preserve"> подпунктом «б» настоящего пункта.</w:t>
      </w:r>
    </w:p>
    <w:p w:rsidR="004A569C" w:rsidRDefault="004A569C" w:rsidP="004A569C">
      <w:pPr>
        <w:numPr>
          <w:ilvl w:val="0"/>
          <w:numId w:val="5"/>
        </w:numPr>
        <w:tabs>
          <w:tab w:val="left" w:pos="1134"/>
        </w:tabs>
        <w:autoSpaceDE w:val="0"/>
        <w:autoSpaceDN w:val="0"/>
        <w:adjustRightInd w:val="0"/>
        <w:ind w:left="0" w:firstLine="709"/>
        <w:jc w:val="both"/>
        <w:rPr>
          <w:sz w:val="28"/>
          <w:szCs w:val="28"/>
        </w:rPr>
      </w:pPr>
      <w:r>
        <w:rPr>
          <w:sz w:val="28"/>
          <w:szCs w:val="28"/>
        </w:rPr>
        <w:t>В базовый норматив затрат на общехозяйственные нужды на оказание муниципальной услуги включаются:</w:t>
      </w:r>
    </w:p>
    <w:p w:rsidR="004A569C" w:rsidRDefault="004A569C" w:rsidP="004A569C">
      <w:pPr>
        <w:tabs>
          <w:tab w:val="left" w:pos="1134"/>
        </w:tabs>
        <w:autoSpaceDE w:val="0"/>
        <w:autoSpaceDN w:val="0"/>
        <w:adjustRightInd w:val="0"/>
        <w:ind w:firstLine="709"/>
        <w:jc w:val="both"/>
        <w:rPr>
          <w:sz w:val="28"/>
          <w:szCs w:val="28"/>
        </w:rPr>
      </w:pPr>
      <w:r>
        <w:rPr>
          <w:sz w:val="28"/>
          <w:szCs w:val="28"/>
        </w:rPr>
        <w:t>а) затраты на коммунальные услуги</w:t>
      </w:r>
      <w:r w:rsidR="00586EFE">
        <w:rPr>
          <w:sz w:val="28"/>
          <w:szCs w:val="28"/>
        </w:rPr>
        <w:t>, за исключением затрат, указанных в подпункте «в)» пункта 18 настоящего Положения</w:t>
      </w:r>
      <w:r>
        <w:rPr>
          <w:sz w:val="28"/>
          <w:szCs w:val="28"/>
        </w:rPr>
        <w:t>;</w:t>
      </w:r>
    </w:p>
    <w:p w:rsidR="004A569C" w:rsidRDefault="004A569C" w:rsidP="004A569C">
      <w:pPr>
        <w:tabs>
          <w:tab w:val="left" w:pos="1134"/>
        </w:tabs>
        <w:autoSpaceDE w:val="0"/>
        <w:autoSpaceDN w:val="0"/>
        <w:adjustRightInd w:val="0"/>
        <w:ind w:firstLine="709"/>
        <w:jc w:val="both"/>
        <w:rPr>
          <w:sz w:val="28"/>
          <w:szCs w:val="28"/>
        </w:rPr>
      </w:pPr>
      <w:r>
        <w:rPr>
          <w:sz w:val="28"/>
          <w:szCs w:val="28"/>
        </w:rPr>
        <w:t>б) затраты на содержание объектов недвижимого имущества (</w:t>
      </w:r>
      <w:r w:rsidRPr="001C616B">
        <w:rPr>
          <w:color w:val="000000"/>
          <w:sz w:val="28"/>
          <w:szCs w:val="28"/>
        </w:rPr>
        <w:t>а также затраты на аренду указанного имуще</w:t>
      </w:r>
      <w:r w:rsidRPr="001C616B">
        <w:rPr>
          <w:color w:val="000000"/>
          <w:sz w:val="28"/>
          <w:szCs w:val="28"/>
        </w:rPr>
        <w:softHyphen/>
        <w:t>ства</w:t>
      </w:r>
      <w:r>
        <w:rPr>
          <w:sz w:val="28"/>
          <w:szCs w:val="28"/>
        </w:rPr>
        <w:t>)</w:t>
      </w:r>
      <w:r w:rsidR="00586EFE">
        <w:rPr>
          <w:sz w:val="28"/>
          <w:szCs w:val="28"/>
        </w:rPr>
        <w:t>, за исключением затрат, указанных в подпункте «в)» пункта 18 настоящего Положения</w:t>
      </w:r>
      <w:r>
        <w:rPr>
          <w:sz w:val="28"/>
          <w:szCs w:val="28"/>
        </w:rPr>
        <w:t>;</w:t>
      </w:r>
    </w:p>
    <w:p w:rsidR="004A569C" w:rsidRDefault="004A569C" w:rsidP="004A569C">
      <w:pPr>
        <w:tabs>
          <w:tab w:val="left" w:pos="1134"/>
        </w:tabs>
        <w:autoSpaceDE w:val="0"/>
        <w:autoSpaceDN w:val="0"/>
        <w:adjustRightInd w:val="0"/>
        <w:ind w:firstLine="709"/>
        <w:jc w:val="both"/>
        <w:rPr>
          <w:sz w:val="28"/>
          <w:szCs w:val="28"/>
        </w:rPr>
      </w:pPr>
      <w:r>
        <w:rPr>
          <w:sz w:val="28"/>
          <w:szCs w:val="28"/>
        </w:rPr>
        <w:t xml:space="preserve">в) затраты на содержание объектов особо ценного движимого имущества, </w:t>
      </w:r>
      <w:r w:rsidRPr="00BE4018">
        <w:rPr>
          <w:color w:val="000000"/>
          <w:sz w:val="28"/>
          <w:szCs w:val="28"/>
        </w:rPr>
        <w:t>а также затраты на аренду указанного имущества</w:t>
      </w:r>
      <w:r w:rsidR="00586EFE">
        <w:rPr>
          <w:color w:val="000000"/>
          <w:sz w:val="28"/>
          <w:szCs w:val="28"/>
        </w:rPr>
        <w:t xml:space="preserve">, </w:t>
      </w:r>
      <w:r w:rsidR="00586EFE">
        <w:rPr>
          <w:sz w:val="28"/>
          <w:szCs w:val="28"/>
        </w:rPr>
        <w:t>за исключением затрат, указанных в подпункте «в)» пункта 18 настоящего Положения</w:t>
      </w:r>
      <w:r>
        <w:rPr>
          <w:sz w:val="28"/>
          <w:szCs w:val="28"/>
        </w:rPr>
        <w:t>;</w:t>
      </w:r>
    </w:p>
    <w:p w:rsidR="004A569C" w:rsidRDefault="004A569C" w:rsidP="004A569C">
      <w:pPr>
        <w:tabs>
          <w:tab w:val="left" w:pos="1134"/>
        </w:tabs>
        <w:autoSpaceDE w:val="0"/>
        <w:autoSpaceDN w:val="0"/>
        <w:adjustRightInd w:val="0"/>
        <w:ind w:firstLine="709"/>
        <w:jc w:val="both"/>
        <w:rPr>
          <w:sz w:val="28"/>
          <w:szCs w:val="28"/>
        </w:rPr>
      </w:pPr>
      <w:r>
        <w:rPr>
          <w:sz w:val="28"/>
          <w:szCs w:val="28"/>
        </w:rPr>
        <w:t>г)</w:t>
      </w:r>
      <w:r w:rsidRPr="00F94EBA">
        <w:rPr>
          <w:color w:val="000000"/>
          <w:sz w:val="28"/>
          <w:szCs w:val="28"/>
        </w:rPr>
        <w:t xml:space="preserve"> </w:t>
      </w:r>
      <w:r w:rsidRPr="00C0344F">
        <w:rPr>
          <w:color w:val="000000"/>
          <w:sz w:val="28"/>
          <w:szCs w:val="28"/>
        </w:rPr>
        <w:t>затраты на формирование резерва на полное восстановление соста</w:t>
      </w:r>
      <w:r w:rsidRPr="00C0344F">
        <w:rPr>
          <w:color w:val="000000"/>
          <w:sz w:val="28"/>
          <w:szCs w:val="28"/>
        </w:rPr>
        <w:softHyphen/>
        <w:t>ва объектов особо ценного движимого имущества, необходимого для обще</w:t>
      </w:r>
      <w:r w:rsidRPr="00C0344F">
        <w:rPr>
          <w:color w:val="000000"/>
          <w:sz w:val="28"/>
          <w:szCs w:val="28"/>
        </w:rPr>
        <w:softHyphen/>
        <w:t>хозяйственных нужд (основных средств и нематериальных активов, аморти</w:t>
      </w:r>
      <w:r w:rsidRPr="00C0344F">
        <w:rPr>
          <w:color w:val="000000"/>
          <w:sz w:val="28"/>
          <w:szCs w:val="28"/>
        </w:rPr>
        <w:softHyphen/>
        <w:t>зируемых в процессе оказания услуги), с учетом срока их полезного исполь</w:t>
      </w:r>
      <w:r w:rsidRPr="00C0344F">
        <w:rPr>
          <w:color w:val="000000"/>
          <w:sz w:val="28"/>
          <w:szCs w:val="28"/>
        </w:rPr>
        <w:softHyphen/>
        <w:t>зования;</w:t>
      </w:r>
    </w:p>
    <w:p w:rsidR="004A569C" w:rsidRDefault="004A569C" w:rsidP="004A569C">
      <w:pPr>
        <w:tabs>
          <w:tab w:val="left" w:pos="1134"/>
        </w:tabs>
        <w:autoSpaceDE w:val="0"/>
        <w:autoSpaceDN w:val="0"/>
        <w:adjustRightInd w:val="0"/>
        <w:ind w:firstLine="709"/>
        <w:jc w:val="both"/>
        <w:rPr>
          <w:sz w:val="28"/>
          <w:szCs w:val="28"/>
        </w:rPr>
      </w:pPr>
      <w:r>
        <w:rPr>
          <w:sz w:val="28"/>
          <w:szCs w:val="28"/>
        </w:rPr>
        <w:t>д) затраты на приобретение услуг связи;</w:t>
      </w:r>
    </w:p>
    <w:p w:rsidR="004A569C" w:rsidRDefault="004A569C" w:rsidP="004A569C">
      <w:pPr>
        <w:tabs>
          <w:tab w:val="left" w:pos="1134"/>
        </w:tabs>
        <w:autoSpaceDE w:val="0"/>
        <w:autoSpaceDN w:val="0"/>
        <w:adjustRightInd w:val="0"/>
        <w:ind w:firstLine="709"/>
        <w:jc w:val="both"/>
        <w:rPr>
          <w:sz w:val="28"/>
          <w:szCs w:val="28"/>
        </w:rPr>
      </w:pPr>
      <w:r>
        <w:rPr>
          <w:sz w:val="28"/>
          <w:szCs w:val="28"/>
        </w:rPr>
        <w:t>е) затраты на приобретение транспортных услуг;</w:t>
      </w:r>
    </w:p>
    <w:p w:rsidR="004A569C" w:rsidRDefault="004A569C" w:rsidP="004A569C">
      <w:pPr>
        <w:tabs>
          <w:tab w:val="left" w:pos="1134"/>
        </w:tabs>
        <w:autoSpaceDE w:val="0"/>
        <w:autoSpaceDN w:val="0"/>
        <w:adjustRightInd w:val="0"/>
        <w:ind w:firstLine="709"/>
        <w:jc w:val="both"/>
        <w:rPr>
          <w:sz w:val="28"/>
          <w:szCs w:val="28"/>
        </w:rPr>
      </w:pPr>
      <w:r>
        <w:rPr>
          <w:sz w:val="28"/>
          <w:szCs w:val="28"/>
        </w:rPr>
        <w:lastRenderedPageBreak/>
        <w:t>ж) затраты на оплату труда и начисления на выплаты по оплате труда работников, которые не принимают непосредственного участия в оказании муниципальной услуги;</w:t>
      </w:r>
    </w:p>
    <w:p w:rsidR="004A569C" w:rsidRDefault="004A569C" w:rsidP="004A569C">
      <w:pPr>
        <w:tabs>
          <w:tab w:val="left" w:pos="1134"/>
        </w:tabs>
        <w:autoSpaceDE w:val="0"/>
        <w:autoSpaceDN w:val="0"/>
        <w:adjustRightInd w:val="0"/>
        <w:ind w:firstLine="709"/>
        <w:jc w:val="both"/>
        <w:rPr>
          <w:sz w:val="28"/>
          <w:szCs w:val="28"/>
        </w:rPr>
      </w:pPr>
      <w:r>
        <w:rPr>
          <w:sz w:val="28"/>
          <w:szCs w:val="28"/>
        </w:rPr>
        <w:t>з) затраты на прочие общехозяйственные нужды.</w:t>
      </w:r>
    </w:p>
    <w:p w:rsidR="004A569C" w:rsidRDefault="004A569C" w:rsidP="004A569C">
      <w:pPr>
        <w:numPr>
          <w:ilvl w:val="0"/>
          <w:numId w:val="5"/>
        </w:numPr>
        <w:tabs>
          <w:tab w:val="left" w:pos="1134"/>
        </w:tabs>
        <w:autoSpaceDE w:val="0"/>
        <w:autoSpaceDN w:val="0"/>
        <w:adjustRightInd w:val="0"/>
        <w:ind w:left="0" w:firstLine="709"/>
        <w:jc w:val="both"/>
        <w:rPr>
          <w:sz w:val="28"/>
          <w:szCs w:val="28"/>
        </w:rPr>
      </w:pPr>
      <w:r>
        <w:rPr>
          <w:sz w:val="28"/>
          <w:szCs w:val="28"/>
        </w:rPr>
        <w:t>В затраты, указанные в подпунктах «а» – «в» пункта 19 настоящего Положения, включаются затраты в отношении имущества учреждения, используемого для выполнения муниципального задания и общехозяйственных нужд, в том числе на основании договора аренды (финансовой аренды) или договора безвозмездного пользования (далее – имущество, необходимое для выполнения муниципального задания) на оказание муниципальной услуги.</w:t>
      </w:r>
    </w:p>
    <w:p w:rsidR="004A569C" w:rsidRDefault="004A569C" w:rsidP="004A569C">
      <w:pPr>
        <w:tabs>
          <w:tab w:val="left" w:pos="1134"/>
        </w:tabs>
        <w:autoSpaceDE w:val="0"/>
        <w:autoSpaceDN w:val="0"/>
        <w:adjustRightInd w:val="0"/>
        <w:jc w:val="both"/>
        <w:rPr>
          <w:sz w:val="28"/>
          <w:szCs w:val="28"/>
        </w:rPr>
      </w:pPr>
      <w:r w:rsidRPr="00CC4CF3">
        <w:rPr>
          <w:color w:val="000000"/>
          <w:sz w:val="28"/>
          <w:szCs w:val="28"/>
        </w:rPr>
        <w:t>Затраты, указанные в подпункте «г» пункта 18 и подпункте «г» пунк</w:t>
      </w:r>
      <w:r w:rsidRPr="00CC4CF3">
        <w:rPr>
          <w:color w:val="000000"/>
          <w:sz w:val="28"/>
          <w:szCs w:val="28"/>
        </w:rPr>
        <w:softHyphen/>
        <w:t>та 19 настоящего Положения, включаются в базовый норматив затрат на ока</w:t>
      </w:r>
      <w:r w:rsidRPr="00CC4CF3">
        <w:rPr>
          <w:color w:val="000000"/>
          <w:sz w:val="28"/>
          <w:szCs w:val="28"/>
        </w:rPr>
        <w:softHyphen/>
        <w:t xml:space="preserve">зание услуги по решению исполнительного органа </w:t>
      </w:r>
      <w:r>
        <w:rPr>
          <w:color w:val="000000"/>
          <w:sz w:val="28"/>
          <w:szCs w:val="28"/>
        </w:rPr>
        <w:t>муниципальной</w:t>
      </w:r>
      <w:r w:rsidRPr="00CC4CF3">
        <w:rPr>
          <w:color w:val="000000"/>
          <w:sz w:val="28"/>
          <w:szCs w:val="28"/>
        </w:rPr>
        <w:t xml:space="preserve"> власти, осуществляющего функции и полномочия учредителя учреждения</w:t>
      </w:r>
      <w:r>
        <w:rPr>
          <w:color w:val="000000"/>
          <w:sz w:val="28"/>
          <w:szCs w:val="28"/>
        </w:rPr>
        <w:t>.</w:t>
      </w:r>
    </w:p>
    <w:p w:rsidR="004A569C" w:rsidRDefault="004A569C" w:rsidP="004A569C">
      <w:pPr>
        <w:numPr>
          <w:ilvl w:val="0"/>
          <w:numId w:val="5"/>
        </w:numPr>
        <w:tabs>
          <w:tab w:val="left" w:pos="1134"/>
        </w:tabs>
        <w:autoSpaceDE w:val="0"/>
        <w:autoSpaceDN w:val="0"/>
        <w:adjustRightInd w:val="0"/>
        <w:ind w:left="0" w:firstLine="709"/>
        <w:jc w:val="both"/>
        <w:rPr>
          <w:sz w:val="28"/>
          <w:szCs w:val="28"/>
        </w:rPr>
      </w:pPr>
      <w:proofErr w:type="gramStart"/>
      <w:r>
        <w:rPr>
          <w:sz w:val="28"/>
          <w:szCs w:val="28"/>
        </w:rPr>
        <w:t xml:space="preserve">Значение базового норматива затрат на оказание муниципальной услуги утверждается </w:t>
      </w:r>
      <w:r w:rsidR="00E30300">
        <w:rPr>
          <w:sz w:val="28"/>
          <w:szCs w:val="28"/>
        </w:rPr>
        <w:t xml:space="preserve">в информационной системе управления государственными финансами Брянской области путем подписания усиленной квалифицированной электронной подписью лица, имеющего право действовать от имени соответствующего органа исполнительной власти, </w:t>
      </w:r>
      <w:r>
        <w:rPr>
          <w:sz w:val="28"/>
          <w:szCs w:val="28"/>
        </w:rPr>
        <w:t xml:space="preserve">исполнительным органом муниципальной власти Карачевского </w:t>
      </w:r>
      <w:r w:rsidR="008762EE">
        <w:rPr>
          <w:sz w:val="28"/>
          <w:szCs w:val="28"/>
        </w:rPr>
        <w:t xml:space="preserve">муниципального </w:t>
      </w:r>
      <w:r>
        <w:rPr>
          <w:sz w:val="28"/>
          <w:szCs w:val="28"/>
        </w:rPr>
        <w:t>района</w:t>
      </w:r>
      <w:r w:rsidR="00FD358A">
        <w:rPr>
          <w:sz w:val="28"/>
          <w:szCs w:val="28"/>
        </w:rPr>
        <w:t xml:space="preserve"> и городского поселения</w:t>
      </w:r>
      <w:r>
        <w:rPr>
          <w:sz w:val="28"/>
          <w:szCs w:val="28"/>
        </w:rPr>
        <w:t>, осуществляющим функции и полномочия учредителя    муниципального учреждения, (уточняется при изменении размера бюджетных ассигнований, предусмотренных сводной бюджетной росписью</w:t>
      </w:r>
      <w:proofErr w:type="gramEnd"/>
      <w:r>
        <w:rPr>
          <w:sz w:val="28"/>
          <w:szCs w:val="28"/>
        </w:rPr>
        <w:t xml:space="preserve">  бюджета муниципального района или бюджета городского поселения, или размера лимитов бюджетных обязательств, предусмотренных для финансового обеспечения выполнения муниципального задания) общей суммой, с выделением:</w:t>
      </w:r>
    </w:p>
    <w:p w:rsidR="004A569C" w:rsidRDefault="004A569C" w:rsidP="004A569C">
      <w:pPr>
        <w:tabs>
          <w:tab w:val="left" w:pos="1134"/>
        </w:tabs>
        <w:autoSpaceDE w:val="0"/>
        <w:autoSpaceDN w:val="0"/>
        <w:adjustRightInd w:val="0"/>
        <w:ind w:firstLine="709"/>
        <w:jc w:val="both"/>
        <w:rPr>
          <w:sz w:val="28"/>
          <w:szCs w:val="28"/>
        </w:rPr>
      </w:pPr>
      <w:r>
        <w:rPr>
          <w:sz w:val="28"/>
          <w:szCs w:val="28"/>
        </w:rPr>
        <w:t>а) суммы затрат на оплату труда и начисления на выплаты по оплате труда работников, непосредственно связанных с оказанием муниципальной услуги, включая административно-управленческий персонал;</w:t>
      </w:r>
    </w:p>
    <w:p w:rsidR="004A569C" w:rsidRDefault="004A569C" w:rsidP="004A569C">
      <w:pPr>
        <w:tabs>
          <w:tab w:val="left" w:pos="1134"/>
        </w:tabs>
        <w:autoSpaceDE w:val="0"/>
        <w:autoSpaceDN w:val="0"/>
        <w:adjustRightInd w:val="0"/>
        <w:ind w:firstLine="709"/>
        <w:jc w:val="both"/>
        <w:rPr>
          <w:sz w:val="28"/>
          <w:szCs w:val="28"/>
        </w:rPr>
      </w:pPr>
      <w:r>
        <w:rPr>
          <w:sz w:val="28"/>
          <w:szCs w:val="28"/>
        </w:rPr>
        <w:t>б) суммы затрат на коммунальные услуги и содержание недвижимого имущества, необходимого для выполнения муниципального задания на оказание муниципальной услуги.</w:t>
      </w:r>
    </w:p>
    <w:p w:rsidR="004A569C" w:rsidRDefault="004A569C" w:rsidP="004A569C">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22. Корректирующие коэффициенты, применяемые при расчете нормативных затрат на оказание муниципальной услуги, состоят из территориального корректирующего коэффициента и отраслевого корректирующего коэффициента.</w:t>
      </w:r>
    </w:p>
    <w:p w:rsidR="004A569C" w:rsidRDefault="004A569C" w:rsidP="004A569C">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w:t>
      </w:r>
    </w:p>
    <w:p w:rsidR="004A569C" w:rsidRDefault="004A569C" w:rsidP="004A569C">
      <w:pPr>
        <w:pStyle w:val="ConsPlusNormal"/>
        <w:tabs>
          <w:tab w:val="left" w:pos="1134"/>
        </w:tabs>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Значения территориального корректирующего коэффициента утверждаются </w:t>
      </w:r>
      <w:r w:rsidR="00555971">
        <w:rPr>
          <w:rFonts w:ascii="Times New Roman" w:hAnsi="Times New Roman" w:cs="Times New Roman"/>
          <w:sz w:val="28"/>
          <w:szCs w:val="28"/>
        </w:rPr>
        <w:t xml:space="preserve">в информационной системе управления государственными финансами Брянской области путем подписания усиленной квалифицированной электронной подписью лица, имеющего право действовать от имени соответствующего органа исполнительной власти, </w:t>
      </w:r>
      <w:r>
        <w:rPr>
          <w:rFonts w:ascii="Times New Roman" w:hAnsi="Times New Roman" w:cs="Times New Roman"/>
          <w:sz w:val="28"/>
          <w:szCs w:val="28"/>
        </w:rPr>
        <w:t xml:space="preserve">исполнительным органом муниципальной власти Карачевского </w:t>
      </w:r>
      <w:r w:rsidR="008762EE">
        <w:rPr>
          <w:rFonts w:ascii="Times New Roman" w:hAnsi="Times New Roman" w:cs="Times New Roman"/>
          <w:sz w:val="28"/>
          <w:szCs w:val="28"/>
        </w:rPr>
        <w:t xml:space="preserve">муниципального </w:t>
      </w:r>
      <w:r>
        <w:rPr>
          <w:rFonts w:ascii="Times New Roman" w:hAnsi="Times New Roman" w:cs="Times New Roman"/>
          <w:sz w:val="28"/>
          <w:szCs w:val="28"/>
        </w:rPr>
        <w:t xml:space="preserve">района, </w:t>
      </w:r>
      <w:r>
        <w:rPr>
          <w:rFonts w:ascii="Times New Roman" w:hAnsi="Times New Roman" w:cs="Times New Roman"/>
          <w:sz w:val="28"/>
          <w:szCs w:val="28"/>
        </w:rPr>
        <w:lastRenderedPageBreak/>
        <w:t>осуществляющим функции и полномочия учредителя муниципального учреждения, а также по решению главного распорядителя средств бюджета муниципального района и бюджета городского поселения, в ведении которого</w:t>
      </w:r>
      <w:proofErr w:type="gramEnd"/>
      <w:r>
        <w:rPr>
          <w:rFonts w:ascii="Times New Roman" w:hAnsi="Times New Roman" w:cs="Times New Roman"/>
          <w:sz w:val="28"/>
          <w:szCs w:val="28"/>
        </w:rPr>
        <w:t xml:space="preserve"> находятся муниципальные казенные учреждения, с учетом условий, обусловленных территориальными особенностями и составом имущественного комплекса, необходимого для выполнения муниципального задания, территориальным расположением муниципальных учреждений, их обособленных подразделений.</w:t>
      </w:r>
    </w:p>
    <w:p w:rsidR="004A569C" w:rsidRDefault="004A569C" w:rsidP="004A569C">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Отраслевой корректирующий коэффициент учитывает показатели отраслевой специфики муниципальных учреждений. </w:t>
      </w:r>
      <w:proofErr w:type="gramStart"/>
      <w:r>
        <w:rPr>
          <w:rFonts w:ascii="Times New Roman" w:hAnsi="Times New Roman" w:cs="Times New Roman"/>
          <w:sz w:val="28"/>
          <w:szCs w:val="28"/>
        </w:rPr>
        <w:t xml:space="preserve">Значения отраслевого корректирующего коэффициента утверждаются </w:t>
      </w:r>
      <w:r w:rsidR="00555971">
        <w:rPr>
          <w:rFonts w:ascii="Times New Roman" w:hAnsi="Times New Roman" w:cs="Times New Roman"/>
          <w:sz w:val="28"/>
          <w:szCs w:val="28"/>
        </w:rPr>
        <w:t xml:space="preserve">в информационной системе управления государственными финансами Брянской области путем подписания усиленной квалифицированной электронной подписью лица, имеющего право действовать от имени соответствующего органа исполнительной власти, </w:t>
      </w:r>
      <w:r>
        <w:rPr>
          <w:rFonts w:ascii="Times New Roman" w:hAnsi="Times New Roman" w:cs="Times New Roman"/>
          <w:sz w:val="28"/>
          <w:szCs w:val="28"/>
        </w:rPr>
        <w:t xml:space="preserve">исполнительным органом муниципальной власти Карачевского </w:t>
      </w:r>
      <w:r w:rsidR="00373348">
        <w:rPr>
          <w:rFonts w:ascii="Times New Roman" w:hAnsi="Times New Roman" w:cs="Times New Roman"/>
          <w:sz w:val="28"/>
          <w:szCs w:val="28"/>
        </w:rPr>
        <w:t xml:space="preserve">муниципального </w:t>
      </w:r>
      <w:r>
        <w:rPr>
          <w:rFonts w:ascii="Times New Roman" w:hAnsi="Times New Roman" w:cs="Times New Roman"/>
          <w:sz w:val="28"/>
          <w:szCs w:val="28"/>
        </w:rPr>
        <w:t>района, осуществляющим функции и полномочия учредителя муниципального учреждения, а также по решению главного распорядителя средств бюджета муниципального района и бюджета городского поселения, в ведении которого</w:t>
      </w:r>
      <w:proofErr w:type="gramEnd"/>
      <w:r>
        <w:rPr>
          <w:rFonts w:ascii="Times New Roman" w:hAnsi="Times New Roman" w:cs="Times New Roman"/>
          <w:sz w:val="28"/>
          <w:szCs w:val="28"/>
        </w:rPr>
        <w:t xml:space="preserve"> находятся муниципальные казенные учреждения.</w:t>
      </w:r>
    </w:p>
    <w:p w:rsidR="004A569C" w:rsidRDefault="004A569C" w:rsidP="004A569C">
      <w:pPr>
        <w:tabs>
          <w:tab w:val="left" w:pos="0"/>
        </w:tabs>
        <w:autoSpaceDE w:val="0"/>
        <w:autoSpaceDN w:val="0"/>
        <w:adjustRightInd w:val="0"/>
        <w:jc w:val="both"/>
        <w:rPr>
          <w:sz w:val="28"/>
          <w:szCs w:val="28"/>
        </w:rPr>
      </w:pPr>
      <w:r>
        <w:rPr>
          <w:sz w:val="28"/>
          <w:szCs w:val="28"/>
        </w:rPr>
        <w:t xml:space="preserve">Значения базовых нормативов затрат на оказание </w:t>
      </w:r>
      <w:r w:rsidR="00373348">
        <w:rPr>
          <w:sz w:val="28"/>
          <w:szCs w:val="28"/>
        </w:rPr>
        <w:t>муниципальных</w:t>
      </w:r>
      <w:r>
        <w:rPr>
          <w:sz w:val="28"/>
          <w:szCs w:val="28"/>
        </w:rPr>
        <w:t xml:space="preserve"> услуг, территориальных и отраслевых корректирующих коэффициентов подлежат размещению на официальном сайте соответствующего исполнительного органа </w:t>
      </w:r>
      <w:r w:rsidR="00373348">
        <w:rPr>
          <w:sz w:val="28"/>
          <w:szCs w:val="28"/>
        </w:rPr>
        <w:t>муниципальной</w:t>
      </w:r>
      <w:r>
        <w:rPr>
          <w:sz w:val="28"/>
          <w:szCs w:val="28"/>
        </w:rPr>
        <w:t xml:space="preserve"> власти </w:t>
      </w:r>
      <w:r w:rsidR="00373348">
        <w:rPr>
          <w:sz w:val="28"/>
          <w:szCs w:val="28"/>
        </w:rPr>
        <w:t xml:space="preserve">Карачевского муниципального района </w:t>
      </w:r>
      <w:r>
        <w:rPr>
          <w:sz w:val="28"/>
          <w:szCs w:val="28"/>
        </w:rPr>
        <w:t>(главного распорядителя средств  бюджета</w:t>
      </w:r>
      <w:r w:rsidR="00373348">
        <w:rPr>
          <w:sz w:val="28"/>
          <w:szCs w:val="28"/>
        </w:rPr>
        <w:t xml:space="preserve"> района или бюджета городского поселения</w:t>
      </w:r>
      <w:r>
        <w:rPr>
          <w:sz w:val="28"/>
          <w:szCs w:val="28"/>
        </w:rPr>
        <w:t>) в сети Интернет (за исключением сведений, составляющих государственную тайну).</w:t>
      </w:r>
    </w:p>
    <w:p w:rsidR="004A569C" w:rsidRDefault="004A569C" w:rsidP="004A569C">
      <w:pPr>
        <w:pStyle w:val="a5"/>
        <w:numPr>
          <w:ilvl w:val="0"/>
          <w:numId w:val="7"/>
        </w:numPr>
        <w:tabs>
          <w:tab w:val="left" w:pos="0"/>
        </w:tabs>
        <w:autoSpaceDE w:val="0"/>
        <w:autoSpaceDN w:val="0"/>
        <w:adjustRightInd w:val="0"/>
        <w:ind w:left="0" w:firstLine="0"/>
        <w:jc w:val="both"/>
        <w:rPr>
          <w:sz w:val="28"/>
          <w:szCs w:val="28"/>
        </w:rPr>
      </w:pPr>
      <w:r w:rsidRPr="005A4378">
        <w:rPr>
          <w:sz w:val="28"/>
          <w:szCs w:val="28"/>
        </w:rPr>
        <w:t>Нормативные затраты на выполнение работы определяются при расчете объема финансового обеспечения выполнения муниципального задания в порядке, установленном органом, осуществляющим функции и полномочия учредителя в отношении муниципальных бюджетных или автономных учреждений.</w:t>
      </w:r>
    </w:p>
    <w:p w:rsidR="008E243C" w:rsidRPr="005A4378" w:rsidRDefault="008E243C" w:rsidP="008E243C">
      <w:pPr>
        <w:pStyle w:val="a5"/>
        <w:tabs>
          <w:tab w:val="left" w:pos="0"/>
        </w:tabs>
        <w:autoSpaceDE w:val="0"/>
        <w:autoSpaceDN w:val="0"/>
        <w:adjustRightInd w:val="0"/>
        <w:ind w:left="0"/>
        <w:jc w:val="both"/>
        <w:rPr>
          <w:sz w:val="28"/>
          <w:szCs w:val="28"/>
        </w:rPr>
      </w:pPr>
      <w:r>
        <w:rPr>
          <w:sz w:val="28"/>
          <w:szCs w:val="28"/>
        </w:rPr>
        <w:t xml:space="preserve">         В порядке, указанном в абзаце первом настоящего пункта, может устанавливаться применение территориального корректирующего коэффициента, отраслевого корректирующего коэффициента и (или) иного корректирующего коэффициента, </w:t>
      </w:r>
      <w:proofErr w:type="gramStart"/>
      <w:r>
        <w:rPr>
          <w:sz w:val="28"/>
          <w:szCs w:val="28"/>
        </w:rPr>
        <w:t>определяемых</w:t>
      </w:r>
      <w:proofErr w:type="gramEnd"/>
      <w:r>
        <w:rPr>
          <w:sz w:val="28"/>
          <w:szCs w:val="28"/>
        </w:rPr>
        <w:t xml:space="preserve"> в соответствии с таким порядком.</w:t>
      </w:r>
    </w:p>
    <w:p w:rsidR="004A569C" w:rsidRDefault="004A569C" w:rsidP="004A569C">
      <w:pPr>
        <w:numPr>
          <w:ilvl w:val="0"/>
          <w:numId w:val="7"/>
        </w:numPr>
        <w:tabs>
          <w:tab w:val="left" w:pos="1134"/>
        </w:tabs>
        <w:autoSpaceDE w:val="0"/>
        <w:autoSpaceDN w:val="0"/>
        <w:adjustRightInd w:val="0"/>
        <w:ind w:left="0" w:firstLine="709"/>
        <w:jc w:val="both"/>
        <w:rPr>
          <w:sz w:val="28"/>
          <w:szCs w:val="28"/>
        </w:rPr>
      </w:pPr>
      <w:r>
        <w:rPr>
          <w:sz w:val="28"/>
          <w:szCs w:val="28"/>
        </w:rPr>
        <w:t>Нормативные затраты на выполнение работы рассчитываются на работу в целом или в случае установления в муниципальном задании показателей объема выполнения работы – на единицу объема работы. В нормативные затраты на выполнение работы включаются:</w:t>
      </w:r>
    </w:p>
    <w:p w:rsidR="004A569C" w:rsidRDefault="004A569C" w:rsidP="004A569C">
      <w:pPr>
        <w:tabs>
          <w:tab w:val="left" w:pos="1134"/>
        </w:tabs>
        <w:autoSpaceDE w:val="0"/>
        <w:autoSpaceDN w:val="0"/>
        <w:adjustRightInd w:val="0"/>
        <w:ind w:firstLine="709"/>
        <w:jc w:val="both"/>
        <w:rPr>
          <w:sz w:val="28"/>
          <w:szCs w:val="28"/>
        </w:rPr>
      </w:pPr>
      <w:r>
        <w:rPr>
          <w:sz w:val="28"/>
          <w:szCs w:val="28"/>
        </w:rPr>
        <w:t>а) затраты на оплату труда с начислениями на выплаты по оплате труда работников, непосредственно связанных с выполнением работы;</w:t>
      </w:r>
    </w:p>
    <w:p w:rsidR="004A569C" w:rsidRDefault="004A569C" w:rsidP="004A569C">
      <w:pPr>
        <w:tabs>
          <w:tab w:val="left" w:pos="1134"/>
        </w:tabs>
        <w:autoSpaceDE w:val="0"/>
        <w:autoSpaceDN w:val="0"/>
        <w:adjustRightInd w:val="0"/>
        <w:ind w:firstLine="709"/>
        <w:jc w:val="both"/>
        <w:rPr>
          <w:color w:val="000000"/>
          <w:sz w:val="28"/>
          <w:szCs w:val="28"/>
        </w:rPr>
      </w:pPr>
      <w:r>
        <w:rPr>
          <w:sz w:val="28"/>
          <w:szCs w:val="28"/>
        </w:rPr>
        <w:t xml:space="preserve">б) </w:t>
      </w:r>
      <w:r w:rsidRPr="00823BAC">
        <w:rPr>
          <w:color w:val="000000"/>
          <w:sz w:val="28"/>
          <w:szCs w:val="28"/>
        </w:rPr>
        <w:t>затраты на приобретение материальных запасов и на приобретение движимого имущества (основных средств и нематериальных активов), не от</w:t>
      </w:r>
      <w:r w:rsidRPr="00823BAC">
        <w:rPr>
          <w:color w:val="000000"/>
          <w:sz w:val="28"/>
          <w:szCs w:val="28"/>
        </w:rPr>
        <w:softHyphen/>
        <w:t>несенного к особо ценному движимому имуществу и используемого в про</w:t>
      </w:r>
      <w:r w:rsidRPr="00823BAC">
        <w:rPr>
          <w:color w:val="000000"/>
          <w:sz w:val="28"/>
          <w:szCs w:val="28"/>
        </w:rPr>
        <w:softHyphen/>
        <w:t>цессе выполнения работы, с учетом срока его полезного использования, включая затраты на аренду указанного имущества</w:t>
      </w:r>
      <w:r>
        <w:rPr>
          <w:color w:val="000000"/>
          <w:sz w:val="28"/>
          <w:szCs w:val="28"/>
        </w:rPr>
        <w:t>;</w:t>
      </w:r>
    </w:p>
    <w:p w:rsidR="004A569C" w:rsidRDefault="004A569C" w:rsidP="004A569C">
      <w:pPr>
        <w:tabs>
          <w:tab w:val="left" w:pos="1134"/>
        </w:tabs>
        <w:autoSpaceDE w:val="0"/>
        <w:autoSpaceDN w:val="0"/>
        <w:adjustRightInd w:val="0"/>
        <w:ind w:firstLine="709"/>
        <w:jc w:val="both"/>
        <w:rPr>
          <w:sz w:val="28"/>
          <w:szCs w:val="28"/>
        </w:rPr>
      </w:pPr>
      <w:proofErr w:type="gramStart"/>
      <w:r w:rsidRPr="00F36831">
        <w:rPr>
          <w:color w:val="000000"/>
          <w:sz w:val="28"/>
          <w:szCs w:val="28"/>
        </w:rPr>
        <w:lastRenderedPageBreak/>
        <w:t>6(1) затраты на формирование резерва на полное восстановление состава объектов особо ценного движимого имущества, используемого в про</w:t>
      </w:r>
      <w:r w:rsidRPr="00F36831">
        <w:rPr>
          <w:color w:val="000000"/>
          <w:sz w:val="28"/>
          <w:szCs w:val="28"/>
        </w:rPr>
        <w:softHyphen/>
        <w:t>цессе выполнения работы (основных средств и нематериальных активов, амортизируемых в процессе выполнения работы), с учетом срока их полезно</w:t>
      </w:r>
      <w:r w:rsidRPr="00F36831">
        <w:rPr>
          <w:color w:val="000000"/>
          <w:sz w:val="28"/>
          <w:szCs w:val="28"/>
        </w:rPr>
        <w:softHyphen/>
        <w:t>го использования</w:t>
      </w:r>
      <w:r>
        <w:rPr>
          <w:color w:val="000000"/>
          <w:sz w:val="28"/>
          <w:szCs w:val="28"/>
        </w:rPr>
        <w:t xml:space="preserve"> </w:t>
      </w:r>
      <w:r>
        <w:rPr>
          <w:sz w:val="28"/>
          <w:szCs w:val="28"/>
        </w:rPr>
        <w:t>в случае, если указанные затраты не включены в состав затрат, предусмотренных подпунктом «б» настоящего пункта</w:t>
      </w:r>
      <w:r w:rsidRPr="00F36831">
        <w:rPr>
          <w:color w:val="000000"/>
          <w:sz w:val="28"/>
          <w:szCs w:val="28"/>
        </w:rPr>
        <w:t>;</w:t>
      </w:r>
      <w:proofErr w:type="gramEnd"/>
    </w:p>
    <w:p w:rsidR="004A569C" w:rsidRDefault="004A569C" w:rsidP="004A569C">
      <w:pPr>
        <w:tabs>
          <w:tab w:val="left" w:pos="1134"/>
        </w:tabs>
        <w:autoSpaceDE w:val="0"/>
        <w:autoSpaceDN w:val="0"/>
        <w:adjustRightInd w:val="0"/>
        <w:ind w:firstLine="709"/>
        <w:jc w:val="both"/>
        <w:rPr>
          <w:sz w:val="28"/>
          <w:szCs w:val="28"/>
        </w:rPr>
      </w:pPr>
      <w:r>
        <w:rPr>
          <w:sz w:val="28"/>
          <w:szCs w:val="28"/>
        </w:rPr>
        <w:t>в) затраты на иные расходы, непосредственно связанные с выполнением работы;</w:t>
      </w:r>
    </w:p>
    <w:p w:rsidR="004A569C" w:rsidRDefault="004A569C" w:rsidP="004A569C">
      <w:pPr>
        <w:tabs>
          <w:tab w:val="left" w:pos="1134"/>
        </w:tabs>
        <w:autoSpaceDE w:val="0"/>
        <w:autoSpaceDN w:val="0"/>
        <w:adjustRightInd w:val="0"/>
        <w:ind w:firstLine="709"/>
        <w:jc w:val="both"/>
        <w:rPr>
          <w:sz w:val="28"/>
          <w:szCs w:val="28"/>
        </w:rPr>
      </w:pPr>
      <w:r>
        <w:rPr>
          <w:sz w:val="28"/>
          <w:szCs w:val="28"/>
        </w:rPr>
        <w:t>г) затраты на оплату коммунальных услуг;</w:t>
      </w:r>
    </w:p>
    <w:p w:rsidR="004A569C" w:rsidRDefault="004A569C" w:rsidP="004A569C">
      <w:pPr>
        <w:tabs>
          <w:tab w:val="left" w:pos="1134"/>
        </w:tabs>
        <w:autoSpaceDE w:val="0"/>
        <w:autoSpaceDN w:val="0"/>
        <w:adjustRightInd w:val="0"/>
        <w:ind w:firstLine="709"/>
        <w:jc w:val="both"/>
        <w:rPr>
          <w:sz w:val="28"/>
          <w:szCs w:val="28"/>
        </w:rPr>
      </w:pPr>
      <w:r>
        <w:rPr>
          <w:sz w:val="28"/>
          <w:szCs w:val="28"/>
        </w:rPr>
        <w:t xml:space="preserve">д) затраты на содержание объектов недвижимого имущества, необходимого для выполнения муниципального задания, </w:t>
      </w:r>
      <w:r w:rsidRPr="00855DB7">
        <w:rPr>
          <w:color w:val="000000"/>
          <w:sz w:val="28"/>
          <w:szCs w:val="28"/>
        </w:rPr>
        <w:t>а также затраты на аренду указанного имуще</w:t>
      </w:r>
      <w:r w:rsidRPr="00855DB7">
        <w:rPr>
          <w:color w:val="000000"/>
          <w:sz w:val="28"/>
          <w:szCs w:val="28"/>
        </w:rPr>
        <w:softHyphen/>
        <w:t>ства</w:t>
      </w:r>
      <w:r>
        <w:rPr>
          <w:sz w:val="28"/>
          <w:szCs w:val="28"/>
        </w:rPr>
        <w:t>;</w:t>
      </w:r>
    </w:p>
    <w:p w:rsidR="004A569C" w:rsidRDefault="004A569C" w:rsidP="004A569C">
      <w:pPr>
        <w:tabs>
          <w:tab w:val="left" w:pos="1134"/>
        </w:tabs>
        <w:autoSpaceDE w:val="0"/>
        <w:autoSpaceDN w:val="0"/>
        <w:adjustRightInd w:val="0"/>
        <w:ind w:firstLine="709"/>
        <w:jc w:val="both"/>
        <w:rPr>
          <w:sz w:val="28"/>
          <w:szCs w:val="28"/>
        </w:rPr>
      </w:pPr>
      <w:r>
        <w:rPr>
          <w:sz w:val="28"/>
          <w:szCs w:val="28"/>
        </w:rPr>
        <w:t xml:space="preserve">е) затраты на содержание объектов особо ценного движимого имущества и имущества, необходимого для выполнения муниципального задания, </w:t>
      </w:r>
      <w:r w:rsidRPr="000B6400">
        <w:rPr>
          <w:color w:val="000000"/>
          <w:sz w:val="28"/>
          <w:szCs w:val="28"/>
        </w:rPr>
        <w:t>а также затраты на аренду указанного имущества</w:t>
      </w:r>
      <w:r>
        <w:rPr>
          <w:sz w:val="28"/>
          <w:szCs w:val="28"/>
        </w:rPr>
        <w:t>;</w:t>
      </w:r>
    </w:p>
    <w:p w:rsidR="004A569C" w:rsidRDefault="004A569C" w:rsidP="004A569C">
      <w:pPr>
        <w:tabs>
          <w:tab w:val="left" w:pos="1134"/>
        </w:tabs>
        <w:autoSpaceDE w:val="0"/>
        <w:autoSpaceDN w:val="0"/>
        <w:adjustRightInd w:val="0"/>
        <w:ind w:firstLine="709"/>
        <w:jc w:val="both"/>
        <w:rPr>
          <w:sz w:val="28"/>
          <w:szCs w:val="28"/>
        </w:rPr>
      </w:pPr>
      <w:r>
        <w:rPr>
          <w:sz w:val="28"/>
          <w:szCs w:val="28"/>
        </w:rPr>
        <w:t>ж)</w:t>
      </w:r>
      <w:r w:rsidRPr="005E4BB1">
        <w:rPr>
          <w:color w:val="000000"/>
          <w:sz w:val="28"/>
          <w:szCs w:val="28"/>
        </w:rPr>
        <w:t xml:space="preserve"> </w:t>
      </w:r>
      <w:r w:rsidRPr="00207932">
        <w:rPr>
          <w:color w:val="000000"/>
          <w:sz w:val="28"/>
          <w:szCs w:val="28"/>
        </w:rPr>
        <w:t>затраты на формирование в установленном порядке резерва на полное восстановление состава объектов особо ценного движимого имуще</w:t>
      </w:r>
      <w:r w:rsidRPr="00207932">
        <w:rPr>
          <w:color w:val="000000"/>
          <w:sz w:val="28"/>
          <w:szCs w:val="28"/>
        </w:rPr>
        <w:softHyphen/>
        <w:t>ства, необходимого для общехозяйственных нужд (основных средств и нема</w:t>
      </w:r>
      <w:r w:rsidRPr="00207932">
        <w:rPr>
          <w:color w:val="000000"/>
          <w:sz w:val="28"/>
          <w:szCs w:val="28"/>
        </w:rPr>
        <w:softHyphen/>
        <w:t>териальных активов, амортизируемых в процессе выполнения работы), с уче</w:t>
      </w:r>
      <w:r w:rsidRPr="00207932">
        <w:rPr>
          <w:color w:val="000000"/>
          <w:sz w:val="28"/>
          <w:szCs w:val="28"/>
        </w:rPr>
        <w:softHyphen/>
        <w:t>том срока их полезного использования</w:t>
      </w:r>
      <w:r>
        <w:rPr>
          <w:color w:val="000000"/>
          <w:sz w:val="28"/>
          <w:szCs w:val="28"/>
        </w:rPr>
        <w:t xml:space="preserve"> </w:t>
      </w:r>
      <w:r>
        <w:rPr>
          <w:sz w:val="28"/>
          <w:szCs w:val="28"/>
        </w:rPr>
        <w:t>в целях создания источника финансового обеспечения их приобретения, создания, модернизации и (или) дооборудования;</w:t>
      </w:r>
    </w:p>
    <w:p w:rsidR="004A569C" w:rsidRDefault="004A569C" w:rsidP="004A569C">
      <w:pPr>
        <w:tabs>
          <w:tab w:val="left" w:pos="1134"/>
        </w:tabs>
        <w:autoSpaceDE w:val="0"/>
        <w:autoSpaceDN w:val="0"/>
        <w:adjustRightInd w:val="0"/>
        <w:ind w:firstLine="709"/>
        <w:jc w:val="both"/>
        <w:rPr>
          <w:sz w:val="28"/>
          <w:szCs w:val="28"/>
        </w:rPr>
      </w:pPr>
      <w:r>
        <w:rPr>
          <w:sz w:val="28"/>
          <w:szCs w:val="28"/>
        </w:rPr>
        <w:t>з) затраты на приобретение услуг связи;</w:t>
      </w:r>
    </w:p>
    <w:p w:rsidR="004A569C" w:rsidRDefault="004A569C" w:rsidP="004A569C">
      <w:pPr>
        <w:tabs>
          <w:tab w:val="left" w:pos="1134"/>
        </w:tabs>
        <w:autoSpaceDE w:val="0"/>
        <w:autoSpaceDN w:val="0"/>
        <w:adjustRightInd w:val="0"/>
        <w:ind w:firstLine="709"/>
        <w:jc w:val="both"/>
        <w:rPr>
          <w:sz w:val="28"/>
          <w:szCs w:val="28"/>
        </w:rPr>
      </w:pPr>
      <w:r>
        <w:rPr>
          <w:sz w:val="28"/>
          <w:szCs w:val="28"/>
        </w:rPr>
        <w:t>и) затраты на приобретение транспортных услуг;</w:t>
      </w:r>
    </w:p>
    <w:p w:rsidR="004A569C" w:rsidRDefault="004A569C" w:rsidP="004A569C">
      <w:pPr>
        <w:tabs>
          <w:tab w:val="left" w:pos="1134"/>
        </w:tabs>
        <w:autoSpaceDE w:val="0"/>
        <w:autoSpaceDN w:val="0"/>
        <w:adjustRightInd w:val="0"/>
        <w:ind w:firstLine="709"/>
        <w:jc w:val="both"/>
        <w:rPr>
          <w:sz w:val="28"/>
          <w:szCs w:val="28"/>
        </w:rPr>
      </w:pPr>
      <w:r>
        <w:rPr>
          <w:sz w:val="28"/>
          <w:szCs w:val="28"/>
        </w:rPr>
        <w:t>к)</w:t>
      </w:r>
      <w:r w:rsidRPr="005E4BB1">
        <w:rPr>
          <w:color w:val="000000"/>
          <w:sz w:val="28"/>
          <w:szCs w:val="28"/>
        </w:rPr>
        <w:t xml:space="preserve"> </w:t>
      </w:r>
      <w:r w:rsidRPr="006F3463">
        <w:rPr>
          <w:color w:val="000000"/>
          <w:sz w:val="28"/>
          <w:szCs w:val="28"/>
        </w:rPr>
        <w:t>затраты на оплату труда и начисления на выплаты по оплате труда работников, которые не принимают непосредственного участия в выполне</w:t>
      </w:r>
      <w:r w:rsidRPr="006F3463">
        <w:rPr>
          <w:color w:val="000000"/>
          <w:sz w:val="28"/>
          <w:szCs w:val="28"/>
        </w:rPr>
        <w:softHyphen/>
        <w:t>нии работы</w:t>
      </w:r>
      <w:r>
        <w:rPr>
          <w:sz w:val="28"/>
          <w:szCs w:val="28"/>
        </w:rPr>
        <w:t>;</w:t>
      </w:r>
    </w:p>
    <w:p w:rsidR="004A569C" w:rsidRDefault="004A569C" w:rsidP="004A569C">
      <w:pPr>
        <w:tabs>
          <w:tab w:val="left" w:pos="1134"/>
        </w:tabs>
        <w:autoSpaceDE w:val="0"/>
        <w:autoSpaceDN w:val="0"/>
        <w:adjustRightInd w:val="0"/>
        <w:ind w:firstLine="709"/>
        <w:jc w:val="both"/>
        <w:rPr>
          <w:sz w:val="28"/>
          <w:szCs w:val="28"/>
        </w:rPr>
      </w:pPr>
      <w:r>
        <w:rPr>
          <w:sz w:val="28"/>
          <w:szCs w:val="28"/>
        </w:rPr>
        <w:t>л) затраты на прочие общехозяйственные нужды.</w:t>
      </w:r>
    </w:p>
    <w:p w:rsidR="004A569C" w:rsidRDefault="004A569C" w:rsidP="004A569C">
      <w:pPr>
        <w:tabs>
          <w:tab w:val="left" w:pos="1134"/>
        </w:tabs>
        <w:autoSpaceDE w:val="0"/>
        <w:autoSpaceDN w:val="0"/>
        <w:adjustRightInd w:val="0"/>
        <w:ind w:firstLine="709"/>
        <w:jc w:val="both"/>
        <w:rPr>
          <w:sz w:val="28"/>
          <w:szCs w:val="28"/>
        </w:rPr>
      </w:pPr>
      <w:r w:rsidRPr="006F72DF">
        <w:rPr>
          <w:color w:val="000000"/>
          <w:sz w:val="28"/>
          <w:szCs w:val="28"/>
        </w:rPr>
        <w:t>Затраты, указанные в подпунктах «6(1)» и «ж» настоящего пункта, включаются в нормативные затраты на выполнение работ по решению</w:t>
      </w:r>
      <w:r>
        <w:rPr>
          <w:color w:val="000000"/>
          <w:sz w:val="28"/>
          <w:szCs w:val="28"/>
        </w:rPr>
        <w:t xml:space="preserve"> </w:t>
      </w:r>
      <w:r>
        <w:rPr>
          <w:sz w:val="28"/>
          <w:szCs w:val="28"/>
        </w:rPr>
        <w:t xml:space="preserve">соответствующего исполнительного органа муниципальной власти Карачевского </w:t>
      </w:r>
      <w:r w:rsidR="00373348">
        <w:rPr>
          <w:sz w:val="28"/>
          <w:szCs w:val="28"/>
        </w:rPr>
        <w:t xml:space="preserve">муниципального </w:t>
      </w:r>
      <w:r>
        <w:rPr>
          <w:sz w:val="28"/>
          <w:szCs w:val="28"/>
        </w:rPr>
        <w:t xml:space="preserve">района </w:t>
      </w:r>
      <w:r w:rsidR="00B3141D">
        <w:rPr>
          <w:sz w:val="28"/>
          <w:szCs w:val="28"/>
        </w:rPr>
        <w:t xml:space="preserve">и городского поселения </w:t>
      </w:r>
      <w:r>
        <w:rPr>
          <w:sz w:val="28"/>
          <w:szCs w:val="28"/>
        </w:rPr>
        <w:t>(главного распорядителя бюджетных средств)</w:t>
      </w:r>
      <w:r>
        <w:rPr>
          <w:color w:val="000000"/>
          <w:sz w:val="28"/>
          <w:szCs w:val="28"/>
        </w:rPr>
        <w:t>.</w:t>
      </w:r>
    </w:p>
    <w:p w:rsidR="004A569C" w:rsidRDefault="004A569C" w:rsidP="004A569C">
      <w:pPr>
        <w:numPr>
          <w:ilvl w:val="0"/>
          <w:numId w:val="7"/>
        </w:numPr>
        <w:tabs>
          <w:tab w:val="left" w:pos="1134"/>
        </w:tabs>
        <w:autoSpaceDE w:val="0"/>
        <w:autoSpaceDN w:val="0"/>
        <w:adjustRightInd w:val="0"/>
        <w:ind w:left="0" w:firstLine="709"/>
        <w:jc w:val="both"/>
        <w:rPr>
          <w:sz w:val="28"/>
          <w:szCs w:val="28"/>
        </w:rPr>
      </w:pPr>
      <w:r>
        <w:rPr>
          <w:sz w:val="28"/>
          <w:szCs w:val="28"/>
        </w:rPr>
        <w:t xml:space="preserve">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установленные нормативными правовыми актами Российской Федерации, Брянской области, Карачевского </w:t>
      </w:r>
      <w:r w:rsidR="00373348">
        <w:rPr>
          <w:sz w:val="28"/>
          <w:szCs w:val="28"/>
        </w:rPr>
        <w:t xml:space="preserve">муниципального </w:t>
      </w:r>
      <w:r>
        <w:rPr>
          <w:sz w:val="28"/>
          <w:szCs w:val="28"/>
        </w:rPr>
        <w:t>района,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выполнения работ в установленной сфере.</w:t>
      </w:r>
    </w:p>
    <w:p w:rsidR="004A569C" w:rsidRDefault="004A569C" w:rsidP="004A569C">
      <w:pPr>
        <w:pStyle w:val="ConsPlusNormal"/>
        <w:numPr>
          <w:ilvl w:val="0"/>
          <w:numId w:val="7"/>
        </w:numPr>
        <w:tabs>
          <w:tab w:val="left" w:pos="0"/>
        </w:tabs>
        <w:ind w:left="0" w:firstLine="0"/>
        <w:jc w:val="both"/>
        <w:rPr>
          <w:rFonts w:ascii="Times New Roman" w:hAnsi="Times New Roman" w:cs="Times New Roman"/>
          <w:sz w:val="28"/>
          <w:szCs w:val="28"/>
        </w:rPr>
      </w:pPr>
      <w:proofErr w:type="gramStart"/>
      <w:r>
        <w:rPr>
          <w:rFonts w:ascii="Times New Roman" w:hAnsi="Times New Roman" w:cs="Times New Roman"/>
          <w:sz w:val="28"/>
          <w:szCs w:val="28"/>
        </w:rPr>
        <w:t xml:space="preserve">Значения нормативных затрат на выполнение работы утверждаются </w:t>
      </w:r>
      <w:r w:rsidR="00B3141D">
        <w:rPr>
          <w:rFonts w:ascii="Times New Roman" w:hAnsi="Times New Roman" w:cs="Times New Roman"/>
          <w:sz w:val="28"/>
          <w:szCs w:val="28"/>
        </w:rPr>
        <w:t xml:space="preserve">в информационной системе управления государственными финансами Брянской области путем подписания усиленной квалифицированной электронной подписью лица, имеющего право действовать от имени соответствующего органа исполнительной власти, </w:t>
      </w:r>
      <w:r>
        <w:rPr>
          <w:rFonts w:ascii="Times New Roman" w:hAnsi="Times New Roman" w:cs="Times New Roman"/>
          <w:sz w:val="28"/>
          <w:szCs w:val="28"/>
        </w:rPr>
        <w:t xml:space="preserve">органом, осуществляющим функции и полномочия учредителя в отношении муниципальных бюджетных или автономных учреждений, а также главным распорядителем средств бюджета </w:t>
      </w:r>
      <w:r>
        <w:rPr>
          <w:rFonts w:ascii="Times New Roman" w:hAnsi="Times New Roman" w:cs="Times New Roman"/>
          <w:sz w:val="28"/>
          <w:szCs w:val="28"/>
        </w:rPr>
        <w:lastRenderedPageBreak/>
        <w:t>муниципального района и бюджета городского поселения, в ведении которого находятся</w:t>
      </w:r>
      <w:proofErr w:type="gramEnd"/>
      <w:r>
        <w:rPr>
          <w:rFonts w:ascii="Times New Roman" w:hAnsi="Times New Roman" w:cs="Times New Roman"/>
          <w:sz w:val="28"/>
          <w:szCs w:val="28"/>
        </w:rPr>
        <w:t xml:space="preserve"> муниципальные казенные учреждения (в случае принятия им решения о применении нормативных затрат при расчете объема финансового обеспечения выполнения муниципального задания).</w:t>
      </w:r>
    </w:p>
    <w:p w:rsidR="004A569C" w:rsidRDefault="004A569C" w:rsidP="004A569C">
      <w:pPr>
        <w:tabs>
          <w:tab w:val="left" w:pos="1134"/>
        </w:tabs>
        <w:autoSpaceDE w:val="0"/>
        <w:autoSpaceDN w:val="0"/>
        <w:adjustRightInd w:val="0"/>
        <w:jc w:val="both"/>
        <w:rPr>
          <w:sz w:val="28"/>
          <w:szCs w:val="28"/>
        </w:rPr>
      </w:pPr>
      <w:r>
        <w:rPr>
          <w:sz w:val="28"/>
          <w:szCs w:val="28"/>
        </w:rPr>
        <w:t xml:space="preserve">Значения нормативных затрат на выполнение работ подлежат размещению на официальном сайте соответствующего исполнительного органа муниципальной власти Карачевского </w:t>
      </w:r>
      <w:r w:rsidR="00373348">
        <w:rPr>
          <w:sz w:val="28"/>
          <w:szCs w:val="28"/>
        </w:rPr>
        <w:t xml:space="preserve">муниципального </w:t>
      </w:r>
      <w:r>
        <w:rPr>
          <w:sz w:val="28"/>
          <w:szCs w:val="28"/>
        </w:rPr>
        <w:t>района</w:t>
      </w:r>
      <w:r w:rsidR="00BF317B">
        <w:rPr>
          <w:sz w:val="28"/>
          <w:szCs w:val="28"/>
        </w:rPr>
        <w:t xml:space="preserve"> и городского поселения </w:t>
      </w:r>
      <w:r>
        <w:rPr>
          <w:sz w:val="28"/>
          <w:szCs w:val="28"/>
        </w:rPr>
        <w:t xml:space="preserve"> (главного распорядителя средств бюджета муниципального района и бюджета городского поселения</w:t>
      </w:r>
      <w:proofErr w:type="gramStart"/>
      <w:r>
        <w:rPr>
          <w:sz w:val="28"/>
          <w:szCs w:val="28"/>
        </w:rPr>
        <w:t xml:space="preserve">,) </w:t>
      </w:r>
      <w:proofErr w:type="gramEnd"/>
      <w:r>
        <w:rPr>
          <w:sz w:val="28"/>
          <w:szCs w:val="28"/>
        </w:rPr>
        <w:t>в сети Интернет (за исключением сведений, составляющих государственную тайну).</w:t>
      </w:r>
    </w:p>
    <w:p w:rsidR="004A569C" w:rsidRDefault="004A569C" w:rsidP="004A569C">
      <w:pPr>
        <w:numPr>
          <w:ilvl w:val="0"/>
          <w:numId w:val="7"/>
        </w:numPr>
        <w:tabs>
          <w:tab w:val="left" w:pos="1134"/>
        </w:tabs>
        <w:autoSpaceDE w:val="0"/>
        <w:autoSpaceDN w:val="0"/>
        <w:adjustRightInd w:val="0"/>
        <w:ind w:left="0" w:firstLine="709"/>
        <w:jc w:val="both"/>
        <w:rPr>
          <w:sz w:val="28"/>
          <w:szCs w:val="28"/>
        </w:rPr>
      </w:pPr>
      <w:r>
        <w:rPr>
          <w:sz w:val="28"/>
          <w:szCs w:val="28"/>
        </w:rPr>
        <w:t>В объем финансового обеспечения выполнения муниципального задания включаются затраты на уплату налогов, в качестве объекта налогообложения по которым признается имущество учреждения.</w:t>
      </w:r>
    </w:p>
    <w:p w:rsidR="004A569C" w:rsidRDefault="004A569C" w:rsidP="004A569C">
      <w:pPr>
        <w:autoSpaceDE w:val="0"/>
        <w:autoSpaceDN w:val="0"/>
        <w:adjustRightInd w:val="0"/>
        <w:jc w:val="both"/>
        <w:rPr>
          <w:color w:val="000000"/>
          <w:sz w:val="28"/>
          <w:szCs w:val="28"/>
        </w:rPr>
      </w:pPr>
      <w:r>
        <w:rPr>
          <w:color w:val="000000"/>
          <w:sz w:val="28"/>
          <w:szCs w:val="28"/>
        </w:rPr>
        <w:t xml:space="preserve">          </w:t>
      </w:r>
      <w:proofErr w:type="gramStart"/>
      <w:r w:rsidRPr="004B44FA">
        <w:rPr>
          <w:color w:val="000000"/>
          <w:sz w:val="28"/>
          <w:szCs w:val="28"/>
        </w:rPr>
        <w:t xml:space="preserve">В случае если </w:t>
      </w:r>
      <w:r>
        <w:rPr>
          <w:color w:val="000000"/>
          <w:sz w:val="28"/>
          <w:szCs w:val="28"/>
        </w:rPr>
        <w:t>муниципальное</w:t>
      </w:r>
      <w:r w:rsidRPr="004B44FA">
        <w:rPr>
          <w:color w:val="000000"/>
          <w:sz w:val="28"/>
          <w:szCs w:val="28"/>
        </w:rPr>
        <w:t xml:space="preserve"> бюджетное или автономное учрежде</w:t>
      </w:r>
      <w:r w:rsidRPr="004B44FA">
        <w:rPr>
          <w:color w:val="000000"/>
          <w:sz w:val="28"/>
          <w:szCs w:val="28"/>
        </w:rPr>
        <w:softHyphen/>
        <w:t xml:space="preserve">ние оказывает сверх установленного </w:t>
      </w:r>
      <w:r>
        <w:rPr>
          <w:color w:val="000000"/>
          <w:sz w:val="28"/>
          <w:szCs w:val="28"/>
        </w:rPr>
        <w:t>муниципального</w:t>
      </w:r>
      <w:r w:rsidRPr="004B44FA">
        <w:rPr>
          <w:color w:val="000000"/>
          <w:sz w:val="28"/>
          <w:szCs w:val="28"/>
        </w:rPr>
        <w:t xml:space="preserve"> задания </w:t>
      </w:r>
      <w:r>
        <w:rPr>
          <w:color w:val="000000"/>
          <w:sz w:val="28"/>
          <w:szCs w:val="28"/>
        </w:rPr>
        <w:t>муниципальные</w:t>
      </w:r>
      <w:r w:rsidRPr="004B44FA">
        <w:rPr>
          <w:color w:val="000000"/>
          <w:sz w:val="28"/>
          <w:szCs w:val="28"/>
        </w:rPr>
        <w:t xml:space="preserve"> услуги (выполняет работы) для физических и юридических лиц за плату, а также осуществляет иную приносящую доход деятельность (далее - платная деятельность), затраты, указанные в абзаце первом настоящего пунк</w:t>
      </w:r>
      <w:r w:rsidRPr="004B44FA">
        <w:rPr>
          <w:color w:val="000000"/>
          <w:sz w:val="28"/>
          <w:szCs w:val="28"/>
        </w:rPr>
        <w:softHyphen/>
        <w:t>та, рассчитываются с применением коэффициента платной деятельности, ко</w:t>
      </w:r>
      <w:r w:rsidRPr="004B44FA">
        <w:rPr>
          <w:color w:val="000000"/>
          <w:sz w:val="28"/>
          <w:szCs w:val="28"/>
        </w:rPr>
        <w:softHyphen/>
        <w:t>торый определяется как отношение планируемого объема субсидии на фи</w:t>
      </w:r>
      <w:r w:rsidRPr="004B44FA">
        <w:rPr>
          <w:color w:val="000000"/>
          <w:sz w:val="28"/>
          <w:szCs w:val="28"/>
        </w:rPr>
        <w:softHyphen/>
        <w:t xml:space="preserve">нансовое обеспечение выполнения </w:t>
      </w:r>
      <w:r>
        <w:rPr>
          <w:color w:val="000000"/>
          <w:sz w:val="28"/>
          <w:szCs w:val="28"/>
        </w:rPr>
        <w:t>муниципального</w:t>
      </w:r>
      <w:r w:rsidRPr="004B44FA">
        <w:rPr>
          <w:color w:val="000000"/>
          <w:sz w:val="28"/>
          <w:szCs w:val="28"/>
        </w:rPr>
        <w:t xml:space="preserve"> задания</w:t>
      </w:r>
      <w:proofErr w:type="gramEnd"/>
      <w:r w:rsidRPr="004B44FA">
        <w:rPr>
          <w:color w:val="000000"/>
          <w:sz w:val="28"/>
          <w:szCs w:val="28"/>
        </w:rPr>
        <w:t xml:space="preserve"> к общей сумме планируемых поступлений, включающей поступления от субсидии и доходов от платной деятельности, определяемых исходя из объемов указанных по</w:t>
      </w:r>
      <w:r w:rsidRPr="004B44FA">
        <w:rPr>
          <w:color w:val="000000"/>
          <w:sz w:val="28"/>
          <w:szCs w:val="28"/>
        </w:rPr>
        <w:softHyphen/>
        <w:t>ступлений, полученных в отчетном финансовом году (далее - коэффициент платной деятельности</w:t>
      </w:r>
      <w:r>
        <w:rPr>
          <w:color w:val="000000"/>
          <w:sz w:val="28"/>
          <w:szCs w:val="28"/>
        </w:rPr>
        <w:t>).</w:t>
      </w:r>
    </w:p>
    <w:p w:rsidR="004A569C" w:rsidRDefault="004A569C" w:rsidP="004A569C">
      <w:pPr>
        <w:autoSpaceDE w:val="0"/>
        <w:autoSpaceDN w:val="0"/>
        <w:adjustRightInd w:val="0"/>
        <w:jc w:val="both"/>
        <w:rPr>
          <w:color w:val="000000"/>
          <w:sz w:val="28"/>
          <w:szCs w:val="28"/>
        </w:rPr>
      </w:pPr>
      <w:r>
        <w:rPr>
          <w:sz w:val="28"/>
          <w:szCs w:val="28"/>
        </w:rPr>
        <w:t>При расчете коэффициента платной деятельности не учитываются поступления в виде целевых субсидий, предоставляемых из областного бюджета, грантов, пожертвований, прочих безвозмездных поступлений от физических и юридических лиц, а также средства, поступающие в порядке возмещения расходов, понесенных в связи с эксплуатацией муниципального имущества, переданного в аренду (безвозмездное пользование).</w:t>
      </w:r>
    </w:p>
    <w:p w:rsidR="004A569C" w:rsidRDefault="004A569C" w:rsidP="004A569C">
      <w:pPr>
        <w:autoSpaceDE w:val="0"/>
        <w:autoSpaceDN w:val="0"/>
        <w:adjustRightInd w:val="0"/>
        <w:jc w:val="both"/>
        <w:rPr>
          <w:sz w:val="28"/>
          <w:szCs w:val="28"/>
        </w:rPr>
      </w:pPr>
      <w:r>
        <w:rPr>
          <w:color w:val="000000"/>
          <w:sz w:val="28"/>
          <w:szCs w:val="28"/>
        </w:rPr>
        <w:t xml:space="preserve">         28. Исключить.</w:t>
      </w:r>
    </w:p>
    <w:p w:rsidR="004A569C" w:rsidRPr="00CB59BD" w:rsidRDefault="004A569C" w:rsidP="004A569C">
      <w:pPr>
        <w:pStyle w:val="a5"/>
        <w:numPr>
          <w:ilvl w:val="0"/>
          <w:numId w:val="8"/>
        </w:numPr>
        <w:tabs>
          <w:tab w:val="left" w:pos="0"/>
        </w:tabs>
        <w:autoSpaceDE w:val="0"/>
        <w:autoSpaceDN w:val="0"/>
        <w:adjustRightInd w:val="0"/>
        <w:ind w:left="0" w:firstLine="0"/>
        <w:jc w:val="both"/>
        <w:rPr>
          <w:color w:val="000000"/>
          <w:sz w:val="28"/>
          <w:szCs w:val="28"/>
        </w:rPr>
      </w:pPr>
      <w:r>
        <w:rPr>
          <w:sz w:val="28"/>
          <w:szCs w:val="28"/>
        </w:rPr>
        <w:t xml:space="preserve">     Исключить. </w:t>
      </w:r>
    </w:p>
    <w:p w:rsidR="004A569C" w:rsidRDefault="004A569C" w:rsidP="004A569C">
      <w:pPr>
        <w:numPr>
          <w:ilvl w:val="0"/>
          <w:numId w:val="8"/>
        </w:numPr>
        <w:tabs>
          <w:tab w:val="left" w:pos="1134"/>
        </w:tabs>
        <w:autoSpaceDE w:val="0"/>
        <w:autoSpaceDN w:val="0"/>
        <w:adjustRightInd w:val="0"/>
        <w:ind w:left="0" w:firstLine="709"/>
        <w:jc w:val="both"/>
        <w:rPr>
          <w:sz w:val="28"/>
          <w:szCs w:val="28"/>
        </w:rPr>
      </w:pPr>
      <w:proofErr w:type="gramStart"/>
      <w:r>
        <w:rPr>
          <w:sz w:val="28"/>
          <w:szCs w:val="28"/>
        </w:rPr>
        <w:t>В случае если муниципальное бюджетное или автономное учреждение осуществляет платную деятельность в рамках установленного муниципального задания, по которому в соответствии с действующим законодательством предусмотрено взимание платы, объем финансового обеспечения выполнения муниципального задания, рассчитанн</w:t>
      </w:r>
      <w:r w:rsidR="00012653">
        <w:rPr>
          <w:sz w:val="28"/>
          <w:szCs w:val="28"/>
        </w:rPr>
        <w:t>ый на основе нормативных затрат</w:t>
      </w:r>
      <w:r>
        <w:rPr>
          <w:sz w:val="28"/>
          <w:szCs w:val="28"/>
        </w:rPr>
        <w:t>,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 размера</w:t>
      </w:r>
      <w:proofErr w:type="gramEnd"/>
      <w:r>
        <w:rPr>
          <w:sz w:val="28"/>
          <w:szCs w:val="28"/>
        </w:rPr>
        <w:t xml:space="preserve"> платы (цены, тарифа), установленного в муниципальном задании, органом, осуществляющим функции и полномочия учредителя в отношении муниципальных бюджетных или автономных учреждений, с учетом положений, установленных действующим законодательством.</w:t>
      </w:r>
    </w:p>
    <w:p w:rsidR="004A569C" w:rsidRDefault="004A569C" w:rsidP="004A569C">
      <w:pPr>
        <w:numPr>
          <w:ilvl w:val="0"/>
          <w:numId w:val="8"/>
        </w:numPr>
        <w:tabs>
          <w:tab w:val="left" w:pos="1134"/>
        </w:tabs>
        <w:autoSpaceDE w:val="0"/>
        <w:autoSpaceDN w:val="0"/>
        <w:adjustRightInd w:val="0"/>
        <w:ind w:left="0" w:firstLine="709"/>
        <w:jc w:val="both"/>
        <w:rPr>
          <w:sz w:val="28"/>
          <w:szCs w:val="28"/>
        </w:rPr>
      </w:pPr>
      <w:r w:rsidRPr="00336320">
        <w:rPr>
          <w:sz w:val="28"/>
          <w:szCs w:val="28"/>
        </w:rPr>
        <w:t xml:space="preserve"> Исключить. </w:t>
      </w:r>
    </w:p>
    <w:p w:rsidR="004A569C" w:rsidRPr="00336320" w:rsidRDefault="004A569C" w:rsidP="004A569C">
      <w:pPr>
        <w:numPr>
          <w:ilvl w:val="0"/>
          <w:numId w:val="8"/>
        </w:numPr>
        <w:tabs>
          <w:tab w:val="left" w:pos="1134"/>
        </w:tabs>
        <w:autoSpaceDE w:val="0"/>
        <w:autoSpaceDN w:val="0"/>
        <w:adjustRightInd w:val="0"/>
        <w:ind w:left="0" w:firstLine="709"/>
        <w:jc w:val="both"/>
        <w:rPr>
          <w:sz w:val="28"/>
          <w:szCs w:val="28"/>
        </w:rPr>
      </w:pPr>
      <w:r w:rsidRPr="00336320">
        <w:rPr>
          <w:sz w:val="28"/>
          <w:szCs w:val="28"/>
        </w:rPr>
        <w:t xml:space="preserve">Финансовое обеспечение выполнения муниципального задания осуществляется в пределах бюджетных ассигнований, предусмотренных </w:t>
      </w:r>
      <w:r w:rsidRPr="00336320">
        <w:rPr>
          <w:sz w:val="28"/>
          <w:szCs w:val="28"/>
        </w:rPr>
        <w:lastRenderedPageBreak/>
        <w:t>сводной бюджетной росписью  бюджета муниципального района или бюджета городского поселения, и лимитов бюджетных обязательств, предусмотренных для финансового обеспечения выполнения муниципального задания.</w:t>
      </w:r>
    </w:p>
    <w:p w:rsidR="004A569C" w:rsidRDefault="004A569C" w:rsidP="004A569C">
      <w:pPr>
        <w:tabs>
          <w:tab w:val="left" w:pos="1134"/>
        </w:tabs>
        <w:autoSpaceDE w:val="0"/>
        <w:autoSpaceDN w:val="0"/>
        <w:adjustRightInd w:val="0"/>
        <w:ind w:firstLine="709"/>
        <w:jc w:val="both"/>
        <w:rPr>
          <w:sz w:val="28"/>
          <w:szCs w:val="28"/>
        </w:rPr>
      </w:pPr>
      <w:r>
        <w:rPr>
          <w:sz w:val="28"/>
          <w:szCs w:val="28"/>
        </w:rPr>
        <w:t>Финансовое обеспечение выполнения муниципального задания муниципальным бюджетным или автономным учреждением осуществляется путем предоставления субсидии.</w:t>
      </w:r>
    </w:p>
    <w:p w:rsidR="004A569C" w:rsidRDefault="004A569C" w:rsidP="004A569C">
      <w:pPr>
        <w:tabs>
          <w:tab w:val="left" w:pos="1134"/>
        </w:tabs>
        <w:autoSpaceDE w:val="0"/>
        <w:autoSpaceDN w:val="0"/>
        <w:adjustRightInd w:val="0"/>
        <w:ind w:firstLine="709"/>
        <w:jc w:val="both"/>
        <w:rPr>
          <w:sz w:val="28"/>
          <w:szCs w:val="28"/>
        </w:rPr>
      </w:pPr>
      <w:r>
        <w:rPr>
          <w:sz w:val="28"/>
          <w:szCs w:val="28"/>
        </w:rPr>
        <w:t>Финансовое обеспечение муниципальных казенных учреждений осуществляется в соответствии с показателями бюджетной сметы этого учреждения.</w:t>
      </w:r>
    </w:p>
    <w:p w:rsidR="004A569C" w:rsidRDefault="004A569C" w:rsidP="004A569C">
      <w:pPr>
        <w:numPr>
          <w:ilvl w:val="0"/>
          <w:numId w:val="8"/>
        </w:numPr>
        <w:tabs>
          <w:tab w:val="left" w:pos="1134"/>
        </w:tabs>
        <w:autoSpaceDE w:val="0"/>
        <w:autoSpaceDN w:val="0"/>
        <w:adjustRightInd w:val="0"/>
        <w:ind w:left="0" w:firstLine="709"/>
        <w:jc w:val="both"/>
        <w:rPr>
          <w:sz w:val="28"/>
          <w:szCs w:val="28"/>
        </w:rPr>
      </w:pPr>
      <w:r>
        <w:rPr>
          <w:sz w:val="28"/>
          <w:szCs w:val="28"/>
        </w:rPr>
        <w:t xml:space="preserve">Финансовое обеспечение оказания муниципальных услуг (выполнения работ) обособленными подразделениями муниципального учреждения в случае, установленном пунктом 7 настоящего Положения, осуществляется в пределах рассчитанного в соответствии с настоящим Положением объема финансового обеспечения выполнения муниципального задания    муниципальным учреждением в соответствии с правовым актом муниципального учреждения, создавшего обособленное подразделение. </w:t>
      </w:r>
    </w:p>
    <w:p w:rsidR="004A569C" w:rsidRDefault="004A569C" w:rsidP="004A569C">
      <w:pPr>
        <w:tabs>
          <w:tab w:val="left" w:pos="1134"/>
        </w:tabs>
        <w:autoSpaceDE w:val="0"/>
        <w:autoSpaceDN w:val="0"/>
        <w:adjustRightInd w:val="0"/>
        <w:ind w:firstLine="709"/>
        <w:jc w:val="both"/>
        <w:rPr>
          <w:sz w:val="28"/>
          <w:szCs w:val="28"/>
        </w:rPr>
      </w:pPr>
      <w:r>
        <w:rPr>
          <w:sz w:val="28"/>
          <w:szCs w:val="28"/>
        </w:rPr>
        <w:t>Правовой акт, должен содержать также положения об объеме и периодичности перечисления средств на финансовое обеспечение выполнения    муниципального задания в течение финансового года и порядок взаимодействия муниципального учреждения с обособленным подразделением.</w:t>
      </w:r>
    </w:p>
    <w:p w:rsidR="004A569C" w:rsidRPr="00B32C36" w:rsidRDefault="004A569C" w:rsidP="004A569C">
      <w:pPr>
        <w:numPr>
          <w:ilvl w:val="0"/>
          <w:numId w:val="8"/>
        </w:numPr>
        <w:tabs>
          <w:tab w:val="left" w:pos="1134"/>
        </w:tabs>
        <w:autoSpaceDE w:val="0"/>
        <w:autoSpaceDN w:val="0"/>
        <w:adjustRightInd w:val="0"/>
        <w:ind w:left="0" w:firstLine="709"/>
        <w:jc w:val="both"/>
        <w:rPr>
          <w:sz w:val="28"/>
          <w:szCs w:val="28"/>
        </w:rPr>
      </w:pPr>
      <w:r>
        <w:rPr>
          <w:sz w:val="28"/>
          <w:szCs w:val="28"/>
        </w:rPr>
        <w:t xml:space="preserve">Субсидия перечисляется в установленном порядке на лицевой счет, открытый муниципальным учреждениям Карачевского </w:t>
      </w:r>
      <w:r w:rsidR="00373348">
        <w:rPr>
          <w:sz w:val="28"/>
          <w:szCs w:val="28"/>
        </w:rPr>
        <w:t xml:space="preserve">муниципального </w:t>
      </w:r>
      <w:r>
        <w:rPr>
          <w:sz w:val="28"/>
          <w:szCs w:val="28"/>
        </w:rPr>
        <w:t>района</w:t>
      </w:r>
      <w:r w:rsidR="000701CF">
        <w:rPr>
          <w:sz w:val="28"/>
          <w:szCs w:val="28"/>
        </w:rPr>
        <w:t xml:space="preserve"> и городского поселения</w:t>
      </w:r>
      <w:r>
        <w:rPr>
          <w:sz w:val="28"/>
          <w:szCs w:val="28"/>
        </w:rPr>
        <w:t xml:space="preserve"> в </w:t>
      </w:r>
      <w:r w:rsidRPr="00B32C36">
        <w:rPr>
          <w:sz w:val="28"/>
          <w:szCs w:val="28"/>
        </w:rPr>
        <w:t xml:space="preserve">УФК по </w:t>
      </w:r>
      <w:r>
        <w:rPr>
          <w:sz w:val="28"/>
          <w:szCs w:val="28"/>
        </w:rPr>
        <w:t xml:space="preserve"> </w:t>
      </w:r>
      <w:r w:rsidRPr="00B32C36">
        <w:rPr>
          <w:sz w:val="28"/>
          <w:szCs w:val="28"/>
        </w:rPr>
        <w:t xml:space="preserve">Брянской области. </w:t>
      </w:r>
    </w:p>
    <w:p w:rsidR="004A569C" w:rsidRDefault="004A569C" w:rsidP="004A569C">
      <w:pPr>
        <w:numPr>
          <w:ilvl w:val="0"/>
          <w:numId w:val="8"/>
        </w:numPr>
        <w:tabs>
          <w:tab w:val="left" w:pos="1134"/>
        </w:tabs>
        <w:autoSpaceDE w:val="0"/>
        <w:autoSpaceDN w:val="0"/>
        <w:adjustRightInd w:val="0"/>
        <w:ind w:left="0" w:firstLine="709"/>
        <w:jc w:val="both"/>
        <w:rPr>
          <w:sz w:val="28"/>
          <w:szCs w:val="28"/>
        </w:rPr>
      </w:pPr>
      <w:r>
        <w:rPr>
          <w:sz w:val="28"/>
          <w:szCs w:val="28"/>
        </w:rPr>
        <w:t>Уменьшение размера субсидии, предоставляемой муниципальному бюджетному или автономному учреждению на финансовое обеспечение выполнения муниципального задания в течение срока его выполнения, осуществляется только при соответствующем изменении муниципального задания и (или) изменении нормативных затрат на оказание муниципальных услуг, нормативных затрат, связанных с выполнением работ.</w:t>
      </w:r>
    </w:p>
    <w:p w:rsidR="004A569C" w:rsidRPr="00A47A87" w:rsidRDefault="004A569C" w:rsidP="004A569C">
      <w:pPr>
        <w:pStyle w:val="3"/>
        <w:shd w:val="clear" w:color="auto" w:fill="auto"/>
        <w:spacing w:before="0" w:after="0" w:line="322" w:lineRule="exact"/>
        <w:ind w:right="20" w:firstLine="0"/>
        <w:jc w:val="both"/>
        <w:rPr>
          <w:sz w:val="28"/>
          <w:szCs w:val="28"/>
        </w:rPr>
      </w:pPr>
      <w:r>
        <w:rPr>
          <w:color w:val="000000"/>
          <w:sz w:val="28"/>
          <w:szCs w:val="28"/>
        </w:rPr>
        <w:t xml:space="preserve">        </w:t>
      </w:r>
      <w:r w:rsidRPr="00A47A87">
        <w:rPr>
          <w:color w:val="000000"/>
          <w:sz w:val="28"/>
          <w:szCs w:val="28"/>
        </w:rPr>
        <w:t xml:space="preserve">При досрочном прекращении выполнения </w:t>
      </w:r>
      <w:r>
        <w:rPr>
          <w:color w:val="000000"/>
          <w:sz w:val="28"/>
          <w:szCs w:val="28"/>
        </w:rPr>
        <w:t>муниципального</w:t>
      </w:r>
      <w:r w:rsidRPr="00A47A87">
        <w:rPr>
          <w:color w:val="000000"/>
          <w:sz w:val="28"/>
          <w:szCs w:val="28"/>
        </w:rPr>
        <w:t xml:space="preserve"> задания по установленным в нем основаниям неиспользованные остатки субсидии в размере, соответствующем показателям, характеризующим объем </w:t>
      </w:r>
      <w:proofErr w:type="spellStart"/>
      <w:r w:rsidRPr="00A47A87">
        <w:rPr>
          <w:color w:val="000000"/>
          <w:sz w:val="28"/>
          <w:szCs w:val="28"/>
        </w:rPr>
        <w:t>неоказа</w:t>
      </w:r>
      <w:proofErr w:type="gramStart"/>
      <w:r w:rsidRPr="00A47A87">
        <w:rPr>
          <w:color w:val="000000"/>
          <w:sz w:val="28"/>
          <w:szCs w:val="28"/>
        </w:rPr>
        <w:t>н</w:t>
      </w:r>
      <w:proofErr w:type="spellEnd"/>
      <w:r w:rsidRPr="00A47A87">
        <w:rPr>
          <w:color w:val="000000"/>
          <w:sz w:val="28"/>
          <w:szCs w:val="28"/>
        </w:rPr>
        <w:t>-</w:t>
      </w:r>
      <w:proofErr w:type="gramEnd"/>
      <w:r w:rsidRPr="00A47A87">
        <w:rPr>
          <w:color w:val="000000"/>
          <w:sz w:val="28"/>
          <w:szCs w:val="28"/>
        </w:rPr>
        <w:t xml:space="preserve"> </w:t>
      </w:r>
      <w:proofErr w:type="spellStart"/>
      <w:r w:rsidRPr="00A47A87">
        <w:rPr>
          <w:color w:val="000000"/>
          <w:sz w:val="28"/>
          <w:szCs w:val="28"/>
        </w:rPr>
        <w:t>ных</w:t>
      </w:r>
      <w:proofErr w:type="spellEnd"/>
      <w:r w:rsidRPr="00A47A87">
        <w:rPr>
          <w:color w:val="000000"/>
          <w:sz w:val="28"/>
          <w:szCs w:val="28"/>
        </w:rPr>
        <w:t xml:space="preserve"> </w:t>
      </w:r>
      <w:r>
        <w:rPr>
          <w:color w:val="000000"/>
          <w:sz w:val="28"/>
          <w:szCs w:val="28"/>
        </w:rPr>
        <w:t>муниципальных</w:t>
      </w:r>
      <w:r w:rsidRPr="00A47A87">
        <w:rPr>
          <w:color w:val="000000"/>
          <w:sz w:val="28"/>
          <w:szCs w:val="28"/>
        </w:rPr>
        <w:t xml:space="preserve"> услуг (невыполненных работ), подлеж</w:t>
      </w:r>
      <w:r w:rsidR="00C473AA">
        <w:rPr>
          <w:color w:val="000000"/>
          <w:sz w:val="28"/>
          <w:szCs w:val="28"/>
        </w:rPr>
        <w:t>а</w:t>
      </w:r>
      <w:r w:rsidRPr="00A47A87">
        <w:rPr>
          <w:color w:val="000000"/>
          <w:sz w:val="28"/>
          <w:szCs w:val="28"/>
        </w:rPr>
        <w:t>т перечисле</w:t>
      </w:r>
      <w:r w:rsidRPr="00A47A87">
        <w:rPr>
          <w:color w:val="000000"/>
          <w:sz w:val="28"/>
          <w:szCs w:val="28"/>
        </w:rPr>
        <w:softHyphen/>
      </w:r>
      <w:r>
        <w:rPr>
          <w:color w:val="000000"/>
          <w:sz w:val="28"/>
          <w:szCs w:val="28"/>
        </w:rPr>
        <w:t>нию</w:t>
      </w:r>
    </w:p>
    <w:p w:rsidR="004A569C" w:rsidRPr="00EF0F66" w:rsidRDefault="004A569C" w:rsidP="004A569C">
      <w:pPr>
        <w:pStyle w:val="a5"/>
        <w:autoSpaceDE w:val="0"/>
        <w:autoSpaceDN w:val="0"/>
        <w:adjustRightInd w:val="0"/>
        <w:ind w:left="0"/>
        <w:jc w:val="both"/>
        <w:rPr>
          <w:color w:val="000000"/>
          <w:sz w:val="28"/>
          <w:szCs w:val="28"/>
        </w:rPr>
      </w:pPr>
      <w:r w:rsidRPr="00EF0F66">
        <w:rPr>
          <w:color w:val="000000"/>
          <w:sz w:val="28"/>
          <w:szCs w:val="28"/>
        </w:rPr>
        <w:t>в установленном порядке муниципальными бюджетными и автоном</w:t>
      </w:r>
      <w:r w:rsidRPr="00EF0F66">
        <w:rPr>
          <w:color w:val="000000"/>
          <w:sz w:val="28"/>
          <w:szCs w:val="28"/>
        </w:rPr>
        <w:softHyphen/>
        <w:t>ными учреждениями в бюджет района или городского поселения и учитываются в порядке, установ</w:t>
      </w:r>
      <w:r w:rsidRPr="00EF0F66">
        <w:rPr>
          <w:color w:val="000000"/>
          <w:sz w:val="28"/>
          <w:szCs w:val="28"/>
        </w:rPr>
        <w:softHyphen/>
        <w:t>ленном для учета сумм возврата дебиторской задолженности.</w:t>
      </w:r>
    </w:p>
    <w:p w:rsidR="004A569C" w:rsidRDefault="004A569C" w:rsidP="004A569C">
      <w:pPr>
        <w:numPr>
          <w:ilvl w:val="0"/>
          <w:numId w:val="8"/>
        </w:numPr>
        <w:tabs>
          <w:tab w:val="left" w:pos="1134"/>
        </w:tabs>
        <w:autoSpaceDE w:val="0"/>
        <w:autoSpaceDN w:val="0"/>
        <w:adjustRightInd w:val="0"/>
        <w:ind w:left="0" w:firstLine="709"/>
        <w:jc w:val="both"/>
        <w:rPr>
          <w:sz w:val="28"/>
          <w:szCs w:val="28"/>
        </w:rPr>
      </w:pPr>
      <w:proofErr w:type="gramStart"/>
      <w:r>
        <w:rPr>
          <w:sz w:val="28"/>
          <w:szCs w:val="28"/>
        </w:rPr>
        <w:t xml:space="preserve">Предоставление муниципальным бюджетным и автономным       учреждениям субсидий осуществляется на основании соглашения о предоставлении субсидий на финансовое обеспечение выполнения муниципального задания (далее – соглашение), заключаемого между исполнительным      органом муниципальной власти Карачевского </w:t>
      </w:r>
      <w:r w:rsidR="00373348">
        <w:rPr>
          <w:sz w:val="28"/>
          <w:szCs w:val="28"/>
        </w:rPr>
        <w:t xml:space="preserve">муниципального </w:t>
      </w:r>
      <w:r>
        <w:rPr>
          <w:sz w:val="28"/>
          <w:szCs w:val="28"/>
        </w:rPr>
        <w:t xml:space="preserve">района, осуществляющим функции и полномочия учредителя, и муниципальными бюджетными или автономными учреждениями в соответствии с </w:t>
      </w:r>
      <w:r w:rsidRPr="007F2B12">
        <w:rPr>
          <w:color w:val="000000"/>
          <w:sz w:val="28"/>
          <w:szCs w:val="28"/>
        </w:rPr>
        <w:t>типовой формой</w:t>
      </w:r>
      <w:r>
        <w:rPr>
          <w:sz w:val="28"/>
          <w:szCs w:val="28"/>
        </w:rPr>
        <w:t xml:space="preserve"> согласно приложению 3 к Положению.</w:t>
      </w:r>
      <w:proofErr w:type="gramEnd"/>
    </w:p>
    <w:p w:rsidR="00C473AA" w:rsidRDefault="00C473AA" w:rsidP="00C473AA">
      <w:pPr>
        <w:tabs>
          <w:tab w:val="left" w:pos="0"/>
        </w:tabs>
        <w:autoSpaceDE w:val="0"/>
        <w:autoSpaceDN w:val="0"/>
        <w:adjustRightInd w:val="0"/>
        <w:jc w:val="both"/>
        <w:rPr>
          <w:sz w:val="28"/>
          <w:szCs w:val="28"/>
        </w:rPr>
      </w:pPr>
      <w:r>
        <w:rPr>
          <w:sz w:val="28"/>
          <w:szCs w:val="28"/>
        </w:rPr>
        <w:t xml:space="preserve">             Соглашение, не содержащее сведений, составляющих государственную тайну, приложения к соглашению, а также дополнения к нему (при наличии), в том числе дополнительное соглашение о расторжении соглашения (при </w:t>
      </w:r>
      <w:r>
        <w:rPr>
          <w:sz w:val="28"/>
          <w:szCs w:val="28"/>
        </w:rPr>
        <w:lastRenderedPageBreak/>
        <w:t>наличии), формируется и подписывается сторонами в информационной системе управления государственными финансами Брянской области.</w:t>
      </w:r>
    </w:p>
    <w:p w:rsidR="004A569C" w:rsidRDefault="004A569C" w:rsidP="004A569C">
      <w:pPr>
        <w:autoSpaceDE w:val="0"/>
        <w:autoSpaceDN w:val="0"/>
        <w:adjustRightInd w:val="0"/>
        <w:ind w:firstLine="709"/>
        <w:jc w:val="both"/>
        <w:rPr>
          <w:sz w:val="28"/>
          <w:szCs w:val="28"/>
        </w:rPr>
      </w:pPr>
      <w:r>
        <w:rPr>
          <w:sz w:val="28"/>
          <w:szCs w:val="28"/>
        </w:rPr>
        <w:t xml:space="preserve">Исполнительным органом муниципальной власти Карачевского </w:t>
      </w:r>
      <w:r w:rsidR="00373348">
        <w:rPr>
          <w:sz w:val="28"/>
          <w:szCs w:val="28"/>
        </w:rPr>
        <w:t xml:space="preserve">муниципального </w:t>
      </w:r>
      <w:r>
        <w:rPr>
          <w:sz w:val="28"/>
          <w:szCs w:val="28"/>
        </w:rPr>
        <w:t>района, осуществляющим функции и полномочия учредителя муниципального бюджетного или автономного учреждения, может быть принято решение о перечислении части субсидии авансом до подготовки муниципальным бюджетным или автономным учреждением отчёта о выполнении муниципального задания. Объем субсидии, перечисляемый авансом, не может превышать 30 % общего объема субсидии, предусмотренного муниципальному бюджетному или автономному учреждению на соответствующий период (месяц, квартал) в соответствии с графиком перечисления субсидий, являющимся неотъемлемой частью соглашения.</w:t>
      </w:r>
    </w:p>
    <w:p w:rsidR="004A569C" w:rsidRDefault="004A569C" w:rsidP="004A569C">
      <w:pPr>
        <w:autoSpaceDE w:val="0"/>
        <w:autoSpaceDN w:val="0"/>
        <w:adjustRightInd w:val="0"/>
        <w:ind w:firstLine="709"/>
        <w:jc w:val="both"/>
        <w:rPr>
          <w:sz w:val="28"/>
          <w:szCs w:val="28"/>
        </w:rPr>
      </w:pPr>
      <w:proofErr w:type="gramStart"/>
      <w:r>
        <w:rPr>
          <w:sz w:val="28"/>
          <w:szCs w:val="28"/>
        </w:rPr>
        <w:t>Размер  субсидии, перечисляем</w:t>
      </w:r>
      <w:r w:rsidR="005626F8">
        <w:rPr>
          <w:sz w:val="28"/>
          <w:szCs w:val="28"/>
        </w:rPr>
        <w:t>ы</w:t>
      </w:r>
      <w:r>
        <w:rPr>
          <w:sz w:val="28"/>
          <w:szCs w:val="28"/>
        </w:rPr>
        <w:t>й авансом, сверх установленных 30 % может быть увеличен в случае недостаточности денежных средств на оплату исполнительных документов, решений налоговых органов о взыскании налога, сбора, пеней и штрафов, оплату труда, оплату налогов, сборов и иных обязательных платежей в бюджеты бюджетной системы Российской Федерации в соответствии с действующим законодательством.</w:t>
      </w:r>
      <w:proofErr w:type="gramEnd"/>
    </w:p>
    <w:p w:rsidR="004A569C" w:rsidRPr="00F90FD7" w:rsidRDefault="004A569C" w:rsidP="004A569C">
      <w:pPr>
        <w:pStyle w:val="3"/>
        <w:shd w:val="clear" w:color="auto" w:fill="auto"/>
        <w:spacing w:before="0" w:after="0" w:line="322" w:lineRule="exact"/>
        <w:ind w:left="20" w:firstLine="700"/>
        <w:jc w:val="both"/>
        <w:rPr>
          <w:sz w:val="28"/>
          <w:szCs w:val="28"/>
        </w:rPr>
      </w:pPr>
      <w:r w:rsidRPr="00F90FD7">
        <w:rPr>
          <w:color w:val="000000"/>
          <w:sz w:val="28"/>
          <w:szCs w:val="28"/>
        </w:rPr>
        <w:t>Требования, установленные абзацем вторым настоящего пункта, не</w:t>
      </w:r>
    </w:p>
    <w:p w:rsidR="004A569C" w:rsidRPr="00F90FD7" w:rsidRDefault="004A569C" w:rsidP="004A569C">
      <w:pPr>
        <w:pStyle w:val="3"/>
        <w:shd w:val="clear" w:color="auto" w:fill="auto"/>
        <w:spacing w:before="0" w:after="0" w:line="322" w:lineRule="exact"/>
        <w:ind w:left="20" w:firstLine="0"/>
        <w:jc w:val="both"/>
        <w:rPr>
          <w:sz w:val="28"/>
          <w:szCs w:val="28"/>
        </w:rPr>
      </w:pPr>
      <w:r w:rsidRPr="00F90FD7">
        <w:rPr>
          <w:color w:val="000000"/>
          <w:sz w:val="28"/>
          <w:szCs w:val="28"/>
        </w:rPr>
        <w:t>распространяются:</w:t>
      </w:r>
    </w:p>
    <w:p w:rsidR="004A569C" w:rsidRPr="00F90FD7" w:rsidRDefault="004A569C" w:rsidP="004A569C">
      <w:pPr>
        <w:pStyle w:val="3"/>
        <w:shd w:val="clear" w:color="auto" w:fill="auto"/>
        <w:spacing w:before="0" w:after="0" w:line="322" w:lineRule="exact"/>
        <w:ind w:left="20" w:right="20" w:firstLine="700"/>
        <w:jc w:val="both"/>
        <w:rPr>
          <w:sz w:val="28"/>
          <w:szCs w:val="28"/>
        </w:rPr>
      </w:pPr>
      <w:r w:rsidRPr="00F90FD7">
        <w:rPr>
          <w:color w:val="000000"/>
          <w:sz w:val="28"/>
          <w:szCs w:val="28"/>
        </w:rPr>
        <w:t xml:space="preserve">на </w:t>
      </w:r>
      <w:r>
        <w:rPr>
          <w:color w:val="000000"/>
          <w:sz w:val="28"/>
          <w:szCs w:val="28"/>
        </w:rPr>
        <w:t>муниципальные</w:t>
      </w:r>
      <w:r w:rsidRPr="00F90FD7">
        <w:rPr>
          <w:color w:val="000000"/>
          <w:sz w:val="28"/>
          <w:szCs w:val="28"/>
        </w:rPr>
        <w:t xml:space="preserve"> учреждения, оказание услуг (выполнение работ) которыми зависит от сезонных условий, если органом, осуществляющим функции и полномочия учредителя, не установлено иное;</w:t>
      </w:r>
    </w:p>
    <w:p w:rsidR="004A569C" w:rsidRPr="00F90FD7" w:rsidRDefault="004A569C" w:rsidP="004A569C">
      <w:pPr>
        <w:pStyle w:val="3"/>
        <w:shd w:val="clear" w:color="auto" w:fill="auto"/>
        <w:spacing w:before="0" w:after="0" w:line="322" w:lineRule="exact"/>
        <w:ind w:left="20" w:right="20" w:firstLine="700"/>
        <w:jc w:val="both"/>
        <w:rPr>
          <w:sz w:val="28"/>
          <w:szCs w:val="28"/>
        </w:rPr>
      </w:pPr>
      <w:r w:rsidRPr="00F90FD7">
        <w:rPr>
          <w:color w:val="000000"/>
          <w:sz w:val="28"/>
          <w:szCs w:val="28"/>
        </w:rPr>
        <w:t>на учреждения, находящиеся в процессе реорганизации или ликвида</w:t>
      </w:r>
      <w:r w:rsidRPr="00F90FD7">
        <w:rPr>
          <w:color w:val="000000"/>
          <w:sz w:val="28"/>
          <w:szCs w:val="28"/>
        </w:rPr>
        <w:softHyphen/>
        <w:t>ции;</w:t>
      </w:r>
      <w:proofErr w:type="gramStart"/>
      <w:r w:rsidRPr="00F90FD7">
        <w:rPr>
          <w:color w:val="000000"/>
          <w:sz w:val="28"/>
          <w:szCs w:val="28"/>
        </w:rPr>
        <w:t xml:space="preserve"> .</w:t>
      </w:r>
      <w:proofErr w:type="gramEnd"/>
    </w:p>
    <w:p w:rsidR="004A569C" w:rsidRDefault="004A569C" w:rsidP="004A569C">
      <w:pPr>
        <w:autoSpaceDE w:val="0"/>
        <w:autoSpaceDN w:val="0"/>
        <w:adjustRightInd w:val="0"/>
        <w:jc w:val="both"/>
        <w:rPr>
          <w:color w:val="000000"/>
          <w:sz w:val="28"/>
          <w:szCs w:val="28"/>
        </w:rPr>
      </w:pPr>
      <w:proofErr w:type="gramStart"/>
      <w:r w:rsidRPr="00F90FD7">
        <w:rPr>
          <w:color w:val="000000"/>
          <w:sz w:val="28"/>
          <w:szCs w:val="28"/>
        </w:rPr>
        <w:t xml:space="preserve">на предоставление субсидии в части выплат в рамках </w:t>
      </w:r>
      <w:r w:rsidR="00162C98">
        <w:rPr>
          <w:color w:val="000000"/>
          <w:sz w:val="28"/>
          <w:szCs w:val="28"/>
        </w:rPr>
        <w:t>реализации У</w:t>
      </w:r>
      <w:r w:rsidRPr="00F90FD7">
        <w:rPr>
          <w:color w:val="000000"/>
          <w:sz w:val="28"/>
          <w:szCs w:val="28"/>
        </w:rPr>
        <w:t>казов Президен</w:t>
      </w:r>
      <w:r w:rsidRPr="00F90FD7">
        <w:rPr>
          <w:color w:val="000000"/>
          <w:sz w:val="28"/>
          <w:szCs w:val="28"/>
        </w:rPr>
        <w:softHyphen/>
        <w:t>та Российской Федерации от 7 мая 2012 года № 597 «О мероприятиях по реа</w:t>
      </w:r>
      <w:r w:rsidRPr="00F90FD7">
        <w:rPr>
          <w:color w:val="000000"/>
          <w:sz w:val="28"/>
          <w:szCs w:val="28"/>
        </w:rPr>
        <w:softHyphen/>
        <w:t>лизации государственной социальной политики», от 1 июня 2012 года № 761 «О Национальной стратегии действий в интересах детей на 2012 - 2017 го</w:t>
      </w:r>
      <w:r w:rsidRPr="00F90FD7">
        <w:rPr>
          <w:color w:val="000000"/>
          <w:sz w:val="28"/>
          <w:szCs w:val="28"/>
        </w:rPr>
        <w:softHyphen/>
        <w:t>ды», от 28 декабря 2012 года № 1688 «О некоторых мерах по реализации государственной политики в сфере защиты детей-сирот</w:t>
      </w:r>
      <w:proofErr w:type="gramEnd"/>
      <w:r w:rsidRPr="00F90FD7">
        <w:rPr>
          <w:color w:val="000000"/>
          <w:sz w:val="28"/>
          <w:szCs w:val="28"/>
        </w:rPr>
        <w:t xml:space="preserve"> и детей, оставшихся без попечения родителей</w:t>
      </w:r>
      <w:r>
        <w:rPr>
          <w:color w:val="000000"/>
          <w:sz w:val="28"/>
          <w:szCs w:val="28"/>
        </w:rPr>
        <w:t>.</w:t>
      </w:r>
    </w:p>
    <w:p w:rsidR="004A569C" w:rsidRDefault="004A569C" w:rsidP="004A569C">
      <w:pPr>
        <w:autoSpaceDE w:val="0"/>
        <w:autoSpaceDN w:val="0"/>
        <w:adjustRightInd w:val="0"/>
        <w:jc w:val="both"/>
        <w:rPr>
          <w:color w:val="000000"/>
          <w:sz w:val="28"/>
          <w:szCs w:val="28"/>
        </w:rPr>
      </w:pPr>
      <w:r w:rsidRPr="00F90FD7">
        <w:rPr>
          <w:color w:val="000000"/>
          <w:sz w:val="28"/>
          <w:szCs w:val="28"/>
        </w:rPr>
        <w:t xml:space="preserve">на </w:t>
      </w:r>
      <w:r>
        <w:rPr>
          <w:color w:val="000000"/>
          <w:sz w:val="28"/>
          <w:szCs w:val="28"/>
        </w:rPr>
        <w:t>муниципальные</w:t>
      </w:r>
      <w:r w:rsidRPr="00F90FD7">
        <w:rPr>
          <w:color w:val="000000"/>
          <w:sz w:val="28"/>
          <w:szCs w:val="28"/>
        </w:rPr>
        <w:t xml:space="preserve"> учреждения, оказывающие </w:t>
      </w:r>
      <w:r>
        <w:rPr>
          <w:color w:val="000000"/>
          <w:sz w:val="28"/>
          <w:szCs w:val="28"/>
        </w:rPr>
        <w:t>муниципальные</w:t>
      </w:r>
      <w:r w:rsidRPr="00F90FD7">
        <w:rPr>
          <w:color w:val="000000"/>
          <w:sz w:val="28"/>
          <w:szCs w:val="28"/>
        </w:rPr>
        <w:t xml:space="preserve"> услу</w:t>
      </w:r>
      <w:r w:rsidRPr="00F90FD7">
        <w:rPr>
          <w:color w:val="000000"/>
          <w:sz w:val="28"/>
          <w:szCs w:val="28"/>
        </w:rPr>
        <w:softHyphen/>
        <w:t xml:space="preserve">ги (выполняющие работы), процесс оказания (выполнения) которых требует неравномерного финансового обеспечения в течение финансового года, если органом, осуществляющим функции и полномочия учредителя в отношении </w:t>
      </w:r>
      <w:r>
        <w:rPr>
          <w:color w:val="000000"/>
          <w:sz w:val="28"/>
          <w:szCs w:val="28"/>
        </w:rPr>
        <w:t>муниципальных</w:t>
      </w:r>
      <w:r w:rsidRPr="00F90FD7">
        <w:rPr>
          <w:color w:val="000000"/>
          <w:sz w:val="28"/>
          <w:szCs w:val="28"/>
        </w:rPr>
        <w:t xml:space="preserve"> бюджетных и автономных учреждений, не установлено иное.</w:t>
      </w:r>
    </w:p>
    <w:p w:rsidR="004A569C" w:rsidRDefault="004A569C" w:rsidP="004A569C">
      <w:pPr>
        <w:pStyle w:val="ConsPlusNormal"/>
        <w:tabs>
          <w:tab w:val="left" w:pos="1134"/>
        </w:tabs>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При изменении в течение текущего финансового года типа бюджетного или автономного учреждения на казенное неиспользованные остатки субсидии подлежат возврату органу, осуществляющему функции и полномочия учредителя.</w:t>
      </w:r>
      <w:proofErr w:type="gramEnd"/>
    </w:p>
    <w:p w:rsidR="004A569C" w:rsidRDefault="004A569C" w:rsidP="004A569C">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При досрочном прекращении выполнения муниципального задания в связи с реорганизацией бюджетного или автономного учреждения неиспользованные остатки субсидии подлежат перечислению соответствующим бюджетным и автономным учреждениям, являющимся правопреемниками.</w:t>
      </w:r>
    </w:p>
    <w:p w:rsidR="004A569C" w:rsidRDefault="004A569C" w:rsidP="004A569C">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При внесении изменений в показатели муниципального задания при реорганизации бюджетного или автономного учреждения (в случаях, </w:t>
      </w:r>
      <w:r>
        <w:rPr>
          <w:rFonts w:ascii="Times New Roman" w:hAnsi="Times New Roman" w:cs="Times New Roman"/>
          <w:sz w:val="28"/>
          <w:szCs w:val="28"/>
        </w:rPr>
        <w:lastRenderedPageBreak/>
        <w:t>предусмотренных абзацами четвертым – шестым пункта 6 настоящего Положения):</w:t>
      </w:r>
    </w:p>
    <w:p w:rsidR="004A569C" w:rsidRDefault="004A569C" w:rsidP="004A569C">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в форме присоединения или слияния – объем субсидии, предоставляемой бюджетному или автономному учреждению – правопреемнику, устанавливается с учетом объемов субсидий, предоставленных реорганизованным учреждениям, прекращающим свою деятельность, путем их суммирования;</w:t>
      </w:r>
    </w:p>
    <w:p w:rsidR="004A569C" w:rsidRDefault="004A569C" w:rsidP="004A569C">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в форме выделения – объем субсидии, предоставляемой бюджетному или автономному учреждению, реорганизованному путем выделения из него других учреждений, подлежит уменьшению на объем субсидий, предоставляемых вновь возникшим юридическим лицам;</w:t>
      </w:r>
    </w:p>
    <w:p w:rsidR="004A569C" w:rsidRDefault="004A569C" w:rsidP="004A569C">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в форме разделения – объем субсидии, предоставляемой вновь возникшим юридическим лицам, формируется путем разделения объема субсидии, предоставленной бюджетному или автономному учреждению, прекращающему свою деятельность в результате реорганизации.</w:t>
      </w:r>
    </w:p>
    <w:p w:rsidR="004A569C" w:rsidRDefault="004A569C" w:rsidP="004A569C">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Объем субсидий, предоставленных учреждениям, прекращающим свою деятельность в результате реорганизации, принимает нулевое значение.</w:t>
      </w:r>
    </w:p>
    <w:p w:rsidR="004A569C" w:rsidRDefault="004A569C" w:rsidP="004A569C">
      <w:pPr>
        <w:autoSpaceDE w:val="0"/>
        <w:autoSpaceDN w:val="0"/>
        <w:adjustRightInd w:val="0"/>
        <w:jc w:val="both"/>
        <w:rPr>
          <w:sz w:val="28"/>
          <w:szCs w:val="28"/>
        </w:rPr>
      </w:pPr>
      <w:r>
        <w:rPr>
          <w:sz w:val="28"/>
          <w:szCs w:val="28"/>
        </w:rPr>
        <w:t>После завершения реорганизации объем субсидий, предоставляемых реорганизованным бюджетным или автономным учреждениям, за исключением бюджетных или автономных учреждений, прекращающих свою деятельность в результате реорганизации, должен соответствовать объему субсидии, предоставленной бюджетному или автономному учреждению до начала реорганизации.</w:t>
      </w:r>
    </w:p>
    <w:p w:rsidR="00D71843" w:rsidRDefault="00D71843" w:rsidP="00D7184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36.1. </w:t>
      </w:r>
      <w:proofErr w:type="gramStart"/>
      <w:r>
        <w:rPr>
          <w:rFonts w:ascii="Times New Roman" w:hAnsi="Times New Roman" w:cs="Times New Roman"/>
          <w:sz w:val="28"/>
          <w:szCs w:val="28"/>
        </w:rPr>
        <w:t>Перечисление платежа, завершающего выплату субсидии, в IV квартале осуществляется после предоставления в срок, установленный в соглашении, муниципальным бюджетным или автономным учреждением предварительного отчета о выполнении муниципального задания в части предварительной оценки достижения плановых показателей годового объема оказания муниципальных услуг (выполнения работ) за соответствующий финансовый год, составленного по форме, аналогичной форме отчета о выполнении муниципального задания, предусмотренной приложением 2 к настоящему</w:t>
      </w:r>
      <w:proofErr w:type="gramEnd"/>
      <w:r>
        <w:rPr>
          <w:rFonts w:ascii="Times New Roman" w:hAnsi="Times New Roman" w:cs="Times New Roman"/>
          <w:sz w:val="28"/>
          <w:szCs w:val="28"/>
        </w:rPr>
        <w:t xml:space="preserve"> Положению. В предварительном отчете указываются показатели объема и качества, запланированные к исполнению по завершении текущего финансового года (с учетом фактического выполнения указанных показателей на отчетную дату). В случае если показатели предварительной оценки достижения плановых показателей годового объема оказания муниципальных услуг (выполнения работ), указанные в предварительном отчете, меньше показателей, установленных в муниципальном задании (с учетом допустимых (возможных) отклонений), то </w:t>
      </w:r>
      <w:r w:rsidR="007C101C">
        <w:rPr>
          <w:rFonts w:ascii="Times New Roman" w:hAnsi="Times New Roman" w:cs="Times New Roman"/>
          <w:sz w:val="28"/>
          <w:szCs w:val="28"/>
        </w:rPr>
        <w:t>муниципальное</w:t>
      </w:r>
      <w:r>
        <w:rPr>
          <w:rFonts w:ascii="Times New Roman" w:hAnsi="Times New Roman" w:cs="Times New Roman"/>
          <w:sz w:val="28"/>
          <w:szCs w:val="28"/>
        </w:rPr>
        <w:t xml:space="preserve"> задание подлежит уточнению в соответствии с указанными в предварительном отчете показателями.</w:t>
      </w:r>
    </w:p>
    <w:p w:rsidR="00D71843" w:rsidRDefault="00D71843" w:rsidP="00D71843">
      <w:pPr>
        <w:autoSpaceDE w:val="0"/>
        <w:autoSpaceDN w:val="0"/>
        <w:adjustRightInd w:val="0"/>
        <w:jc w:val="both"/>
        <w:rPr>
          <w:sz w:val="28"/>
          <w:szCs w:val="28"/>
        </w:rPr>
      </w:pPr>
      <w:proofErr w:type="gramStart"/>
      <w:r>
        <w:rPr>
          <w:sz w:val="28"/>
          <w:szCs w:val="28"/>
        </w:rPr>
        <w:t xml:space="preserve">Если на основании отчета о выполнении муниципального задания, предусмотренного абзацем третьим пункта 36 настоящего Положения, показатели объема, указанные в отчете о выполнении муниципального задания, меньше показателей, установленных в муниципальном задании (с учетом допустимых (возможных) отклонений), то соответствующие средства субсидии подлежат перечислению в  бюджет района или городского поселения в объеме, соответствующем показателям, характеризующим объем </w:t>
      </w:r>
      <w:proofErr w:type="spellStart"/>
      <w:r>
        <w:rPr>
          <w:sz w:val="28"/>
          <w:szCs w:val="28"/>
        </w:rPr>
        <w:t>неоказанной</w:t>
      </w:r>
      <w:proofErr w:type="spellEnd"/>
      <w:r>
        <w:rPr>
          <w:sz w:val="28"/>
          <w:szCs w:val="28"/>
        </w:rPr>
        <w:t xml:space="preserve"> </w:t>
      </w:r>
      <w:r>
        <w:rPr>
          <w:sz w:val="28"/>
          <w:szCs w:val="28"/>
        </w:rPr>
        <w:lastRenderedPageBreak/>
        <w:t>муниципальной услуги (невыполненной работы), и учитываются</w:t>
      </w:r>
      <w:proofErr w:type="gramEnd"/>
      <w:r>
        <w:rPr>
          <w:sz w:val="28"/>
          <w:szCs w:val="28"/>
        </w:rPr>
        <w:t xml:space="preserve"> в порядке, установленном для учета сумм возврата дебиторской задолженности</w:t>
      </w:r>
    </w:p>
    <w:p w:rsidR="004A569C" w:rsidRDefault="004A569C" w:rsidP="004A569C">
      <w:pPr>
        <w:numPr>
          <w:ilvl w:val="0"/>
          <w:numId w:val="8"/>
        </w:numPr>
        <w:tabs>
          <w:tab w:val="left" w:pos="1134"/>
        </w:tabs>
        <w:autoSpaceDE w:val="0"/>
        <w:autoSpaceDN w:val="0"/>
        <w:adjustRightInd w:val="0"/>
        <w:ind w:left="0" w:firstLine="709"/>
        <w:jc w:val="both"/>
        <w:rPr>
          <w:sz w:val="28"/>
          <w:szCs w:val="28"/>
        </w:rPr>
      </w:pPr>
      <w:proofErr w:type="gramStart"/>
      <w:r>
        <w:rPr>
          <w:sz w:val="28"/>
          <w:szCs w:val="28"/>
        </w:rPr>
        <w:t>Контроль за</w:t>
      </w:r>
      <w:proofErr w:type="gramEnd"/>
      <w:r>
        <w:rPr>
          <w:sz w:val="28"/>
          <w:szCs w:val="28"/>
        </w:rPr>
        <w:t xml:space="preserve"> соблюдением муниципальными бюджетными и автономными учреждениями требований и условий, установленных для них муниципальными заданиями, осуществляют исполнительные органы муниципальной власти Карачевского </w:t>
      </w:r>
      <w:r w:rsidR="00373348">
        <w:rPr>
          <w:sz w:val="28"/>
          <w:szCs w:val="28"/>
        </w:rPr>
        <w:t xml:space="preserve">муниципального </w:t>
      </w:r>
      <w:r>
        <w:rPr>
          <w:sz w:val="28"/>
          <w:szCs w:val="28"/>
        </w:rPr>
        <w:t>района, осуществляющие функции и полномочия учредителя.</w:t>
      </w:r>
    </w:p>
    <w:p w:rsidR="004A569C" w:rsidRDefault="004A569C" w:rsidP="004A569C">
      <w:pPr>
        <w:numPr>
          <w:ilvl w:val="0"/>
          <w:numId w:val="8"/>
        </w:numPr>
        <w:tabs>
          <w:tab w:val="left" w:pos="1134"/>
        </w:tabs>
        <w:autoSpaceDE w:val="0"/>
        <w:autoSpaceDN w:val="0"/>
        <w:adjustRightInd w:val="0"/>
        <w:ind w:left="0" w:firstLine="709"/>
        <w:jc w:val="both"/>
        <w:rPr>
          <w:sz w:val="28"/>
          <w:szCs w:val="28"/>
        </w:rPr>
      </w:pPr>
      <w:bookmarkStart w:id="2" w:name="Par62"/>
      <w:bookmarkEnd w:id="2"/>
      <w:r>
        <w:rPr>
          <w:sz w:val="28"/>
          <w:szCs w:val="28"/>
        </w:rPr>
        <w:t xml:space="preserve">Муниципальные учреждения Карачевского </w:t>
      </w:r>
      <w:r w:rsidR="00373348">
        <w:rPr>
          <w:sz w:val="28"/>
          <w:szCs w:val="28"/>
        </w:rPr>
        <w:t xml:space="preserve">муниципального </w:t>
      </w:r>
      <w:r>
        <w:rPr>
          <w:sz w:val="28"/>
          <w:szCs w:val="28"/>
        </w:rPr>
        <w:t>района, осуществляющие выполнение муниципального задания, в сроки, установленные муниципальными заданиями, представляют отчет,</w:t>
      </w:r>
      <w:r w:rsidR="00D71843">
        <w:rPr>
          <w:sz w:val="28"/>
          <w:szCs w:val="28"/>
        </w:rPr>
        <w:t xml:space="preserve"> о выполнении муниципального задания</w:t>
      </w:r>
      <w:r>
        <w:rPr>
          <w:sz w:val="28"/>
          <w:szCs w:val="28"/>
        </w:rPr>
        <w:t xml:space="preserve">. Муниципальное бюджетное (автономное) учреждение – исполнительному органу муниципальной власти Карачевского </w:t>
      </w:r>
      <w:r w:rsidR="00373348">
        <w:rPr>
          <w:sz w:val="28"/>
          <w:szCs w:val="28"/>
        </w:rPr>
        <w:t xml:space="preserve">муниципального </w:t>
      </w:r>
      <w:r>
        <w:rPr>
          <w:sz w:val="28"/>
          <w:szCs w:val="28"/>
        </w:rPr>
        <w:t>района, осуществляющему функции и полномочия учредителя учреждения.</w:t>
      </w:r>
    </w:p>
    <w:p w:rsidR="00D71843" w:rsidRDefault="00D71843" w:rsidP="00D71843">
      <w:pPr>
        <w:tabs>
          <w:tab w:val="left" w:pos="0"/>
        </w:tabs>
        <w:autoSpaceDE w:val="0"/>
        <w:autoSpaceDN w:val="0"/>
        <w:adjustRightInd w:val="0"/>
        <w:jc w:val="both"/>
        <w:rPr>
          <w:sz w:val="28"/>
          <w:szCs w:val="28"/>
        </w:rPr>
      </w:pPr>
      <w:r>
        <w:rPr>
          <w:sz w:val="28"/>
          <w:szCs w:val="28"/>
        </w:rPr>
        <w:t xml:space="preserve">          Отчет о выполнении муниципального задания, включая предварительный отчет об исполнении муниципального задания, формируется и подписывается сторонами в информационной системе управления государственными финансами Брянской области</w:t>
      </w:r>
    </w:p>
    <w:p w:rsidR="004A569C" w:rsidRDefault="004A569C" w:rsidP="004A569C">
      <w:pPr>
        <w:numPr>
          <w:ilvl w:val="0"/>
          <w:numId w:val="8"/>
        </w:numPr>
        <w:tabs>
          <w:tab w:val="left" w:pos="1134"/>
        </w:tabs>
        <w:autoSpaceDE w:val="0"/>
        <w:autoSpaceDN w:val="0"/>
        <w:adjustRightInd w:val="0"/>
        <w:ind w:left="0" w:firstLine="709"/>
        <w:jc w:val="both"/>
        <w:rPr>
          <w:sz w:val="28"/>
          <w:szCs w:val="28"/>
        </w:rPr>
      </w:pPr>
      <w:proofErr w:type="gramStart"/>
      <w:r>
        <w:rPr>
          <w:sz w:val="28"/>
          <w:szCs w:val="28"/>
        </w:rPr>
        <w:t xml:space="preserve">Исполнительные органы муниципальной власти Карачевского </w:t>
      </w:r>
      <w:r w:rsidR="00373348">
        <w:rPr>
          <w:sz w:val="28"/>
          <w:szCs w:val="28"/>
        </w:rPr>
        <w:t xml:space="preserve">муниципального </w:t>
      </w:r>
      <w:r>
        <w:rPr>
          <w:sz w:val="28"/>
          <w:szCs w:val="28"/>
        </w:rPr>
        <w:t xml:space="preserve">района, осуществляющие функции и полномочия учредителя муниципальных бюджетных или автономных учреждений,  в течение 7 календарных дней со дня получения сведений, указанных в пункте 40 настоящего Положения, рассматривают представленные отчеты, осуществляют проверку сведений, содержащихся в отчетах, </w:t>
      </w:r>
      <w:r w:rsidR="005A378E">
        <w:rPr>
          <w:sz w:val="28"/>
          <w:szCs w:val="28"/>
        </w:rPr>
        <w:t>направляют отчёт учреждению на доработку</w:t>
      </w:r>
      <w:r>
        <w:rPr>
          <w:sz w:val="28"/>
          <w:szCs w:val="28"/>
        </w:rPr>
        <w:t>, готовят нормативный правовой акт на утверждение отчетов об исполнении муниципального задания: по учреждениям культуры</w:t>
      </w:r>
      <w:proofErr w:type="gramEnd"/>
      <w:r>
        <w:rPr>
          <w:sz w:val="28"/>
          <w:szCs w:val="28"/>
        </w:rPr>
        <w:t xml:space="preserve"> – отдел культуры администрации района; по учреждениям физкультуры и спорта – отдел по молодежной политике, физкультуре и спорту администрации района; по учреждениям образования – районное управление образования администрации района; по МФЦ – отдел экономического развития, предпринимательства, труда и потребительского рынка.</w:t>
      </w:r>
    </w:p>
    <w:p w:rsidR="004A569C" w:rsidRDefault="004A569C" w:rsidP="004A569C">
      <w:pPr>
        <w:numPr>
          <w:ilvl w:val="0"/>
          <w:numId w:val="8"/>
        </w:numPr>
        <w:tabs>
          <w:tab w:val="left" w:pos="1134"/>
        </w:tabs>
        <w:autoSpaceDE w:val="0"/>
        <w:autoSpaceDN w:val="0"/>
        <w:adjustRightInd w:val="0"/>
        <w:ind w:left="0" w:firstLine="709"/>
        <w:jc w:val="both"/>
        <w:rPr>
          <w:sz w:val="28"/>
          <w:szCs w:val="28"/>
        </w:rPr>
      </w:pPr>
      <w:r>
        <w:rPr>
          <w:sz w:val="28"/>
          <w:szCs w:val="28"/>
        </w:rPr>
        <w:t>Оценка выполнения муниципального задания производится с       использованием следующих критериев:</w:t>
      </w:r>
    </w:p>
    <w:p w:rsidR="004A569C" w:rsidRDefault="004A569C" w:rsidP="004A569C">
      <w:pPr>
        <w:tabs>
          <w:tab w:val="left" w:pos="1134"/>
        </w:tabs>
        <w:autoSpaceDE w:val="0"/>
        <w:autoSpaceDN w:val="0"/>
        <w:adjustRightInd w:val="0"/>
        <w:ind w:firstLine="709"/>
        <w:jc w:val="both"/>
        <w:rPr>
          <w:sz w:val="28"/>
          <w:szCs w:val="28"/>
        </w:rPr>
      </w:pPr>
      <w:r>
        <w:rPr>
          <w:sz w:val="28"/>
          <w:szCs w:val="28"/>
        </w:rPr>
        <w:t>количество потребителей муниципальных услуг, количество муниципальных услуг, объем выполненных работ;</w:t>
      </w:r>
    </w:p>
    <w:p w:rsidR="004A569C" w:rsidRDefault="004A569C" w:rsidP="004A569C">
      <w:pPr>
        <w:tabs>
          <w:tab w:val="left" w:pos="1134"/>
        </w:tabs>
        <w:autoSpaceDE w:val="0"/>
        <w:autoSpaceDN w:val="0"/>
        <w:adjustRightInd w:val="0"/>
        <w:ind w:firstLine="709"/>
        <w:jc w:val="both"/>
        <w:rPr>
          <w:sz w:val="28"/>
          <w:szCs w:val="28"/>
        </w:rPr>
      </w:pPr>
      <w:r>
        <w:rPr>
          <w:sz w:val="28"/>
          <w:szCs w:val="28"/>
        </w:rPr>
        <w:t>качество оказания муниципальных услуг (выполнения работ): соответствие фактически достигнутых показателей качества утвержденным значениям показателей их оценки.</w:t>
      </w:r>
    </w:p>
    <w:p w:rsidR="004A569C" w:rsidRDefault="004A569C" w:rsidP="004A569C">
      <w:pPr>
        <w:numPr>
          <w:ilvl w:val="0"/>
          <w:numId w:val="8"/>
        </w:numPr>
        <w:tabs>
          <w:tab w:val="left" w:pos="1134"/>
        </w:tabs>
        <w:autoSpaceDE w:val="0"/>
        <w:autoSpaceDN w:val="0"/>
        <w:adjustRightInd w:val="0"/>
        <w:ind w:left="0" w:firstLine="709"/>
        <w:jc w:val="both"/>
        <w:rPr>
          <w:sz w:val="28"/>
          <w:szCs w:val="28"/>
        </w:rPr>
      </w:pPr>
      <w:r>
        <w:rPr>
          <w:sz w:val="28"/>
          <w:szCs w:val="28"/>
        </w:rPr>
        <w:t>Основаниями для прекращения финансового обеспечения выполнения муниципального задания являются:</w:t>
      </w:r>
    </w:p>
    <w:p w:rsidR="004A569C" w:rsidRDefault="004A569C" w:rsidP="004A569C">
      <w:pPr>
        <w:tabs>
          <w:tab w:val="left" w:pos="1134"/>
        </w:tabs>
        <w:autoSpaceDE w:val="0"/>
        <w:autoSpaceDN w:val="0"/>
        <w:adjustRightInd w:val="0"/>
        <w:ind w:left="709"/>
        <w:jc w:val="both"/>
        <w:rPr>
          <w:sz w:val="28"/>
          <w:szCs w:val="28"/>
        </w:rPr>
      </w:pPr>
      <w:r>
        <w:rPr>
          <w:sz w:val="28"/>
          <w:szCs w:val="28"/>
        </w:rPr>
        <w:t>изменение типа или ликвидация учреждения;</w:t>
      </w:r>
    </w:p>
    <w:p w:rsidR="004A569C" w:rsidRDefault="004A569C" w:rsidP="004A569C">
      <w:pPr>
        <w:tabs>
          <w:tab w:val="left" w:pos="1134"/>
        </w:tabs>
        <w:autoSpaceDE w:val="0"/>
        <w:autoSpaceDN w:val="0"/>
        <w:adjustRightInd w:val="0"/>
        <w:ind w:firstLine="709"/>
        <w:jc w:val="both"/>
        <w:rPr>
          <w:sz w:val="28"/>
          <w:szCs w:val="28"/>
        </w:rPr>
      </w:pPr>
      <w:r>
        <w:rPr>
          <w:sz w:val="28"/>
          <w:szCs w:val="28"/>
        </w:rPr>
        <w:t>исключение оказываемых учреждением муниципальных услуг        (выполняемых работ) из</w:t>
      </w:r>
      <w:r w:rsidR="002F6795">
        <w:rPr>
          <w:sz w:val="28"/>
          <w:szCs w:val="28"/>
        </w:rPr>
        <w:t xml:space="preserve"> базового (отраслевого) перечня, регионального перечня</w:t>
      </w:r>
      <w:r>
        <w:rPr>
          <w:sz w:val="28"/>
          <w:szCs w:val="28"/>
        </w:rPr>
        <w:t>;</w:t>
      </w:r>
    </w:p>
    <w:p w:rsidR="004A569C" w:rsidRDefault="004A569C" w:rsidP="004A569C">
      <w:pPr>
        <w:tabs>
          <w:tab w:val="left" w:pos="1134"/>
        </w:tabs>
        <w:autoSpaceDE w:val="0"/>
        <w:autoSpaceDN w:val="0"/>
        <w:adjustRightInd w:val="0"/>
        <w:ind w:firstLine="709"/>
        <w:jc w:val="both"/>
        <w:rPr>
          <w:sz w:val="28"/>
          <w:szCs w:val="28"/>
        </w:rPr>
      </w:pPr>
      <w:r>
        <w:rPr>
          <w:sz w:val="28"/>
          <w:szCs w:val="28"/>
        </w:rPr>
        <w:t xml:space="preserve">иные случаи, когда учреждение не обеспечивает выполнение муниципального задания. </w:t>
      </w:r>
    </w:p>
    <w:p w:rsidR="004A569C" w:rsidRDefault="004A569C" w:rsidP="004A569C">
      <w:pPr>
        <w:numPr>
          <w:ilvl w:val="0"/>
          <w:numId w:val="8"/>
        </w:numPr>
        <w:tabs>
          <w:tab w:val="left" w:pos="1134"/>
        </w:tabs>
        <w:autoSpaceDE w:val="0"/>
        <w:autoSpaceDN w:val="0"/>
        <w:adjustRightInd w:val="0"/>
        <w:ind w:left="0" w:firstLine="709"/>
        <w:jc w:val="both"/>
        <w:rPr>
          <w:sz w:val="28"/>
          <w:szCs w:val="28"/>
        </w:rPr>
      </w:pPr>
      <w:r>
        <w:rPr>
          <w:sz w:val="28"/>
          <w:szCs w:val="28"/>
        </w:rPr>
        <w:t xml:space="preserve">О досрочном прекращении финансового обеспечения выполнения муниципального задания исполнительный орган муниципальной власти </w:t>
      </w:r>
      <w:r>
        <w:rPr>
          <w:sz w:val="28"/>
          <w:szCs w:val="28"/>
        </w:rPr>
        <w:lastRenderedPageBreak/>
        <w:t xml:space="preserve">Карачевского </w:t>
      </w:r>
      <w:r w:rsidR="00373348">
        <w:rPr>
          <w:sz w:val="28"/>
          <w:szCs w:val="28"/>
        </w:rPr>
        <w:t xml:space="preserve">муниципального </w:t>
      </w:r>
      <w:r>
        <w:rPr>
          <w:sz w:val="28"/>
          <w:szCs w:val="28"/>
        </w:rPr>
        <w:t>района, осуществляющий формирование и финансовое обеспечение выполнения муниципального задания, обязан письменно уведомить руководителя учреждения не позднее, чем за 30 календарных дней до дня прекращения финансового обеспечения выполнения муниципального задания.</w:t>
      </w:r>
    </w:p>
    <w:p w:rsidR="004A569C" w:rsidRPr="00AD4946" w:rsidRDefault="004A569C" w:rsidP="004A569C">
      <w:pPr>
        <w:pStyle w:val="3"/>
        <w:numPr>
          <w:ilvl w:val="0"/>
          <w:numId w:val="8"/>
        </w:numPr>
        <w:shd w:val="clear" w:color="auto" w:fill="auto"/>
        <w:tabs>
          <w:tab w:val="num" w:pos="0"/>
        </w:tabs>
        <w:spacing w:before="0" w:after="0" w:line="322" w:lineRule="exact"/>
        <w:ind w:left="0" w:right="20" w:firstLine="0"/>
        <w:jc w:val="both"/>
        <w:rPr>
          <w:sz w:val="28"/>
          <w:szCs w:val="28"/>
        </w:rPr>
      </w:pPr>
      <w:bookmarkStart w:id="3" w:name="Par78"/>
      <w:bookmarkEnd w:id="3"/>
      <w:r>
        <w:rPr>
          <w:color w:val="000000"/>
          <w:sz w:val="28"/>
          <w:szCs w:val="28"/>
        </w:rPr>
        <w:t xml:space="preserve">Муниципальное </w:t>
      </w:r>
      <w:r w:rsidRPr="00AD4946">
        <w:rPr>
          <w:color w:val="000000"/>
          <w:sz w:val="28"/>
          <w:szCs w:val="28"/>
        </w:rPr>
        <w:t xml:space="preserve"> задание является невыполненным в случае </w:t>
      </w:r>
      <w:proofErr w:type="spellStart"/>
      <w:r w:rsidRPr="00AD4946">
        <w:rPr>
          <w:color w:val="000000"/>
          <w:sz w:val="28"/>
          <w:szCs w:val="28"/>
        </w:rPr>
        <w:t>недо</w:t>
      </w:r>
      <w:r w:rsidRPr="00AD4946">
        <w:rPr>
          <w:color w:val="000000"/>
          <w:sz w:val="28"/>
          <w:szCs w:val="28"/>
        </w:rPr>
        <w:softHyphen/>
        <w:t>стижения</w:t>
      </w:r>
      <w:proofErr w:type="spellEnd"/>
      <w:r w:rsidRPr="00AD4946">
        <w:rPr>
          <w:color w:val="000000"/>
          <w:sz w:val="28"/>
          <w:szCs w:val="28"/>
        </w:rPr>
        <w:t xml:space="preserve"> (превышения допустимого (возможного) отклонения) показателей </w:t>
      </w:r>
      <w:r>
        <w:rPr>
          <w:color w:val="000000"/>
          <w:sz w:val="28"/>
          <w:szCs w:val="28"/>
        </w:rPr>
        <w:t>муниципального</w:t>
      </w:r>
      <w:r w:rsidRPr="00AD4946">
        <w:rPr>
          <w:color w:val="000000"/>
          <w:sz w:val="28"/>
          <w:szCs w:val="28"/>
        </w:rPr>
        <w:t xml:space="preserve"> задания, характеризующих объем оказываемых </w:t>
      </w:r>
      <w:r>
        <w:rPr>
          <w:color w:val="000000"/>
          <w:sz w:val="28"/>
          <w:szCs w:val="28"/>
        </w:rPr>
        <w:t>муниципальных</w:t>
      </w:r>
      <w:r w:rsidRPr="00AD4946">
        <w:rPr>
          <w:color w:val="000000"/>
          <w:sz w:val="28"/>
          <w:szCs w:val="28"/>
        </w:rPr>
        <w:t xml:space="preserve"> услуг (выполняемых работ), а также показателей </w:t>
      </w:r>
      <w:r>
        <w:rPr>
          <w:color w:val="000000"/>
          <w:sz w:val="28"/>
          <w:szCs w:val="28"/>
        </w:rPr>
        <w:t>муниципального</w:t>
      </w:r>
      <w:r w:rsidRPr="00AD4946">
        <w:rPr>
          <w:color w:val="000000"/>
          <w:sz w:val="28"/>
          <w:szCs w:val="28"/>
        </w:rPr>
        <w:t xml:space="preserve"> задания, характеризующих качество оказываемых </w:t>
      </w:r>
      <w:r>
        <w:rPr>
          <w:color w:val="000000"/>
          <w:sz w:val="28"/>
          <w:szCs w:val="28"/>
        </w:rPr>
        <w:t>муниципальных</w:t>
      </w:r>
      <w:r w:rsidRPr="00AD4946">
        <w:rPr>
          <w:color w:val="000000"/>
          <w:sz w:val="28"/>
          <w:szCs w:val="28"/>
        </w:rPr>
        <w:t xml:space="preserve"> услуг (выполняемых работ), если такие показатели установлены в </w:t>
      </w:r>
      <w:r>
        <w:rPr>
          <w:color w:val="000000"/>
          <w:sz w:val="28"/>
          <w:szCs w:val="28"/>
        </w:rPr>
        <w:t>муниципальном</w:t>
      </w:r>
      <w:r w:rsidRPr="00AD4946">
        <w:rPr>
          <w:color w:val="000000"/>
          <w:sz w:val="28"/>
          <w:szCs w:val="28"/>
        </w:rPr>
        <w:t xml:space="preserve"> задании.</w:t>
      </w:r>
    </w:p>
    <w:p w:rsidR="004A569C" w:rsidRPr="007A1738" w:rsidRDefault="004A569C" w:rsidP="004A569C">
      <w:pPr>
        <w:tabs>
          <w:tab w:val="left" w:pos="0"/>
        </w:tabs>
        <w:autoSpaceDE w:val="0"/>
        <w:autoSpaceDN w:val="0"/>
        <w:adjustRightInd w:val="0"/>
        <w:jc w:val="both"/>
        <w:rPr>
          <w:sz w:val="28"/>
          <w:szCs w:val="28"/>
        </w:rPr>
      </w:pPr>
      <w:r w:rsidRPr="007A1738">
        <w:rPr>
          <w:color w:val="000000"/>
          <w:sz w:val="28"/>
          <w:szCs w:val="28"/>
        </w:rPr>
        <w:t>В случае если по результатам анализа отчетов о выполнении муниципальных заданий установлено, что учреждение не обеспечило выполнение плановых значений объемов оказания услуг</w:t>
      </w:r>
      <w:r w:rsidR="006B3148">
        <w:rPr>
          <w:color w:val="000000"/>
          <w:sz w:val="28"/>
          <w:szCs w:val="28"/>
        </w:rPr>
        <w:t>, выполнения работ</w:t>
      </w:r>
      <w:r w:rsidRPr="007A1738">
        <w:rPr>
          <w:color w:val="000000"/>
          <w:sz w:val="28"/>
          <w:szCs w:val="28"/>
        </w:rPr>
        <w:t xml:space="preserve"> (с учетом возможных (допусти</w:t>
      </w:r>
      <w:r w:rsidRPr="007A1738">
        <w:rPr>
          <w:color w:val="000000"/>
          <w:sz w:val="28"/>
          <w:szCs w:val="28"/>
        </w:rPr>
        <w:softHyphen/>
        <w:t>мых) отклонений), субсидия на выполнение муниципального задания предо</w:t>
      </w:r>
      <w:r w:rsidRPr="007A1738">
        <w:rPr>
          <w:color w:val="000000"/>
          <w:sz w:val="28"/>
          <w:szCs w:val="28"/>
        </w:rPr>
        <w:softHyphen/>
        <w:t>ставляется учреждению в следующем объеме</w:t>
      </w:r>
      <w:r>
        <w:rPr>
          <w:color w:val="000000"/>
          <w:sz w:val="28"/>
          <w:szCs w:val="28"/>
        </w:rPr>
        <w:t>:</w:t>
      </w:r>
    </w:p>
    <w:p w:rsidR="004A569C" w:rsidRDefault="004A569C" w:rsidP="004A569C">
      <w:pPr>
        <w:autoSpaceDE w:val="0"/>
        <w:autoSpaceDN w:val="0"/>
        <w:adjustRightInd w:val="0"/>
        <w:jc w:val="center"/>
        <w:rPr>
          <w:sz w:val="28"/>
          <w:szCs w:val="28"/>
        </w:rPr>
      </w:pPr>
      <w:r>
        <w:rPr>
          <w:noProof/>
          <w:position w:val="-14"/>
          <w:szCs w:val="28"/>
        </w:rPr>
        <w:drawing>
          <wp:inline distT="0" distB="0" distL="0" distR="0" wp14:anchorId="7E6B1841" wp14:editId="6D8E66E7">
            <wp:extent cx="1714500" cy="2667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14500" cy="266700"/>
                    </a:xfrm>
                    <a:prstGeom prst="rect">
                      <a:avLst/>
                    </a:prstGeom>
                    <a:noFill/>
                    <a:ln>
                      <a:noFill/>
                    </a:ln>
                  </pic:spPr>
                </pic:pic>
              </a:graphicData>
            </a:graphic>
          </wp:inline>
        </w:drawing>
      </w:r>
      <w:r>
        <w:rPr>
          <w:sz w:val="28"/>
          <w:szCs w:val="28"/>
        </w:rPr>
        <w:t>, где:</w:t>
      </w:r>
    </w:p>
    <w:p w:rsidR="004A569C" w:rsidRDefault="004A569C" w:rsidP="004A569C">
      <w:pPr>
        <w:autoSpaceDE w:val="0"/>
        <w:autoSpaceDN w:val="0"/>
        <w:adjustRightInd w:val="0"/>
        <w:ind w:firstLine="709"/>
        <w:jc w:val="both"/>
        <w:rPr>
          <w:sz w:val="28"/>
          <w:szCs w:val="28"/>
        </w:rPr>
      </w:pPr>
      <w:r>
        <w:rPr>
          <w:noProof/>
          <w:position w:val="-14"/>
          <w:szCs w:val="28"/>
        </w:rPr>
        <w:drawing>
          <wp:inline distT="0" distB="0" distL="0" distR="0" wp14:anchorId="4ADD0ACE" wp14:editId="1CF45834">
            <wp:extent cx="209550" cy="2667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550" cy="266700"/>
                    </a:xfrm>
                    <a:prstGeom prst="rect">
                      <a:avLst/>
                    </a:prstGeom>
                    <a:noFill/>
                    <a:ln>
                      <a:noFill/>
                    </a:ln>
                  </pic:spPr>
                </pic:pic>
              </a:graphicData>
            </a:graphic>
          </wp:inline>
        </w:drawing>
      </w:r>
      <w:r>
        <w:rPr>
          <w:sz w:val="28"/>
          <w:szCs w:val="28"/>
        </w:rPr>
        <w:t xml:space="preserve"> – объём предоставляемой муниципальному учреждению субсидии на выполнение муниципального задания на оказание </w:t>
      </w:r>
      <w:r w:rsidR="006B3148">
        <w:rPr>
          <w:sz w:val="28"/>
          <w:szCs w:val="28"/>
        </w:rPr>
        <w:t xml:space="preserve">муниципальных </w:t>
      </w:r>
      <w:r>
        <w:rPr>
          <w:sz w:val="28"/>
          <w:szCs w:val="28"/>
        </w:rPr>
        <w:t>услуг</w:t>
      </w:r>
      <w:r w:rsidR="006B3148">
        <w:rPr>
          <w:sz w:val="28"/>
          <w:szCs w:val="28"/>
        </w:rPr>
        <w:t xml:space="preserve"> (выполнение работ)</w:t>
      </w:r>
      <w:r>
        <w:rPr>
          <w:sz w:val="28"/>
          <w:szCs w:val="28"/>
        </w:rPr>
        <w:t>;</w:t>
      </w:r>
    </w:p>
    <w:p w:rsidR="004A569C" w:rsidRDefault="004A569C" w:rsidP="004A569C">
      <w:pPr>
        <w:autoSpaceDE w:val="0"/>
        <w:autoSpaceDN w:val="0"/>
        <w:adjustRightInd w:val="0"/>
        <w:ind w:firstLine="709"/>
        <w:jc w:val="both"/>
        <w:rPr>
          <w:sz w:val="28"/>
          <w:szCs w:val="28"/>
        </w:rPr>
      </w:pPr>
      <w:r>
        <w:rPr>
          <w:noProof/>
          <w:position w:val="-14"/>
          <w:szCs w:val="28"/>
        </w:rPr>
        <w:drawing>
          <wp:inline distT="0" distB="0" distL="0" distR="0" wp14:anchorId="49A0D150" wp14:editId="398AD24A">
            <wp:extent cx="200025" cy="26670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r>
        <w:rPr>
          <w:sz w:val="28"/>
          <w:szCs w:val="28"/>
        </w:rPr>
        <w:t xml:space="preserve"> – плановый объём субсидии муниципальному учреждению на      отчетный период в соответствии с графиком перечисления субсидий;</w:t>
      </w:r>
    </w:p>
    <w:p w:rsidR="004A569C" w:rsidRDefault="004A569C" w:rsidP="004A569C">
      <w:pPr>
        <w:autoSpaceDE w:val="0"/>
        <w:autoSpaceDN w:val="0"/>
        <w:adjustRightInd w:val="0"/>
        <w:ind w:firstLine="709"/>
        <w:jc w:val="both"/>
        <w:rPr>
          <w:sz w:val="28"/>
          <w:szCs w:val="28"/>
        </w:rPr>
      </w:pPr>
      <w:r>
        <w:rPr>
          <w:noProof/>
          <w:position w:val="-14"/>
          <w:szCs w:val="28"/>
        </w:rPr>
        <w:drawing>
          <wp:inline distT="0" distB="0" distL="0" distR="0" wp14:anchorId="57925340" wp14:editId="2390AE0C">
            <wp:extent cx="247650" cy="2667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650" cy="266700"/>
                    </a:xfrm>
                    <a:prstGeom prst="rect">
                      <a:avLst/>
                    </a:prstGeom>
                    <a:noFill/>
                    <a:ln>
                      <a:noFill/>
                    </a:ln>
                  </pic:spPr>
                </pic:pic>
              </a:graphicData>
            </a:graphic>
          </wp:inline>
        </w:drawing>
      </w:r>
      <w:r>
        <w:rPr>
          <w:sz w:val="28"/>
          <w:szCs w:val="28"/>
        </w:rPr>
        <w:t xml:space="preserve"> – плановый объём оказания муниципальных услуг</w:t>
      </w:r>
      <w:r w:rsidR="006B3148">
        <w:rPr>
          <w:sz w:val="28"/>
          <w:szCs w:val="28"/>
        </w:rPr>
        <w:t xml:space="preserve"> (выполнения работ)</w:t>
      </w:r>
      <w:r>
        <w:rPr>
          <w:sz w:val="28"/>
          <w:szCs w:val="28"/>
        </w:rPr>
        <w:t>, установленный муниципальному учреждению на отчетный период;</w:t>
      </w:r>
    </w:p>
    <w:p w:rsidR="004A569C" w:rsidRDefault="004A569C" w:rsidP="004A569C">
      <w:pPr>
        <w:autoSpaceDE w:val="0"/>
        <w:autoSpaceDN w:val="0"/>
        <w:adjustRightInd w:val="0"/>
        <w:ind w:firstLine="709"/>
        <w:jc w:val="both"/>
        <w:rPr>
          <w:sz w:val="28"/>
          <w:szCs w:val="28"/>
        </w:rPr>
      </w:pPr>
      <w:r>
        <w:rPr>
          <w:noProof/>
          <w:position w:val="-14"/>
          <w:szCs w:val="28"/>
        </w:rPr>
        <w:drawing>
          <wp:inline distT="0" distB="0" distL="0" distR="0" wp14:anchorId="256523E6" wp14:editId="341EF776">
            <wp:extent cx="247650" cy="2667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7650" cy="266700"/>
                    </a:xfrm>
                    <a:prstGeom prst="rect">
                      <a:avLst/>
                    </a:prstGeom>
                    <a:noFill/>
                    <a:ln>
                      <a:noFill/>
                    </a:ln>
                  </pic:spPr>
                </pic:pic>
              </a:graphicData>
            </a:graphic>
          </wp:inline>
        </w:drawing>
      </w:r>
      <w:r>
        <w:rPr>
          <w:sz w:val="28"/>
          <w:szCs w:val="28"/>
        </w:rPr>
        <w:t xml:space="preserve"> – фактический объём муниципальных услуг</w:t>
      </w:r>
      <w:r w:rsidR="006B3148">
        <w:rPr>
          <w:sz w:val="28"/>
          <w:szCs w:val="28"/>
        </w:rPr>
        <w:t xml:space="preserve"> (работ)</w:t>
      </w:r>
      <w:r>
        <w:rPr>
          <w:sz w:val="28"/>
          <w:szCs w:val="28"/>
        </w:rPr>
        <w:t xml:space="preserve">, оказанных </w:t>
      </w:r>
      <w:r w:rsidR="006B3148">
        <w:rPr>
          <w:sz w:val="28"/>
          <w:szCs w:val="28"/>
        </w:rPr>
        <w:t>(выполненных</w:t>
      </w:r>
      <w:proofErr w:type="gramStart"/>
      <w:r w:rsidR="006B3148">
        <w:rPr>
          <w:sz w:val="28"/>
          <w:szCs w:val="28"/>
        </w:rPr>
        <w:t>)</w:t>
      </w:r>
      <w:r>
        <w:rPr>
          <w:sz w:val="28"/>
          <w:szCs w:val="28"/>
        </w:rPr>
        <w:t>м</w:t>
      </w:r>
      <w:proofErr w:type="gramEnd"/>
      <w:r>
        <w:rPr>
          <w:sz w:val="28"/>
          <w:szCs w:val="28"/>
        </w:rPr>
        <w:t>униципальным учреждением в отчётном периоде;</w:t>
      </w:r>
    </w:p>
    <w:p w:rsidR="004A569C" w:rsidRDefault="004A569C" w:rsidP="004A569C">
      <w:pPr>
        <w:autoSpaceDE w:val="0"/>
        <w:autoSpaceDN w:val="0"/>
        <w:adjustRightInd w:val="0"/>
        <w:ind w:firstLine="709"/>
        <w:jc w:val="both"/>
        <w:rPr>
          <w:sz w:val="28"/>
          <w:szCs w:val="28"/>
        </w:rPr>
      </w:pPr>
      <w:r>
        <w:rPr>
          <w:noProof/>
          <w:position w:val="-12"/>
          <w:szCs w:val="28"/>
        </w:rPr>
        <w:drawing>
          <wp:inline distT="0" distB="0" distL="0" distR="0" wp14:anchorId="0F4F7609" wp14:editId="766FFDF6">
            <wp:extent cx="247650" cy="2476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Pr>
          <w:sz w:val="28"/>
          <w:szCs w:val="28"/>
        </w:rPr>
        <w:t xml:space="preserve"> – нормативные затраты на оказание муниципальной услуги.</w:t>
      </w:r>
    </w:p>
    <w:p w:rsidR="004A569C" w:rsidRDefault="004A569C" w:rsidP="004A569C">
      <w:pPr>
        <w:autoSpaceDE w:val="0"/>
        <w:autoSpaceDN w:val="0"/>
        <w:adjustRightInd w:val="0"/>
        <w:ind w:firstLine="709"/>
        <w:jc w:val="both"/>
        <w:rPr>
          <w:sz w:val="28"/>
          <w:szCs w:val="28"/>
        </w:rPr>
      </w:pPr>
      <w:r>
        <w:rPr>
          <w:sz w:val="28"/>
          <w:szCs w:val="28"/>
        </w:rPr>
        <w:t xml:space="preserve">В случае если предоставленный авансом учреждению объем субсидии превышает объем субсидии, определенный в соответствии с указанным порядком расчета, соответствующая корректировка объема </w:t>
      </w:r>
      <w:proofErr w:type="gramStart"/>
      <w:r>
        <w:rPr>
          <w:sz w:val="28"/>
          <w:szCs w:val="28"/>
        </w:rPr>
        <w:t>субсидии</w:t>
      </w:r>
      <w:proofErr w:type="gramEnd"/>
      <w:r>
        <w:rPr>
          <w:sz w:val="28"/>
          <w:szCs w:val="28"/>
        </w:rPr>
        <w:t xml:space="preserve"> с учетом фактически оказанного объема муниципальных услуг осуществляется в следующем периоде (месяце, квартале) в соответствии с графиком перечисления субсидий, являющимся неотъемлемой частью соглашения.</w:t>
      </w:r>
    </w:p>
    <w:p w:rsidR="004A569C" w:rsidRPr="00081654" w:rsidRDefault="004A569C" w:rsidP="004A569C">
      <w:pPr>
        <w:pStyle w:val="ConsPlusNormal"/>
        <w:spacing w:before="280"/>
        <w:ind w:firstLine="540"/>
        <w:jc w:val="both"/>
        <w:rPr>
          <w:rFonts w:ascii="Angsana New" w:hAnsi="Angsana New" w:cs="Angsana New"/>
          <w:sz w:val="28"/>
          <w:szCs w:val="28"/>
        </w:rPr>
      </w:pPr>
      <w:r>
        <w:rPr>
          <w:szCs w:val="28"/>
        </w:rPr>
        <w:t>44.</w:t>
      </w:r>
      <w:r w:rsidRPr="007A1738">
        <w:t xml:space="preserve"> </w:t>
      </w:r>
      <w:proofErr w:type="gramStart"/>
      <w:r w:rsidRPr="00081654">
        <w:rPr>
          <w:rFonts w:ascii="Times New Roman" w:hAnsi="Times New Roman" w:cs="Times New Roman"/>
          <w:sz w:val="28"/>
          <w:szCs w:val="28"/>
        </w:rPr>
        <w:t>В</w:t>
      </w:r>
      <w:r w:rsidRPr="00081654">
        <w:rPr>
          <w:rFonts w:ascii="Angsana New" w:hAnsi="Angsana New" w:cs="Angsana New"/>
          <w:sz w:val="28"/>
          <w:szCs w:val="28"/>
        </w:rPr>
        <w:t xml:space="preserve"> </w:t>
      </w:r>
      <w:r w:rsidRPr="00081654">
        <w:rPr>
          <w:rFonts w:ascii="Times New Roman" w:hAnsi="Times New Roman" w:cs="Times New Roman"/>
          <w:sz w:val="28"/>
          <w:szCs w:val="28"/>
        </w:rPr>
        <w:t>случае</w:t>
      </w:r>
      <w:r w:rsidRPr="00081654">
        <w:rPr>
          <w:rFonts w:ascii="Angsana New" w:hAnsi="Angsana New" w:cs="Angsana New"/>
          <w:sz w:val="28"/>
          <w:szCs w:val="28"/>
        </w:rPr>
        <w:t xml:space="preserve"> </w:t>
      </w:r>
      <w:r w:rsidRPr="00081654">
        <w:rPr>
          <w:rFonts w:ascii="Times New Roman" w:hAnsi="Times New Roman" w:cs="Times New Roman"/>
          <w:sz w:val="28"/>
          <w:szCs w:val="28"/>
        </w:rPr>
        <w:t>если</w:t>
      </w:r>
      <w:r w:rsidRPr="00081654">
        <w:rPr>
          <w:rFonts w:ascii="Angsana New" w:hAnsi="Angsana New" w:cs="Angsana New"/>
          <w:sz w:val="28"/>
          <w:szCs w:val="28"/>
        </w:rPr>
        <w:t xml:space="preserve"> </w:t>
      </w:r>
      <w:r w:rsidRPr="00081654">
        <w:rPr>
          <w:rFonts w:ascii="Times New Roman" w:hAnsi="Times New Roman" w:cs="Times New Roman"/>
          <w:sz w:val="28"/>
          <w:szCs w:val="28"/>
        </w:rPr>
        <w:t>по</w:t>
      </w:r>
      <w:r w:rsidRPr="00081654">
        <w:rPr>
          <w:rFonts w:ascii="Angsana New" w:hAnsi="Angsana New" w:cs="Angsana New"/>
          <w:sz w:val="28"/>
          <w:szCs w:val="28"/>
        </w:rPr>
        <w:t xml:space="preserve"> </w:t>
      </w:r>
      <w:r w:rsidRPr="00081654">
        <w:rPr>
          <w:rFonts w:ascii="Times New Roman" w:hAnsi="Times New Roman" w:cs="Times New Roman"/>
          <w:sz w:val="28"/>
          <w:szCs w:val="28"/>
        </w:rPr>
        <w:t>результатам</w:t>
      </w:r>
      <w:r w:rsidRPr="00081654">
        <w:rPr>
          <w:rFonts w:ascii="Angsana New" w:hAnsi="Angsana New" w:cs="Angsana New"/>
          <w:sz w:val="28"/>
          <w:szCs w:val="28"/>
        </w:rPr>
        <w:t xml:space="preserve"> </w:t>
      </w:r>
      <w:r w:rsidRPr="00081654">
        <w:rPr>
          <w:rFonts w:ascii="Times New Roman" w:hAnsi="Times New Roman" w:cs="Times New Roman"/>
          <w:sz w:val="28"/>
          <w:szCs w:val="28"/>
        </w:rPr>
        <w:t>анализа</w:t>
      </w:r>
      <w:r w:rsidRPr="00081654">
        <w:rPr>
          <w:rFonts w:ascii="Angsana New" w:hAnsi="Angsana New" w:cs="Angsana New"/>
          <w:sz w:val="28"/>
          <w:szCs w:val="28"/>
        </w:rPr>
        <w:t xml:space="preserve"> </w:t>
      </w:r>
      <w:r w:rsidRPr="00081654">
        <w:rPr>
          <w:rFonts w:ascii="Times New Roman" w:hAnsi="Times New Roman" w:cs="Times New Roman"/>
          <w:sz w:val="28"/>
          <w:szCs w:val="28"/>
        </w:rPr>
        <w:t>отчетов</w:t>
      </w:r>
      <w:r w:rsidRPr="00081654">
        <w:rPr>
          <w:rFonts w:ascii="Angsana New" w:hAnsi="Angsana New" w:cs="Angsana New"/>
          <w:sz w:val="28"/>
          <w:szCs w:val="28"/>
        </w:rPr>
        <w:t xml:space="preserve"> </w:t>
      </w:r>
      <w:r w:rsidRPr="00081654">
        <w:rPr>
          <w:rFonts w:ascii="Times New Roman" w:hAnsi="Times New Roman" w:cs="Times New Roman"/>
          <w:sz w:val="28"/>
          <w:szCs w:val="28"/>
        </w:rPr>
        <w:t>о</w:t>
      </w:r>
      <w:r w:rsidRPr="00081654">
        <w:rPr>
          <w:rFonts w:ascii="Angsana New" w:hAnsi="Angsana New" w:cs="Angsana New"/>
          <w:sz w:val="28"/>
          <w:szCs w:val="28"/>
        </w:rPr>
        <w:t xml:space="preserve"> </w:t>
      </w:r>
      <w:r w:rsidRPr="00081654">
        <w:rPr>
          <w:rFonts w:ascii="Times New Roman" w:hAnsi="Times New Roman" w:cs="Times New Roman"/>
          <w:sz w:val="28"/>
          <w:szCs w:val="28"/>
        </w:rPr>
        <w:t>выполнении</w:t>
      </w:r>
      <w:r w:rsidRPr="00081654">
        <w:rPr>
          <w:rFonts w:ascii="Angsana New" w:hAnsi="Angsana New" w:cs="Angsana New"/>
          <w:sz w:val="28"/>
          <w:szCs w:val="28"/>
        </w:rPr>
        <w:t xml:space="preserve"> </w:t>
      </w:r>
      <w:r w:rsidRPr="00081654">
        <w:rPr>
          <w:rFonts w:ascii="Times New Roman" w:hAnsi="Times New Roman" w:cs="Times New Roman"/>
          <w:sz w:val="28"/>
          <w:szCs w:val="28"/>
        </w:rPr>
        <w:t>муниципальных</w:t>
      </w:r>
      <w:r w:rsidRPr="00081654">
        <w:rPr>
          <w:rFonts w:ascii="Angsana New" w:hAnsi="Angsana New" w:cs="Angsana New"/>
          <w:sz w:val="28"/>
          <w:szCs w:val="28"/>
        </w:rPr>
        <w:t xml:space="preserve"> </w:t>
      </w:r>
      <w:r w:rsidRPr="00081654">
        <w:rPr>
          <w:rFonts w:ascii="Times New Roman" w:hAnsi="Times New Roman" w:cs="Times New Roman"/>
          <w:sz w:val="28"/>
          <w:szCs w:val="28"/>
        </w:rPr>
        <w:t>заданий</w:t>
      </w:r>
      <w:r w:rsidRPr="00081654">
        <w:rPr>
          <w:rFonts w:ascii="Angsana New" w:hAnsi="Angsana New" w:cs="Angsana New"/>
          <w:sz w:val="28"/>
          <w:szCs w:val="28"/>
        </w:rPr>
        <w:t xml:space="preserve"> </w:t>
      </w:r>
      <w:r w:rsidRPr="00081654">
        <w:rPr>
          <w:rFonts w:ascii="Times New Roman" w:hAnsi="Times New Roman" w:cs="Times New Roman"/>
          <w:sz w:val="28"/>
          <w:szCs w:val="28"/>
        </w:rPr>
        <w:t>установлено</w:t>
      </w:r>
      <w:r w:rsidRPr="00081654">
        <w:rPr>
          <w:rFonts w:ascii="Angsana New" w:hAnsi="Angsana New" w:cs="Angsana New"/>
          <w:sz w:val="28"/>
          <w:szCs w:val="28"/>
        </w:rPr>
        <w:t xml:space="preserve">, </w:t>
      </w:r>
      <w:r w:rsidRPr="00081654">
        <w:rPr>
          <w:rFonts w:ascii="Times New Roman" w:hAnsi="Times New Roman" w:cs="Times New Roman"/>
          <w:sz w:val="28"/>
          <w:szCs w:val="28"/>
        </w:rPr>
        <w:t>что</w:t>
      </w:r>
      <w:r w:rsidRPr="00081654">
        <w:rPr>
          <w:rFonts w:ascii="Angsana New" w:hAnsi="Angsana New" w:cs="Angsana New"/>
          <w:sz w:val="28"/>
          <w:szCs w:val="28"/>
        </w:rPr>
        <w:t xml:space="preserve"> </w:t>
      </w:r>
      <w:r w:rsidRPr="00081654">
        <w:rPr>
          <w:rFonts w:ascii="Times New Roman" w:hAnsi="Times New Roman" w:cs="Times New Roman"/>
          <w:sz w:val="28"/>
          <w:szCs w:val="28"/>
        </w:rPr>
        <w:t>учреждение</w:t>
      </w:r>
      <w:r w:rsidRPr="00081654">
        <w:rPr>
          <w:rFonts w:ascii="Angsana New" w:hAnsi="Angsana New" w:cs="Angsana New"/>
          <w:sz w:val="28"/>
          <w:szCs w:val="28"/>
        </w:rPr>
        <w:t xml:space="preserve"> </w:t>
      </w:r>
      <w:r w:rsidRPr="00081654">
        <w:rPr>
          <w:rFonts w:ascii="Times New Roman" w:hAnsi="Times New Roman" w:cs="Times New Roman"/>
          <w:sz w:val="28"/>
          <w:szCs w:val="28"/>
        </w:rPr>
        <w:t>не</w:t>
      </w:r>
      <w:r w:rsidRPr="00081654">
        <w:rPr>
          <w:rFonts w:ascii="Angsana New" w:hAnsi="Angsana New" w:cs="Angsana New"/>
          <w:sz w:val="28"/>
          <w:szCs w:val="28"/>
        </w:rPr>
        <w:t xml:space="preserve"> </w:t>
      </w:r>
      <w:r w:rsidRPr="00081654">
        <w:rPr>
          <w:rFonts w:ascii="Times New Roman" w:hAnsi="Times New Roman" w:cs="Times New Roman"/>
          <w:sz w:val="28"/>
          <w:szCs w:val="28"/>
        </w:rPr>
        <w:t>обеспечило</w:t>
      </w:r>
      <w:r w:rsidRPr="00081654">
        <w:rPr>
          <w:rFonts w:ascii="Angsana New" w:hAnsi="Angsana New" w:cs="Angsana New"/>
          <w:sz w:val="28"/>
          <w:szCs w:val="28"/>
        </w:rPr>
        <w:t xml:space="preserve"> </w:t>
      </w:r>
      <w:r w:rsidRPr="00081654">
        <w:rPr>
          <w:rFonts w:ascii="Times New Roman" w:hAnsi="Times New Roman" w:cs="Times New Roman"/>
          <w:sz w:val="28"/>
          <w:szCs w:val="28"/>
        </w:rPr>
        <w:t>выполнение</w:t>
      </w:r>
      <w:r w:rsidRPr="00081654">
        <w:rPr>
          <w:rFonts w:ascii="Angsana New" w:hAnsi="Angsana New" w:cs="Angsana New"/>
          <w:sz w:val="28"/>
          <w:szCs w:val="28"/>
        </w:rPr>
        <w:t xml:space="preserve"> </w:t>
      </w:r>
      <w:r w:rsidRPr="00081654">
        <w:rPr>
          <w:rFonts w:ascii="Times New Roman" w:hAnsi="Times New Roman" w:cs="Times New Roman"/>
          <w:sz w:val="28"/>
          <w:szCs w:val="28"/>
        </w:rPr>
        <w:t>плановых</w:t>
      </w:r>
      <w:r w:rsidRPr="00081654">
        <w:rPr>
          <w:rFonts w:ascii="Angsana New" w:hAnsi="Angsana New" w:cs="Angsana New"/>
          <w:sz w:val="28"/>
          <w:szCs w:val="28"/>
        </w:rPr>
        <w:t xml:space="preserve"> </w:t>
      </w:r>
      <w:r w:rsidRPr="00081654">
        <w:rPr>
          <w:rFonts w:ascii="Times New Roman" w:hAnsi="Times New Roman" w:cs="Times New Roman"/>
          <w:sz w:val="28"/>
          <w:szCs w:val="28"/>
        </w:rPr>
        <w:t>значений</w:t>
      </w:r>
      <w:r w:rsidRPr="00081654">
        <w:rPr>
          <w:rFonts w:ascii="Angsana New" w:hAnsi="Angsana New" w:cs="Angsana New"/>
          <w:sz w:val="28"/>
          <w:szCs w:val="28"/>
        </w:rPr>
        <w:t xml:space="preserve"> </w:t>
      </w:r>
      <w:r w:rsidRPr="00081654">
        <w:rPr>
          <w:rFonts w:ascii="Times New Roman" w:hAnsi="Times New Roman" w:cs="Times New Roman"/>
          <w:sz w:val="28"/>
          <w:szCs w:val="28"/>
        </w:rPr>
        <w:t>показателей</w:t>
      </w:r>
      <w:r w:rsidRPr="00081654">
        <w:rPr>
          <w:rFonts w:ascii="Angsana New" w:hAnsi="Angsana New" w:cs="Angsana New"/>
          <w:sz w:val="28"/>
          <w:szCs w:val="28"/>
        </w:rPr>
        <w:t xml:space="preserve"> </w:t>
      </w:r>
      <w:r w:rsidRPr="00081654">
        <w:rPr>
          <w:rFonts w:ascii="Times New Roman" w:hAnsi="Times New Roman" w:cs="Times New Roman"/>
          <w:sz w:val="28"/>
          <w:szCs w:val="28"/>
        </w:rPr>
        <w:t>качества</w:t>
      </w:r>
      <w:r w:rsidRPr="00081654">
        <w:rPr>
          <w:rFonts w:ascii="Angsana New" w:hAnsi="Angsana New" w:cs="Angsana New"/>
          <w:sz w:val="28"/>
          <w:szCs w:val="28"/>
        </w:rPr>
        <w:t xml:space="preserve"> </w:t>
      </w:r>
      <w:r w:rsidRPr="00081654">
        <w:rPr>
          <w:rFonts w:ascii="Times New Roman" w:hAnsi="Times New Roman" w:cs="Times New Roman"/>
          <w:sz w:val="28"/>
          <w:szCs w:val="28"/>
        </w:rPr>
        <w:t>оказания</w:t>
      </w:r>
      <w:r w:rsidRPr="00081654">
        <w:rPr>
          <w:rFonts w:ascii="Angsana New" w:hAnsi="Angsana New" w:cs="Angsana New"/>
          <w:sz w:val="28"/>
          <w:szCs w:val="28"/>
        </w:rPr>
        <w:t xml:space="preserve"> </w:t>
      </w:r>
      <w:r w:rsidRPr="00081654">
        <w:rPr>
          <w:rFonts w:ascii="Times New Roman" w:hAnsi="Times New Roman" w:cs="Times New Roman"/>
          <w:sz w:val="28"/>
          <w:szCs w:val="28"/>
        </w:rPr>
        <w:t>муниципальных</w:t>
      </w:r>
      <w:r w:rsidRPr="00081654">
        <w:rPr>
          <w:rFonts w:ascii="Angsana New" w:hAnsi="Angsana New" w:cs="Angsana New"/>
          <w:sz w:val="28"/>
          <w:szCs w:val="28"/>
        </w:rPr>
        <w:t xml:space="preserve"> </w:t>
      </w:r>
      <w:r w:rsidRPr="00081654">
        <w:rPr>
          <w:rFonts w:ascii="Times New Roman" w:hAnsi="Times New Roman" w:cs="Times New Roman"/>
          <w:sz w:val="28"/>
          <w:szCs w:val="28"/>
        </w:rPr>
        <w:t>услуг</w:t>
      </w:r>
      <w:r w:rsidRPr="00081654">
        <w:rPr>
          <w:rFonts w:ascii="Angsana New" w:hAnsi="Angsana New" w:cs="Angsana New"/>
          <w:sz w:val="28"/>
          <w:szCs w:val="28"/>
        </w:rPr>
        <w:t xml:space="preserve"> (</w:t>
      </w:r>
      <w:r w:rsidRPr="00081654">
        <w:rPr>
          <w:rFonts w:ascii="Times New Roman" w:hAnsi="Times New Roman" w:cs="Times New Roman"/>
          <w:sz w:val="28"/>
          <w:szCs w:val="28"/>
        </w:rPr>
        <w:t>выполнения</w:t>
      </w:r>
      <w:r w:rsidRPr="00081654">
        <w:rPr>
          <w:rFonts w:ascii="Angsana New" w:hAnsi="Angsana New" w:cs="Angsana New"/>
          <w:sz w:val="28"/>
          <w:szCs w:val="28"/>
        </w:rPr>
        <w:t xml:space="preserve"> </w:t>
      </w:r>
      <w:r w:rsidRPr="00081654">
        <w:rPr>
          <w:rFonts w:ascii="Times New Roman" w:hAnsi="Times New Roman" w:cs="Times New Roman"/>
          <w:sz w:val="28"/>
          <w:szCs w:val="28"/>
        </w:rPr>
        <w:t>работ</w:t>
      </w:r>
      <w:r w:rsidRPr="00081654">
        <w:rPr>
          <w:rFonts w:ascii="Angsana New" w:hAnsi="Angsana New" w:cs="Angsana New"/>
          <w:sz w:val="28"/>
          <w:szCs w:val="28"/>
        </w:rPr>
        <w:t xml:space="preserve">), </w:t>
      </w:r>
      <w:r w:rsidRPr="00081654">
        <w:rPr>
          <w:rFonts w:ascii="Times New Roman" w:hAnsi="Times New Roman" w:cs="Times New Roman"/>
          <w:sz w:val="28"/>
          <w:szCs w:val="28"/>
        </w:rPr>
        <w:t>с</w:t>
      </w:r>
      <w:r w:rsidRPr="00081654">
        <w:rPr>
          <w:rFonts w:ascii="Angsana New" w:hAnsi="Angsana New" w:cs="Angsana New"/>
          <w:sz w:val="28"/>
          <w:szCs w:val="28"/>
        </w:rPr>
        <w:t xml:space="preserve"> </w:t>
      </w:r>
      <w:r w:rsidRPr="00081654">
        <w:rPr>
          <w:rFonts w:ascii="Times New Roman" w:hAnsi="Times New Roman" w:cs="Times New Roman"/>
          <w:sz w:val="28"/>
          <w:szCs w:val="28"/>
        </w:rPr>
        <w:t>учетом</w:t>
      </w:r>
      <w:r w:rsidRPr="00081654">
        <w:rPr>
          <w:rFonts w:ascii="Angsana New" w:hAnsi="Angsana New" w:cs="Angsana New"/>
          <w:sz w:val="28"/>
          <w:szCs w:val="28"/>
        </w:rPr>
        <w:t xml:space="preserve"> </w:t>
      </w:r>
      <w:r w:rsidRPr="00081654">
        <w:rPr>
          <w:rFonts w:ascii="Times New Roman" w:hAnsi="Times New Roman" w:cs="Times New Roman"/>
          <w:sz w:val="28"/>
          <w:szCs w:val="28"/>
        </w:rPr>
        <w:t>возможных</w:t>
      </w:r>
      <w:r w:rsidRPr="00081654">
        <w:rPr>
          <w:rFonts w:ascii="Angsana New" w:hAnsi="Angsana New" w:cs="Angsana New"/>
          <w:sz w:val="28"/>
          <w:szCs w:val="28"/>
        </w:rPr>
        <w:t xml:space="preserve"> (</w:t>
      </w:r>
      <w:r w:rsidRPr="00081654">
        <w:rPr>
          <w:rFonts w:ascii="Times New Roman" w:hAnsi="Times New Roman" w:cs="Times New Roman"/>
          <w:sz w:val="28"/>
          <w:szCs w:val="28"/>
        </w:rPr>
        <w:t>допустимых</w:t>
      </w:r>
      <w:r w:rsidRPr="00081654">
        <w:rPr>
          <w:rFonts w:ascii="Angsana New" w:hAnsi="Angsana New" w:cs="Angsana New"/>
          <w:sz w:val="28"/>
          <w:szCs w:val="28"/>
        </w:rPr>
        <w:t xml:space="preserve">) </w:t>
      </w:r>
      <w:r w:rsidRPr="00081654">
        <w:rPr>
          <w:rFonts w:ascii="Times New Roman" w:hAnsi="Times New Roman" w:cs="Times New Roman"/>
          <w:sz w:val="28"/>
          <w:szCs w:val="28"/>
        </w:rPr>
        <w:t>отклонений</w:t>
      </w:r>
      <w:r w:rsidRPr="00081654">
        <w:rPr>
          <w:rFonts w:ascii="Angsana New" w:hAnsi="Angsana New" w:cs="Angsana New"/>
          <w:sz w:val="28"/>
          <w:szCs w:val="28"/>
        </w:rPr>
        <w:t xml:space="preserve"> </w:t>
      </w:r>
      <w:r w:rsidRPr="00081654">
        <w:rPr>
          <w:rFonts w:ascii="Times New Roman" w:hAnsi="Times New Roman" w:cs="Times New Roman"/>
          <w:sz w:val="28"/>
          <w:szCs w:val="28"/>
        </w:rPr>
        <w:t>субсидия</w:t>
      </w:r>
      <w:r w:rsidRPr="00081654">
        <w:rPr>
          <w:rFonts w:ascii="Angsana New" w:hAnsi="Angsana New" w:cs="Angsana New"/>
          <w:sz w:val="28"/>
          <w:szCs w:val="28"/>
        </w:rPr>
        <w:t xml:space="preserve"> </w:t>
      </w:r>
      <w:r w:rsidRPr="00081654">
        <w:rPr>
          <w:rFonts w:ascii="Times New Roman" w:hAnsi="Times New Roman" w:cs="Times New Roman"/>
          <w:sz w:val="28"/>
          <w:szCs w:val="28"/>
        </w:rPr>
        <w:t>на</w:t>
      </w:r>
      <w:r w:rsidRPr="00081654">
        <w:rPr>
          <w:rFonts w:ascii="Angsana New" w:hAnsi="Angsana New" w:cs="Angsana New"/>
          <w:sz w:val="28"/>
          <w:szCs w:val="28"/>
        </w:rPr>
        <w:t xml:space="preserve"> </w:t>
      </w:r>
      <w:r w:rsidRPr="00081654">
        <w:rPr>
          <w:rFonts w:ascii="Times New Roman" w:hAnsi="Times New Roman" w:cs="Times New Roman"/>
          <w:sz w:val="28"/>
          <w:szCs w:val="28"/>
        </w:rPr>
        <w:t>выполнение</w:t>
      </w:r>
      <w:r w:rsidRPr="00081654">
        <w:rPr>
          <w:rFonts w:ascii="Angsana New" w:hAnsi="Angsana New" w:cs="Angsana New"/>
          <w:sz w:val="28"/>
          <w:szCs w:val="28"/>
        </w:rPr>
        <w:t xml:space="preserve"> </w:t>
      </w:r>
      <w:r w:rsidRPr="00081654">
        <w:rPr>
          <w:rFonts w:ascii="Times New Roman" w:hAnsi="Times New Roman" w:cs="Times New Roman"/>
          <w:sz w:val="28"/>
          <w:szCs w:val="28"/>
        </w:rPr>
        <w:t>муниципального</w:t>
      </w:r>
      <w:r w:rsidRPr="00081654">
        <w:rPr>
          <w:rFonts w:ascii="Angsana New" w:hAnsi="Angsana New" w:cs="Angsana New"/>
          <w:sz w:val="28"/>
          <w:szCs w:val="28"/>
        </w:rPr>
        <w:t xml:space="preserve"> </w:t>
      </w:r>
      <w:r w:rsidRPr="00081654">
        <w:rPr>
          <w:rFonts w:ascii="Times New Roman" w:hAnsi="Times New Roman" w:cs="Times New Roman"/>
          <w:sz w:val="28"/>
          <w:szCs w:val="28"/>
        </w:rPr>
        <w:t>задания</w:t>
      </w:r>
      <w:r w:rsidRPr="00081654">
        <w:rPr>
          <w:rFonts w:ascii="Angsana New" w:hAnsi="Angsana New" w:cs="Angsana New"/>
          <w:sz w:val="28"/>
          <w:szCs w:val="28"/>
        </w:rPr>
        <w:t xml:space="preserve"> </w:t>
      </w:r>
      <w:r w:rsidRPr="00081654">
        <w:rPr>
          <w:rFonts w:ascii="Times New Roman" w:hAnsi="Times New Roman" w:cs="Times New Roman"/>
          <w:sz w:val="28"/>
          <w:szCs w:val="28"/>
        </w:rPr>
        <w:t>предоставляется</w:t>
      </w:r>
      <w:r w:rsidRPr="00081654">
        <w:rPr>
          <w:rFonts w:ascii="Angsana New" w:hAnsi="Angsana New" w:cs="Angsana New"/>
          <w:sz w:val="28"/>
          <w:szCs w:val="28"/>
        </w:rPr>
        <w:t xml:space="preserve"> </w:t>
      </w:r>
      <w:r w:rsidRPr="00081654">
        <w:rPr>
          <w:rFonts w:ascii="Times New Roman" w:hAnsi="Times New Roman" w:cs="Times New Roman"/>
          <w:sz w:val="28"/>
          <w:szCs w:val="28"/>
        </w:rPr>
        <w:t>учреждению</w:t>
      </w:r>
      <w:r w:rsidRPr="00081654">
        <w:rPr>
          <w:rFonts w:ascii="Angsana New" w:hAnsi="Angsana New" w:cs="Angsana New"/>
          <w:sz w:val="28"/>
          <w:szCs w:val="28"/>
        </w:rPr>
        <w:t xml:space="preserve"> </w:t>
      </w:r>
      <w:r w:rsidRPr="00081654">
        <w:rPr>
          <w:rFonts w:ascii="Times New Roman" w:hAnsi="Times New Roman" w:cs="Times New Roman"/>
          <w:sz w:val="28"/>
          <w:szCs w:val="28"/>
        </w:rPr>
        <w:t>с</w:t>
      </w:r>
      <w:r w:rsidRPr="00081654">
        <w:rPr>
          <w:rFonts w:ascii="Angsana New" w:hAnsi="Angsana New" w:cs="Angsana New"/>
          <w:sz w:val="28"/>
          <w:szCs w:val="28"/>
        </w:rPr>
        <w:t xml:space="preserve"> </w:t>
      </w:r>
      <w:r w:rsidRPr="00081654">
        <w:rPr>
          <w:rFonts w:ascii="Times New Roman" w:hAnsi="Times New Roman" w:cs="Times New Roman"/>
          <w:sz w:val="28"/>
          <w:szCs w:val="28"/>
        </w:rPr>
        <w:t>учетом</w:t>
      </w:r>
      <w:r w:rsidRPr="00081654">
        <w:rPr>
          <w:rFonts w:ascii="Angsana New" w:hAnsi="Angsana New" w:cs="Angsana New"/>
          <w:sz w:val="28"/>
          <w:szCs w:val="28"/>
        </w:rPr>
        <w:t xml:space="preserve"> </w:t>
      </w:r>
      <w:r w:rsidRPr="00081654">
        <w:rPr>
          <w:rFonts w:ascii="Times New Roman" w:hAnsi="Times New Roman" w:cs="Times New Roman"/>
          <w:sz w:val="28"/>
          <w:szCs w:val="28"/>
        </w:rPr>
        <w:t>корректировки</w:t>
      </w:r>
      <w:r w:rsidRPr="00081654">
        <w:rPr>
          <w:rFonts w:ascii="Angsana New" w:hAnsi="Angsana New" w:cs="Angsana New"/>
          <w:sz w:val="28"/>
          <w:szCs w:val="28"/>
        </w:rPr>
        <w:t xml:space="preserve"> </w:t>
      </w:r>
      <w:r w:rsidRPr="00081654">
        <w:rPr>
          <w:rFonts w:ascii="Times New Roman" w:hAnsi="Times New Roman" w:cs="Times New Roman"/>
          <w:sz w:val="28"/>
          <w:szCs w:val="28"/>
        </w:rPr>
        <w:t>на</w:t>
      </w:r>
      <w:r w:rsidRPr="00081654">
        <w:rPr>
          <w:rFonts w:ascii="Angsana New" w:hAnsi="Angsana New" w:cs="Angsana New"/>
          <w:sz w:val="28"/>
          <w:szCs w:val="28"/>
        </w:rPr>
        <w:t xml:space="preserve"> </w:t>
      </w:r>
      <w:r w:rsidRPr="00081654">
        <w:rPr>
          <w:rFonts w:ascii="Times New Roman" w:hAnsi="Times New Roman" w:cs="Times New Roman"/>
          <w:sz w:val="28"/>
          <w:szCs w:val="28"/>
        </w:rPr>
        <w:t>фактически</w:t>
      </w:r>
      <w:r w:rsidRPr="00081654">
        <w:rPr>
          <w:rFonts w:ascii="Angsana New" w:hAnsi="Angsana New" w:cs="Angsana New"/>
          <w:sz w:val="28"/>
          <w:szCs w:val="28"/>
        </w:rPr>
        <w:t xml:space="preserve"> </w:t>
      </w:r>
      <w:r w:rsidRPr="00081654">
        <w:rPr>
          <w:rFonts w:ascii="Times New Roman" w:hAnsi="Times New Roman" w:cs="Times New Roman"/>
          <w:sz w:val="28"/>
          <w:szCs w:val="28"/>
        </w:rPr>
        <w:t>обеспеченное</w:t>
      </w:r>
      <w:r w:rsidRPr="00081654">
        <w:rPr>
          <w:rFonts w:ascii="Angsana New" w:hAnsi="Angsana New" w:cs="Angsana New"/>
          <w:sz w:val="28"/>
          <w:szCs w:val="28"/>
        </w:rPr>
        <w:t xml:space="preserve"> </w:t>
      </w:r>
      <w:r w:rsidRPr="00081654">
        <w:rPr>
          <w:rFonts w:ascii="Times New Roman" w:hAnsi="Times New Roman" w:cs="Times New Roman"/>
          <w:sz w:val="28"/>
          <w:szCs w:val="28"/>
        </w:rPr>
        <w:t>качество</w:t>
      </w:r>
      <w:r w:rsidRPr="00081654">
        <w:rPr>
          <w:rFonts w:ascii="Angsana New" w:hAnsi="Angsana New" w:cs="Angsana New"/>
          <w:sz w:val="28"/>
          <w:szCs w:val="28"/>
        </w:rPr>
        <w:t xml:space="preserve"> </w:t>
      </w:r>
      <w:r w:rsidRPr="00081654">
        <w:rPr>
          <w:rFonts w:ascii="Times New Roman" w:hAnsi="Times New Roman" w:cs="Times New Roman"/>
          <w:sz w:val="28"/>
          <w:szCs w:val="28"/>
        </w:rPr>
        <w:t>оказания</w:t>
      </w:r>
      <w:r w:rsidRPr="00081654">
        <w:rPr>
          <w:rFonts w:ascii="Angsana New" w:hAnsi="Angsana New" w:cs="Angsana New"/>
          <w:sz w:val="28"/>
          <w:szCs w:val="28"/>
        </w:rPr>
        <w:t xml:space="preserve"> </w:t>
      </w:r>
      <w:r w:rsidRPr="00081654">
        <w:rPr>
          <w:rFonts w:ascii="Times New Roman" w:hAnsi="Times New Roman" w:cs="Times New Roman"/>
          <w:sz w:val="28"/>
          <w:szCs w:val="28"/>
        </w:rPr>
        <w:t>муниципальных</w:t>
      </w:r>
      <w:r w:rsidRPr="00081654">
        <w:rPr>
          <w:rFonts w:ascii="Angsana New" w:hAnsi="Angsana New" w:cs="Angsana New"/>
          <w:sz w:val="28"/>
          <w:szCs w:val="28"/>
        </w:rPr>
        <w:t xml:space="preserve"> </w:t>
      </w:r>
      <w:r w:rsidRPr="00081654">
        <w:rPr>
          <w:rFonts w:ascii="Times New Roman" w:hAnsi="Times New Roman" w:cs="Times New Roman"/>
          <w:sz w:val="28"/>
          <w:szCs w:val="28"/>
        </w:rPr>
        <w:t>услуг</w:t>
      </w:r>
      <w:r w:rsidRPr="00081654">
        <w:rPr>
          <w:rFonts w:ascii="Angsana New" w:hAnsi="Angsana New" w:cs="Angsana New"/>
          <w:sz w:val="28"/>
          <w:szCs w:val="28"/>
        </w:rPr>
        <w:t xml:space="preserve"> (</w:t>
      </w:r>
      <w:r w:rsidRPr="00081654">
        <w:rPr>
          <w:rFonts w:ascii="Times New Roman" w:hAnsi="Times New Roman" w:cs="Times New Roman"/>
          <w:sz w:val="28"/>
          <w:szCs w:val="28"/>
        </w:rPr>
        <w:t>выполнения</w:t>
      </w:r>
      <w:r w:rsidRPr="00081654">
        <w:rPr>
          <w:rFonts w:ascii="Angsana New" w:hAnsi="Angsana New" w:cs="Angsana New"/>
          <w:sz w:val="28"/>
          <w:szCs w:val="28"/>
        </w:rPr>
        <w:t xml:space="preserve"> </w:t>
      </w:r>
      <w:r w:rsidRPr="00081654">
        <w:rPr>
          <w:rFonts w:ascii="Times New Roman" w:hAnsi="Times New Roman" w:cs="Times New Roman"/>
          <w:sz w:val="28"/>
          <w:szCs w:val="28"/>
        </w:rPr>
        <w:t>работ</w:t>
      </w:r>
      <w:r w:rsidRPr="00081654">
        <w:rPr>
          <w:rFonts w:ascii="Angsana New" w:hAnsi="Angsana New" w:cs="Angsana New"/>
          <w:sz w:val="28"/>
          <w:szCs w:val="28"/>
        </w:rPr>
        <w:t>) (</w:t>
      </w:r>
      <w:r w:rsidRPr="00081654">
        <w:rPr>
          <w:rFonts w:ascii="Times New Roman" w:hAnsi="Times New Roman" w:cs="Times New Roman"/>
          <w:sz w:val="28"/>
          <w:szCs w:val="28"/>
        </w:rPr>
        <w:t>но</w:t>
      </w:r>
      <w:r w:rsidRPr="00081654">
        <w:rPr>
          <w:rFonts w:ascii="Angsana New" w:hAnsi="Angsana New" w:cs="Angsana New"/>
          <w:sz w:val="28"/>
          <w:szCs w:val="28"/>
        </w:rPr>
        <w:t xml:space="preserve"> </w:t>
      </w:r>
      <w:r w:rsidRPr="00081654">
        <w:rPr>
          <w:rFonts w:ascii="Times New Roman" w:hAnsi="Times New Roman" w:cs="Times New Roman"/>
          <w:sz w:val="28"/>
          <w:szCs w:val="28"/>
        </w:rPr>
        <w:t>не</w:t>
      </w:r>
      <w:r w:rsidRPr="00081654">
        <w:rPr>
          <w:rFonts w:ascii="Angsana New" w:hAnsi="Angsana New" w:cs="Angsana New"/>
          <w:sz w:val="28"/>
          <w:szCs w:val="28"/>
        </w:rPr>
        <w:t xml:space="preserve"> </w:t>
      </w:r>
      <w:r w:rsidRPr="00081654">
        <w:rPr>
          <w:rFonts w:ascii="Times New Roman" w:hAnsi="Times New Roman" w:cs="Times New Roman"/>
          <w:sz w:val="28"/>
          <w:szCs w:val="28"/>
        </w:rPr>
        <w:t>более</w:t>
      </w:r>
      <w:r w:rsidRPr="00081654">
        <w:rPr>
          <w:rFonts w:ascii="Angsana New" w:hAnsi="Angsana New" w:cs="Angsana New"/>
          <w:sz w:val="28"/>
          <w:szCs w:val="28"/>
        </w:rPr>
        <w:t xml:space="preserve"> </w:t>
      </w:r>
      <w:r w:rsidRPr="00C0486F">
        <w:rPr>
          <w:rFonts w:ascii="Angsana New" w:hAnsi="Angsana New" w:cs="Angsana New"/>
          <w:sz w:val="28"/>
          <w:szCs w:val="28"/>
        </w:rPr>
        <w:t>25%</w:t>
      </w:r>
      <w:r w:rsidRPr="00081654">
        <w:rPr>
          <w:rFonts w:ascii="Angsana New" w:hAnsi="Angsana New" w:cs="Angsana New"/>
          <w:sz w:val="28"/>
          <w:szCs w:val="28"/>
        </w:rPr>
        <w:t xml:space="preserve"> </w:t>
      </w:r>
      <w:r w:rsidRPr="00081654">
        <w:rPr>
          <w:rFonts w:ascii="Times New Roman" w:hAnsi="Times New Roman" w:cs="Times New Roman"/>
          <w:sz w:val="28"/>
          <w:szCs w:val="28"/>
        </w:rPr>
        <w:t>объема</w:t>
      </w:r>
      <w:r w:rsidRPr="00081654">
        <w:rPr>
          <w:rFonts w:ascii="Angsana New" w:hAnsi="Angsana New" w:cs="Angsana New"/>
          <w:sz w:val="28"/>
          <w:szCs w:val="28"/>
        </w:rPr>
        <w:t xml:space="preserve"> </w:t>
      </w:r>
      <w:r w:rsidRPr="00081654">
        <w:rPr>
          <w:rFonts w:ascii="Times New Roman" w:hAnsi="Times New Roman" w:cs="Times New Roman"/>
          <w:sz w:val="28"/>
          <w:szCs w:val="28"/>
        </w:rPr>
        <w:t>субсидии</w:t>
      </w:r>
      <w:r w:rsidRPr="00081654">
        <w:rPr>
          <w:rFonts w:ascii="Angsana New" w:hAnsi="Angsana New" w:cs="Angsana New"/>
          <w:sz w:val="28"/>
          <w:szCs w:val="28"/>
        </w:rPr>
        <w:t xml:space="preserve">, </w:t>
      </w:r>
      <w:r w:rsidRPr="00081654">
        <w:rPr>
          <w:rFonts w:ascii="Times New Roman" w:hAnsi="Times New Roman" w:cs="Times New Roman"/>
          <w:sz w:val="28"/>
          <w:szCs w:val="28"/>
        </w:rPr>
        <w:t>предоставляемого</w:t>
      </w:r>
      <w:r w:rsidRPr="00081654">
        <w:rPr>
          <w:rFonts w:ascii="Angsana New" w:hAnsi="Angsana New" w:cs="Angsana New"/>
          <w:sz w:val="28"/>
          <w:szCs w:val="28"/>
        </w:rPr>
        <w:t xml:space="preserve"> </w:t>
      </w:r>
      <w:r w:rsidRPr="00081654">
        <w:rPr>
          <w:rFonts w:ascii="Times New Roman" w:hAnsi="Times New Roman" w:cs="Times New Roman"/>
          <w:sz w:val="28"/>
          <w:szCs w:val="28"/>
        </w:rPr>
        <w:t>муниципальному</w:t>
      </w:r>
      <w:r w:rsidRPr="00081654">
        <w:rPr>
          <w:rFonts w:ascii="Angsana New" w:hAnsi="Angsana New" w:cs="Angsana New"/>
          <w:sz w:val="28"/>
          <w:szCs w:val="28"/>
        </w:rPr>
        <w:t xml:space="preserve"> </w:t>
      </w:r>
      <w:r w:rsidRPr="00081654">
        <w:rPr>
          <w:rFonts w:ascii="Times New Roman" w:hAnsi="Times New Roman" w:cs="Times New Roman"/>
          <w:sz w:val="28"/>
          <w:szCs w:val="28"/>
        </w:rPr>
        <w:t>бюджетному</w:t>
      </w:r>
      <w:r w:rsidRPr="00081654">
        <w:rPr>
          <w:rFonts w:ascii="Angsana New" w:hAnsi="Angsana New" w:cs="Angsana New"/>
          <w:sz w:val="28"/>
          <w:szCs w:val="28"/>
        </w:rPr>
        <w:t xml:space="preserve"> (</w:t>
      </w:r>
      <w:r w:rsidRPr="00081654">
        <w:rPr>
          <w:rFonts w:ascii="Times New Roman" w:hAnsi="Times New Roman" w:cs="Times New Roman"/>
          <w:sz w:val="28"/>
          <w:szCs w:val="28"/>
        </w:rPr>
        <w:t>автономному</w:t>
      </w:r>
      <w:proofErr w:type="gramEnd"/>
      <w:r w:rsidRPr="00081654">
        <w:rPr>
          <w:rFonts w:ascii="Angsana New" w:hAnsi="Angsana New" w:cs="Angsana New"/>
          <w:sz w:val="28"/>
          <w:szCs w:val="28"/>
        </w:rPr>
        <w:t xml:space="preserve">) </w:t>
      </w:r>
      <w:r w:rsidRPr="00081654">
        <w:rPr>
          <w:rFonts w:ascii="Times New Roman" w:hAnsi="Times New Roman" w:cs="Times New Roman"/>
          <w:sz w:val="28"/>
          <w:szCs w:val="28"/>
        </w:rPr>
        <w:t>учреждению</w:t>
      </w:r>
      <w:r w:rsidRPr="00081654">
        <w:rPr>
          <w:rFonts w:ascii="Angsana New" w:hAnsi="Angsana New" w:cs="Angsana New"/>
          <w:sz w:val="28"/>
          <w:szCs w:val="28"/>
        </w:rPr>
        <w:t xml:space="preserve"> </w:t>
      </w:r>
      <w:r w:rsidRPr="00081654">
        <w:rPr>
          <w:rFonts w:ascii="Times New Roman" w:hAnsi="Times New Roman" w:cs="Times New Roman"/>
          <w:sz w:val="28"/>
          <w:szCs w:val="28"/>
        </w:rPr>
        <w:t>на</w:t>
      </w:r>
      <w:r w:rsidRPr="00081654">
        <w:rPr>
          <w:rFonts w:ascii="Angsana New" w:hAnsi="Angsana New" w:cs="Angsana New"/>
          <w:sz w:val="28"/>
          <w:szCs w:val="28"/>
        </w:rPr>
        <w:t xml:space="preserve"> </w:t>
      </w:r>
      <w:r w:rsidRPr="00081654">
        <w:rPr>
          <w:rFonts w:ascii="Times New Roman" w:hAnsi="Times New Roman" w:cs="Times New Roman"/>
          <w:sz w:val="28"/>
          <w:szCs w:val="28"/>
        </w:rPr>
        <w:t>соответствующий</w:t>
      </w:r>
      <w:r w:rsidRPr="00081654">
        <w:rPr>
          <w:rFonts w:ascii="Angsana New" w:hAnsi="Angsana New" w:cs="Angsana New"/>
          <w:sz w:val="28"/>
          <w:szCs w:val="28"/>
        </w:rPr>
        <w:t xml:space="preserve"> </w:t>
      </w:r>
      <w:r w:rsidRPr="00081654">
        <w:rPr>
          <w:rFonts w:ascii="Times New Roman" w:hAnsi="Times New Roman" w:cs="Times New Roman"/>
          <w:sz w:val="28"/>
          <w:szCs w:val="28"/>
        </w:rPr>
        <w:t>период</w:t>
      </w:r>
      <w:r w:rsidRPr="00081654">
        <w:rPr>
          <w:rFonts w:ascii="Angsana New" w:hAnsi="Angsana New" w:cs="Angsana New"/>
          <w:sz w:val="28"/>
          <w:szCs w:val="28"/>
        </w:rPr>
        <w:t xml:space="preserve"> (</w:t>
      </w:r>
      <w:r w:rsidRPr="00081654">
        <w:rPr>
          <w:rFonts w:ascii="Times New Roman" w:hAnsi="Times New Roman" w:cs="Times New Roman"/>
          <w:sz w:val="28"/>
          <w:szCs w:val="28"/>
        </w:rPr>
        <w:t>месяц</w:t>
      </w:r>
      <w:r w:rsidRPr="00081654">
        <w:rPr>
          <w:rFonts w:ascii="Angsana New" w:hAnsi="Angsana New" w:cs="Angsana New"/>
          <w:sz w:val="28"/>
          <w:szCs w:val="28"/>
        </w:rPr>
        <w:t xml:space="preserve">, </w:t>
      </w:r>
      <w:r w:rsidRPr="00081654">
        <w:rPr>
          <w:rFonts w:ascii="Times New Roman" w:hAnsi="Times New Roman" w:cs="Times New Roman"/>
          <w:sz w:val="28"/>
          <w:szCs w:val="28"/>
        </w:rPr>
        <w:t>квартал</w:t>
      </w:r>
      <w:r w:rsidRPr="00081654">
        <w:rPr>
          <w:rFonts w:ascii="Angsana New" w:hAnsi="Angsana New" w:cs="Angsana New"/>
          <w:sz w:val="28"/>
          <w:szCs w:val="28"/>
        </w:rPr>
        <w:t xml:space="preserve">) </w:t>
      </w:r>
      <w:r w:rsidRPr="00081654">
        <w:rPr>
          <w:rFonts w:ascii="Times New Roman" w:hAnsi="Times New Roman" w:cs="Times New Roman"/>
          <w:sz w:val="28"/>
          <w:szCs w:val="28"/>
        </w:rPr>
        <w:t>в</w:t>
      </w:r>
      <w:r w:rsidRPr="00081654">
        <w:rPr>
          <w:rFonts w:ascii="Angsana New" w:hAnsi="Angsana New" w:cs="Angsana New"/>
          <w:sz w:val="28"/>
          <w:szCs w:val="28"/>
        </w:rPr>
        <w:t xml:space="preserve"> </w:t>
      </w:r>
      <w:r w:rsidRPr="00081654">
        <w:rPr>
          <w:rFonts w:ascii="Times New Roman" w:hAnsi="Times New Roman" w:cs="Times New Roman"/>
          <w:sz w:val="28"/>
          <w:szCs w:val="28"/>
        </w:rPr>
        <w:t>соответствии</w:t>
      </w:r>
      <w:r w:rsidRPr="00081654">
        <w:rPr>
          <w:rFonts w:ascii="Angsana New" w:hAnsi="Angsana New" w:cs="Angsana New"/>
          <w:sz w:val="28"/>
          <w:szCs w:val="28"/>
        </w:rPr>
        <w:t xml:space="preserve"> </w:t>
      </w:r>
      <w:r w:rsidRPr="00081654">
        <w:rPr>
          <w:rFonts w:ascii="Times New Roman" w:hAnsi="Times New Roman" w:cs="Times New Roman"/>
          <w:sz w:val="28"/>
          <w:szCs w:val="28"/>
        </w:rPr>
        <w:t>с</w:t>
      </w:r>
      <w:r w:rsidRPr="00081654">
        <w:rPr>
          <w:rFonts w:ascii="Angsana New" w:hAnsi="Angsana New" w:cs="Angsana New"/>
          <w:sz w:val="28"/>
          <w:szCs w:val="28"/>
        </w:rPr>
        <w:t xml:space="preserve"> </w:t>
      </w:r>
      <w:r w:rsidRPr="00081654">
        <w:rPr>
          <w:rFonts w:ascii="Times New Roman" w:hAnsi="Times New Roman" w:cs="Times New Roman"/>
          <w:sz w:val="28"/>
          <w:szCs w:val="28"/>
        </w:rPr>
        <w:t>графиком</w:t>
      </w:r>
      <w:r w:rsidRPr="00081654">
        <w:rPr>
          <w:rFonts w:ascii="Angsana New" w:hAnsi="Angsana New" w:cs="Angsana New"/>
          <w:sz w:val="28"/>
          <w:szCs w:val="28"/>
        </w:rPr>
        <w:t xml:space="preserve"> </w:t>
      </w:r>
      <w:r w:rsidRPr="00081654">
        <w:rPr>
          <w:rFonts w:ascii="Times New Roman" w:hAnsi="Times New Roman" w:cs="Times New Roman"/>
          <w:sz w:val="28"/>
          <w:szCs w:val="28"/>
        </w:rPr>
        <w:t>перечисления</w:t>
      </w:r>
      <w:r w:rsidRPr="00081654">
        <w:rPr>
          <w:rFonts w:ascii="Angsana New" w:hAnsi="Angsana New" w:cs="Angsana New"/>
          <w:sz w:val="28"/>
          <w:szCs w:val="28"/>
        </w:rPr>
        <w:t xml:space="preserve"> </w:t>
      </w:r>
      <w:r w:rsidRPr="00081654">
        <w:rPr>
          <w:rFonts w:ascii="Times New Roman" w:hAnsi="Times New Roman" w:cs="Times New Roman"/>
          <w:sz w:val="28"/>
          <w:szCs w:val="28"/>
        </w:rPr>
        <w:t>субсидий</w:t>
      </w:r>
      <w:r w:rsidRPr="00081654">
        <w:rPr>
          <w:rFonts w:ascii="Angsana New" w:hAnsi="Angsana New" w:cs="Angsana New"/>
          <w:sz w:val="28"/>
          <w:szCs w:val="28"/>
        </w:rPr>
        <w:t xml:space="preserve">, </w:t>
      </w:r>
      <w:r w:rsidRPr="00081654">
        <w:rPr>
          <w:rFonts w:ascii="Times New Roman" w:hAnsi="Times New Roman" w:cs="Times New Roman"/>
          <w:sz w:val="28"/>
          <w:szCs w:val="28"/>
        </w:rPr>
        <w:t>являющимся</w:t>
      </w:r>
      <w:r w:rsidRPr="00081654">
        <w:rPr>
          <w:rFonts w:ascii="Angsana New" w:hAnsi="Angsana New" w:cs="Angsana New"/>
          <w:sz w:val="28"/>
          <w:szCs w:val="28"/>
        </w:rPr>
        <w:t xml:space="preserve"> </w:t>
      </w:r>
      <w:r w:rsidRPr="00081654">
        <w:rPr>
          <w:rFonts w:ascii="Times New Roman" w:hAnsi="Times New Roman" w:cs="Times New Roman"/>
          <w:sz w:val="28"/>
          <w:szCs w:val="28"/>
        </w:rPr>
        <w:t>неотъемлемой</w:t>
      </w:r>
      <w:r w:rsidRPr="00081654">
        <w:rPr>
          <w:rFonts w:ascii="Angsana New" w:hAnsi="Angsana New" w:cs="Angsana New"/>
          <w:sz w:val="28"/>
          <w:szCs w:val="28"/>
        </w:rPr>
        <w:t xml:space="preserve"> </w:t>
      </w:r>
      <w:r w:rsidRPr="00081654">
        <w:rPr>
          <w:rFonts w:ascii="Times New Roman" w:hAnsi="Times New Roman" w:cs="Times New Roman"/>
          <w:sz w:val="28"/>
          <w:szCs w:val="28"/>
        </w:rPr>
        <w:t>частью</w:t>
      </w:r>
      <w:r w:rsidRPr="00081654">
        <w:rPr>
          <w:rFonts w:ascii="Angsana New" w:hAnsi="Angsana New" w:cs="Angsana New"/>
          <w:sz w:val="28"/>
          <w:szCs w:val="28"/>
        </w:rPr>
        <w:t xml:space="preserve"> </w:t>
      </w:r>
      <w:r w:rsidRPr="00081654">
        <w:rPr>
          <w:rFonts w:ascii="Times New Roman" w:hAnsi="Times New Roman" w:cs="Times New Roman"/>
          <w:sz w:val="28"/>
          <w:szCs w:val="28"/>
        </w:rPr>
        <w:t>соглашения</w:t>
      </w:r>
      <w:r w:rsidRPr="00081654">
        <w:rPr>
          <w:rFonts w:ascii="Angsana New" w:hAnsi="Angsana New" w:cs="Angsana New"/>
          <w:sz w:val="28"/>
          <w:szCs w:val="28"/>
        </w:rPr>
        <w:t xml:space="preserve">, </w:t>
      </w:r>
      <w:r w:rsidRPr="00081654">
        <w:rPr>
          <w:rFonts w:ascii="Times New Roman" w:hAnsi="Times New Roman" w:cs="Times New Roman"/>
          <w:sz w:val="28"/>
          <w:szCs w:val="28"/>
        </w:rPr>
        <w:lastRenderedPageBreak/>
        <w:t>скорректированного</w:t>
      </w:r>
      <w:r w:rsidRPr="00081654">
        <w:rPr>
          <w:rFonts w:ascii="Angsana New" w:hAnsi="Angsana New" w:cs="Angsana New"/>
          <w:sz w:val="28"/>
          <w:szCs w:val="28"/>
        </w:rPr>
        <w:t xml:space="preserve"> </w:t>
      </w:r>
      <w:r w:rsidRPr="00081654">
        <w:rPr>
          <w:rFonts w:ascii="Times New Roman" w:hAnsi="Times New Roman" w:cs="Times New Roman"/>
          <w:sz w:val="28"/>
          <w:szCs w:val="28"/>
        </w:rPr>
        <w:t>с</w:t>
      </w:r>
      <w:r w:rsidRPr="00081654">
        <w:rPr>
          <w:rFonts w:ascii="Angsana New" w:hAnsi="Angsana New" w:cs="Angsana New"/>
          <w:sz w:val="28"/>
          <w:szCs w:val="28"/>
        </w:rPr>
        <w:t xml:space="preserve"> </w:t>
      </w:r>
      <w:r w:rsidRPr="00081654">
        <w:rPr>
          <w:rFonts w:ascii="Times New Roman" w:hAnsi="Times New Roman" w:cs="Times New Roman"/>
          <w:sz w:val="28"/>
          <w:szCs w:val="28"/>
        </w:rPr>
        <w:t>учетом</w:t>
      </w:r>
      <w:r w:rsidRPr="00081654">
        <w:rPr>
          <w:rFonts w:ascii="Angsana New" w:hAnsi="Angsana New" w:cs="Angsana New"/>
          <w:sz w:val="28"/>
          <w:szCs w:val="28"/>
        </w:rPr>
        <w:t xml:space="preserve"> </w:t>
      </w:r>
      <w:r w:rsidRPr="00081654">
        <w:rPr>
          <w:rFonts w:ascii="Times New Roman" w:hAnsi="Times New Roman" w:cs="Times New Roman"/>
          <w:sz w:val="28"/>
          <w:szCs w:val="28"/>
        </w:rPr>
        <w:t>объема</w:t>
      </w:r>
      <w:r w:rsidRPr="00081654">
        <w:rPr>
          <w:rFonts w:ascii="Angsana New" w:hAnsi="Angsana New" w:cs="Angsana New"/>
          <w:sz w:val="28"/>
          <w:szCs w:val="28"/>
        </w:rPr>
        <w:t xml:space="preserve"> </w:t>
      </w:r>
      <w:r w:rsidRPr="00081654">
        <w:rPr>
          <w:rFonts w:ascii="Times New Roman" w:hAnsi="Times New Roman" w:cs="Times New Roman"/>
          <w:sz w:val="28"/>
          <w:szCs w:val="28"/>
        </w:rPr>
        <w:t>фактически</w:t>
      </w:r>
      <w:r w:rsidRPr="00081654">
        <w:rPr>
          <w:rFonts w:ascii="Angsana New" w:hAnsi="Angsana New" w:cs="Angsana New"/>
          <w:sz w:val="28"/>
          <w:szCs w:val="28"/>
        </w:rPr>
        <w:t xml:space="preserve"> </w:t>
      </w:r>
      <w:r w:rsidRPr="00081654">
        <w:rPr>
          <w:rFonts w:ascii="Times New Roman" w:hAnsi="Times New Roman" w:cs="Times New Roman"/>
          <w:sz w:val="28"/>
          <w:szCs w:val="28"/>
        </w:rPr>
        <w:t>оказанных</w:t>
      </w:r>
      <w:r w:rsidRPr="00081654">
        <w:rPr>
          <w:rFonts w:ascii="Angsana New" w:hAnsi="Angsana New" w:cs="Angsana New"/>
          <w:sz w:val="28"/>
          <w:szCs w:val="28"/>
        </w:rPr>
        <w:t xml:space="preserve"> </w:t>
      </w:r>
      <w:r w:rsidRPr="00081654">
        <w:rPr>
          <w:rFonts w:ascii="Times New Roman" w:hAnsi="Times New Roman" w:cs="Times New Roman"/>
          <w:sz w:val="28"/>
          <w:szCs w:val="28"/>
        </w:rPr>
        <w:t>муниципальных</w:t>
      </w:r>
      <w:r w:rsidRPr="00081654">
        <w:rPr>
          <w:rFonts w:ascii="Angsana New" w:hAnsi="Angsana New" w:cs="Angsana New"/>
          <w:sz w:val="28"/>
          <w:szCs w:val="28"/>
        </w:rPr>
        <w:t xml:space="preserve"> </w:t>
      </w:r>
      <w:r w:rsidRPr="00081654">
        <w:rPr>
          <w:rFonts w:ascii="Times New Roman" w:hAnsi="Times New Roman" w:cs="Times New Roman"/>
          <w:sz w:val="28"/>
          <w:szCs w:val="28"/>
        </w:rPr>
        <w:t>услуг</w:t>
      </w:r>
      <w:r w:rsidRPr="00081654">
        <w:rPr>
          <w:rFonts w:ascii="Angsana New" w:hAnsi="Angsana New" w:cs="Angsana New"/>
          <w:sz w:val="28"/>
          <w:szCs w:val="28"/>
        </w:rPr>
        <w:t xml:space="preserve"> </w:t>
      </w:r>
      <w:r w:rsidRPr="00081654">
        <w:rPr>
          <w:rFonts w:ascii="Times New Roman" w:hAnsi="Times New Roman" w:cs="Times New Roman"/>
          <w:sz w:val="28"/>
          <w:szCs w:val="28"/>
        </w:rPr>
        <w:t>в</w:t>
      </w:r>
      <w:r w:rsidRPr="00081654">
        <w:rPr>
          <w:rFonts w:ascii="Angsana New" w:hAnsi="Angsana New" w:cs="Angsana New"/>
          <w:sz w:val="28"/>
          <w:szCs w:val="28"/>
        </w:rPr>
        <w:t xml:space="preserve"> </w:t>
      </w:r>
      <w:r w:rsidRPr="00081654">
        <w:rPr>
          <w:rFonts w:ascii="Times New Roman" w:hAnsi="Times New Roman" w:cs="Times New Roman"/>
          <w:sz w:val="28"/>
          <w:szCs w:val="28"/>
        </w:rPr>
        <w:t>соответствии</w:t>
      </w:r>
      <w:r w:rsidRPr="00081654">
        <w:rPr>
          <w:rFonts w:ascii="Angsana New" w:hAnsi="Angsana New" w:cs="Angsana New"/>
          <w:sz w:val="28"/>
          <w:szCs w:val="28"/>
        </w:rPr>
        <w:t xml:space="preserve"> </w:t>
      </w:r>
      <w:r w:rsidRPr="00081654">
        <w:rPr>
          <w:rFonts w:ascii="Times New Roman" w:hAnsi="Times New Roman" w:cs="Times New Roman"/>
          <w:sz w:val="28"/>
          <w:szCs w:val="28"/>
        </w:rPr>
        <w:t>с</w:t>
      </w:r>
      <w:r w:rsidRPr="00081654">
        <w:rPr>
          <w:rFonts w:ascii="Angsana New" w:hAnsi="Angsana New" w:cs="Angsana New"/>
          <w:sz w:val="28"/>
          <w:szCs w:val="28"/>
        </w:rPr>
        <w:t xml:space="preserve"> </w:t>
      </w:r>
      <w:hyperlink w:anchor="P198" w:history="1">
        <w:r w:rsidRPr="00081654">
          <w:rPr>
            <w:rFonts w:ascii="Times New Roman" w:hAnsi="Times New Roman" w:cs="Times New Roman"/>
            <w:color w:val="0000FF"/>
            <w:sz w:val="28"/>
            <w:szCs w:val="28"/>
          </w:rPr>
          <w:t>пунктом</w:t>
        </w:r>
        <w:r w:rsidRPr="00081654">
          <w:rPr>
            <w:rFonts w:ascii="Angsana New" w:hAnsi="Angsana New" w:cs="Angsana New"/>
            <w:color w:val="0000FF"/>
            <w:sz w:val="28"/>
            <w:szCs w:val="28"/>
          </w:rPr>
          <w:t xml:space="preserve"> 4</w:t>
        </w:r>
      </w:hyperlink>
      <w:r w:rsidRPr="00081654">
        <w:rPr>
          <w:rFonts w:ascii="Angsana New" w:hAnsi="Angsana New" w:cs="Angsana New"/>
          <w:color w:val="0000FF"/>
          <w:sz w:val="28"/>
          <w:szCs w:val="28"/>
        </w:rPr>
        <w:t>3</w:t>
      </w:r>
      <w:r w:rsidRPr="00081654">
        <w:rPr>
          <w:rFonts w:ascii="Angsana New" w:hAnsi="Angsana New" w:cs="Angsana New"/>
          <w:sz w:val="28"/>
          <w:szCs w:val="28"/>
        </w:rPr>
        <w:t xml:space="preserve"> </w:t>
      </w:r>
      <w:r w:rsidRPr="00081654">
        <w:rPr>
          <w:rFonts w:ascii="Times New Roman" w:hAnsi="Times New Roman" w:cs="Times New Roman"/>
          <w:sz w:val="28"/>
          <w:szCs w:val="28"/>
        </w:rPr>
        <w:t>настоящего</w:t>
      </w:r>
      <w:r w:rsidRPr="00081654">
        <w:rPr>
          <w:rFonts w:ascii="Angsana New" w:hAnsi="Angsana New" w:cs="Angsana New"/>
          <w:sz w:val="28"/>
          <w:szCs w:val="28"/>
        </w:rPr>
        <w:t xml:space="preserve"> </w:t>
      </w:r>
      <w:r w:rsidRPr="00081654">
        <w:rPr>
          <w:rFonts w:ascii="Times New Roman" w:hAnsi="Times New Roman" w:cs="Times New Roman"/>
          <w:sz w:val="28"/>
          <w:szCs w:val="28"/>
        </w:rPr>
        <w:t>Положения</w:t>
      </w:r>
      <w:r w:rsidRPr="00081654">
        <w:rPr>
          <w:rFonts w:ascii="Angsana New" w:hAnsi="Angsana New" w:cs="Angsana New"/>
          <w:sz w:val="28"/>
          <w:szCs w:val="28"/>
        </w:rPr>
        <w:t xml:space="preserve">) </w:t>
      </w:r>
      <w:r w:rsidRPr="00081654">
        <w:rPr>
          <w:rFonts w:ascii="Times New Roman" w:hAnsi="Times New Roman" w:cs="Times New Roman"/>
          <w:sz w:val="28"/>
          <w:szCs w:val="28"/>
        </w:rPr>
        <w:t>в</w:t>
      </w:r>
      <w:r w:rsidRPr="00081654">
        <w:rPr>
          <w:rFonts w:ascii="Angsana New" w:hAnsi="Angsana New" w:cs="Angsana New"/>
          <w:sz w:val="28"/>
          <w:szCs w:val="28"/>
        </w:rPr>
        <w:t xml:space="preserve"> </w:t>
      </w:r>
      <w:r w:rsidRPr="00081654">
        <w:rPr>
          <w:rFonts w:ascii="Times New Roman" w:hAnsi="Times New Roman" w:cs="Times New Roman"/>
          <w:sz w:val="28"/>
          <w:szCs w:val="28"/>
        </w:rPr>
        <w:t>следующем</w:t>
      </w:r>
      <w:r w:rsidRPr="00081654">
        <w:rPr>
          <w:rFonts w:ascii="Angsana New" w:hAnsi="Angsana New" w:cs="Angsana New"/>
          <w:sz w:val="28"/>
          <w:szCs w:val="28"/>
        </w:rPr>
        <w:t xml:space="preserve"> </w:t>
      </w:r>
      <w:r w:rsidRPr="00081654">
        <w:rPr>
          <w:rFonts w:ascii="Times New Roman" w:hAnsi="Times New Roman" w:cs="Times New Roman"/>
          <w:sz w:val="28"/>
          <w:szCs w:val="28"/>
        </w:rPr>
        <w:t>объеме</w:t>
      </w:r>
      <w:r w:rsidRPr="00081654">
        <w:rPr>
          <w:rFonts w:ascii="Angsana New" w:hAnsi="Angsana New" w:cs="Angsana New"/>
          <w:sz w:val="28"/>
          <w:szCs w:val="28"/>
        </w:rPr>
        <w:t>:</w:t>
      </w:r>
    </w:p>
    <w:p w:rsidR="004A569C" w:rsidRDefault="004A569C" w:rsidP="004A569C">
      <w:pPr>
        <w:autoSpaceDE w:val="0"/>
        <w:autoSpaceDN w:val="0"/>
        <w:adjustRightInd w:val="0"/>
        <w:jc w:val="center"/>
        <w:rPr>
          <w:sz w:val="28"/>
          <w:szCs w:val="28"/>
        </w:rPr>
      </w:pPr>
      <w:r>
        <w:rPr>
          <w:noProof/>
          <w:position w:val="-24"/>
          <w:szCs w:val="28"/>
        </w:rPr>
        <w:drawing>
          <wp:inline distT="0" distB="0" distL="0" distR="0" wp14:anchorId="658A62D5" wp14:editId="08FE6D3C">
            <wp:extent cx="1190625" cy="71437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90625" cy="714375"/>
                    </a:xfrm>
                    <a:prstGeom prst="rect">
                      <a:avLst/>
                    </a:prstGeom>
                    <a:noFill/>
                    <a:ln>
                      <a:noFill/>
                    </a:ln>
                  </pic:spPr>
                </pic:pic>
              </a:graphicData>
            </a:graphic>
          </wp:inline>
        </w:drawing>
      </w:r>
      <w:r>
        <w:rPr>
          <w:sz w:val="28"/>
          <w:szCs w:val="28"/>
        </w:rPr>
        <w:t>, где:</w:t>
      </w:r>
    </w:p>
    <w:p w:rsidR="004A569C" w:rsidRDefault="004A569C" w:rsidP="004A569C">
      <w:pPr>
        <w:autoSpaceDE w:val="0"/>
        <w:autoSpaceDN w:val="0"/>
        <w:adjustRightInd w:val="0"/>
        <w:ind w:firstLine="709"/>
        <w:jc w:val="both"/>
        <w:rPr>
          <w:sz w:val="28"/>
          <w:szCs w:val="28"/>
        </w:rPr>
      </w:pPr>
      <w:r>
        <w:rPr>
          <w:noProof/>
          <w:position w:val="-14"/>
          <w:szCs w:val="28"/>
        </w:rPr>
        <w:drawing>
          <wp:inline distT="0" distB="0" distL="0" distR="0" wp14:anchorId="62110165" wp14:editId="416F6D9D">
            <wp:extent cx="209550" cy="2667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9550" cy="266700"/>
                    </a:xfrm>
                    <a:prstGeom prst="rect">
                      <a:avLst/>
                    </a:prstGeom>
                    <a:noFill/>
                    <a:ln>
                      <a:noFill/>
                    </a:ln>
                  </pic:spPr>
                </pic:pic>
              </a:graphicData>
            </a:graphic>
          </wp:inline>
        </w:drawing>
      </w:r>
      <w:r>
        <w:rPr>
          <w:sz w:val="28"/>
          <w:szCs w:val="28"/>
        </w:rPr>
        <w:t xml:space="preserve"> – объем предоставляемой муниципальному учреждению субсидии на выполнение муниципального задания на оказание i-й муниципальной услуги</w:t>
      </w:r>
      <w:r w:rsidR="00C0486F">
        <w:rPr>
          <w:sz w:val="28"/>
          <w:szCs w:val="28"/>
        </w:rPr>
        <w:t xml:space="preserve"> (выполнение i-й работы)</w:t>
      </w:r>
      <w:r>
        <w:rPr>
          <w:sz w:val="28"/>
          <w:szCs w:val="28"/>
        </w:rPr>
        <w:t>;</w:t>
      </w:r>
    </w:p>
    <w:p w:rsidR="004A569C" w:rsidRDefault="004A569C" w:rsidP="004A569C">
      <w:pPr>
        <w:autoSpaceDE w:val="0"/>
        <w:autoSpaceDN w:val="0"/>
        <w:adjustRightInd w:val="0"/>
        <w:ind w:firstLine="709"/>
        <w:jc w:val="both"/>
        <w:rPr>
          <w:sz w:val="28"/>
          <w:szCs w:val="28"/>
        </w:rPr>
      </w:pPr>
      <w:r>
        <w:rPr>
          <w:noProof/>
          <w:position w:val="-14"/>
          <w:szCs w:val="28"/>
        </w:rPr>
        <w:drawing>
          <wp:inline distT="0" distB="0" distL="0" distR="0" wp14:anchorId="518A1B5A" wp14:editId="3A4831AC">
            <wp:extent cx="219075" cy="2667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66700"/>
                    </a:xfrm>
                    <a:prstGeom prst="rect">
                      <a:avLst/>
                    </a:prstGeom>
                    <a:noFill/>
                    <a:ln>
                      <a:noFill/>
                    </a:ln>
                  </pic:spPr>
                </pic:pic>
              </a:graphicData>
            </a:graphic>
          </wp:inline>
        </w:drawing>
      </w:r>
      <w:r>
        <w:rPr>
          <w:sz w:val="28"/>
          <w:szCs w:val="28"/>
        </w:rPr>
        <w:t xml:space="preserve"> – объем субсидии муниципальному учреждению на оказание i-й муниципальной услуги </w:t>
      </w:r>
      <w:r w:rsidR="00C0486F">
        <w:rPr>
          <w:sz w:val="28"/>
          <w:szCs w:val="28"/>
        </w:rPr>
        <w:t xml:space="preserve">(выполнение i-й работы) </w:t>
      </w:r>
      <w:r>
        <w:rPr>
          <w:sz w:val="28"/>
          <w:szCs w:val="28"/>
        </w:rPr>
        <w:t>на соответствующий период;</w:t>
      </w:r>
    </w:p>
    <w:p w:rsidR="004A569C" w:rsidRDefault="004A569C" w:rsidP="004A569C">
      <w:pPr>
        <w:autoSpaceDE w:val="0"/>
        <w:autoSpaceDN w:val="0"/>
        <w:adjustRightInd w:val="0"/>
        <w:ind w:firstLine="709"/>
        <w:jc w:val="both"/>
        <w:rPr>
          <w:sz w:val="28"/>
          <w:szCs w:val="28"/>
        </w:rPr>
      </w:pPr>
      <w:r>
        <w:rPr>
          <w:noProof/>
          <w:position w:val="-14"/>
          <w:szCs w:val="28"/>
        </w:rPr>
        <w:drawing>
          <wp:inline distT="0" distB="0" distL="0" distR="0" wp14:anchorId="52F62CBA" wp14:editId="491EC033">
            <wp:extent cx="238125" cy="2667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noFill/>
                    <a:ln>
                      <a:noFill/>
                    </a:ln>
                  </pic:spPr>
                </pic:pic>
              </a:graphicData>
            </a:graphic>
          </wp:inline>
        </w:drawing>
      </w:r>
      <w:r>
        <w:rPr>
          <w:sz w:val="28"/>
          <w:szCs w:val="28"/>
        </w:rPr>
        <w:t xml:space="preserve"> – фактически достигнутое значение j-</w:t>
      </w:r>
      <w:proofErr w:type="spellStart"/>
      <w:r>
        <w:rPr>
          <w:sz w:val="28"/>
          <w:szCs w:val="28"/>
        </w:rPr>
        <w:t>го</w:t>
      </w:r>
      <w:proofErr w:type="spellEnd"/>
      <w:r>
        <w:rPr>
          <w:sz w:val="28"/>
          <w:szCs w:val="28"/>
        </w:rPr>
        <w:t xml:space="preserve"> показателя качества оказания i-й муниципальной услуги</w:t>
      </w:r>
      <w:r w:rsidR="00C0486F">
        <w:rPr>
          <w:sz w:val="28"/>
          <w:szCs w:val="28"/>
        </w:rPr>
        <w:t xml:space="preserve"> (выполнение i-й работы)</w:t>
      </w:r>
      <w:r>
        <w:rPr>
          <w:sz w:val="28"/>
          <w:szCs w:val="28"/>
        </w:rPr>
        <w:t>;</w:t>
      </w:r>
    </w:p>
    <w:p w:rsidR="004A569C" w:rsidRDefault="004A569C" w:rsidP="004A569C">
      <w:pPr>
        <w:autoSpaceDE w:val="0"/>
        <w:autoSpaceDN w:val="0"/>
        <w:adjustRightInd w:val="0"/>
        <w:ind w:firstLine="709"/>
        <w:jc w:val="both"/>
        <w:rPr>
          <w:sz w:val="28"/>
          <w:szCs w:val="28"/>
        </w:rPr>
      </w:pPr>
      <w:r>
        <w:rPr>
          <w:noProof/>
          <w:position w:val="-14"/>
          <w:szCs w:val="28"/>
        </w:rPr>
        <w:drawing>
          <wp:inline distT="0" distB="0" distL="0" distR="0" wp14:anchorId="58D21192" wp14:editId="0DF8EBDA">
            <wp:extent cx="247650" cy="266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47650" cy="266700"/>
                    </a:xfrm>
                    <a:prstGeom prst="rect">
                      <a:avLst/>
                    </a:prstGeom>
                    <a:noFill/>
                    <a:ln>
                      <a:noFill/>
                    </a:ln>
                  </pic:spPr>
                </pic:pic>
              </a:graphicData>
            </a:graphic>
          </wp:inline>
        </w:drawing>
      </w:r>
      <w:r>
        <w:rPr>
          <w:sz w:val="28"/>
          <w:szCs w:val="28"/>
        </w:rPr>
        <w:t xml:space="preserve"> – плановое значение j-</w:t>
      </w:r>
      <w:proofErr w:type="spellStart"/>
      <w:r>
        <w:rPr>
          <w:sz w:val="28"/>
          <w:szCs w:val="28"/>
        </w:rPr>
        <w:t>го</w:t>
      </w:r>
      <w:proofErr w:type="spellEnd"/>
      <w:r>
        <w:rPr>
          <w:sz w:val="28"/>
          <w:szCs w:val="28"/>
        </w:rPr>
        <w:t xml:space="preserve"> показателя качества оказания i-й муниципальной услуги</w:t>
      </w:r>
      <w:r w:rsidR="00C0486F">
        <w:rPr>
          <w:sz w:val="28"/>
          <w:szCs w:val="28"/>
        </w:rPr>
        <w:t xml:space="preserve"> (выполнение i-й работы)</w:t>
      </w:r>
      <w:r>
        <w:rPr>
          <w:sz w:val="28"/>
          <w:szCs w:val="28"/>
        </w:rPr>
        <w:t>;</w:t>
      </w:r>
    </w:p>
    <w:p w:rsidR="004A569C" w:rsidRDefault="004A569C" w:rsidP="004A569C">
      <w:pPr>
        <w:autoSpaceDE w:val="0"/>
        <w:autoSpaceDN w:val="0"/>
        <w:adjustRightInd w:val="0"/>
        <w:ind w:firstLine="709"/>
        <w:jc w:val="both"/>
        <w:rPr>
          <w:sz w:val="28"/>
          <w:szCs w:val="28"/>
        </w:rPr>
      </w:pPr>
      <w:r>
        <w:rPr>
          <w:sz w:val="28"/>
          <w:szCs w:val="28"/>
        </w:rPr>
        <w:t>k – количество показателей качества, установленных для i-й муниципальной услуги</w:t>
      </w:r>
      <w:r w:rsidR="00C0486F">
        <w:rPr>
          <w:sz w:val="28"/>
          <w:szCs w:val="28"/>
        </w:rPr>
        <w:t xml:space="preserve"> (выполнение i-й работы)</w:t>
      </w:r>
      <w:r>
        <w:rPr>
          <w:sz w:val="28"/>
          <w:szCs w:val="28"/>
        </w:rPr>
        <w:t>.</w:t>
      </w:r>
    </w:p>
    <w:p w:rsidR="004A569C" w:rsidRPr="006857F1" w:rsidRDefault="004A569C" w:rsidP="004A569C">
      <w:pPr>
        <w:pStyle w:val="a5"/>
        <w:numPr>
          <w:ilvl w:val="0"/>
          <w:numId w:val="6"/>
        </w:numPr>
        <w:tabs>
          <w:tab w:val="left" w:pos="1134"/>
        </w:tabs>
        <w:autoSpaceDE w:val="0"/>
        <w:autoSpaceDN w:val="0"/>
        <w:adjustRightInd w:val="0"/>
        <w:ind w:left="0" w:firstLine="0"/>
        <w:jc w:val="both"/>
        <w:rPr>
          <w:sz w:val="28"/>
          <w:szCs w:val="28"/>
        </w:rPr>
      </w:pPr>
      <w:proofErr w:type="gramStart"/>
      <w:r w:rsidRPr="006857F1">
        <w:rPr>
          <w:sz w:val="28"/>
          <w:szCs w:val="28"/>
        </w:rPr>
        <w:t xml:space="preserve">В случае если на основании итогового (годового) отчета о выполнении муниципального задания установлено, что муниципальное задание выполнено не в полном объеме, исполнительный орган муниципальной власти Карачевского </w:t>
      </w:r>
      <w:r w:rsidR="00373348">
        <w:rPr>
          <w:sz w:val="28"/>
          <w:szCs w:val="28"/>
        </w:rPr>
        <w:t xml:space="preserve">муниципального </w:t>
      </w:r>
      <w:r w:rsidRPr="006857F1">
        <w:rPr>
          <w:sz w:val="28"/>
          <w:szCs w:val="28"/>
        </w:rPr>
        <w:t>района</w:t>
      </w:r>
      <w:r w:rsidR="00C0486F">
        <w:rPr>
          <w:sz w:val="28"/>
          <w:szCs w:val="28"/>
        </w:rPr>
        <w:t xml:space="preserve"> и городского поселения</w:t>
      </w:r>
      <w:r w:rsidRPr="006857F1">
        <w:rPr>
          <w:sz w:val="28"/>
          <w:szCs w:val="28"/>
        </w:rPr>
        <w:t>, осуществляющий формирование и финансовое обеспечение выполнения муниципального задания, принимает меры по частичному или полному возврату субсидии в размере, определенном исходя из количества фактически не оказанных услуг (не выполненных работ</w:t>
      </w:r>
      <w:proofErr w:type="gramEnd"/>
      <w:r w:rsidRPr="006857F1">
        <w:rPr>
          <w:sz w:val="28"/>
          <w:szCs w:val="28"/>
        </w:rPr>
        <w:t xml:space="preserve">). По решению соответствующего исполнительного органа муниципальной власти Карачевского </w:t>
      </w:r>
      <w:r w:rsidR="00373348">
        <w:rPr>
          <w:sz w:val="28"/>
          <w:szCs w:val="28"/>
        </w:rPr>
        <w:t xml:space="preserve">муниципального </w:t>
      </w:r>
      <w:r w:rsidRPr="006857F1">
        <w:rPr>
          <w:sz w:val="28"/>
          <w:szCs w:val="28"/>
        </w:rPr>
        <w:t xml:space="preserve">района </w:t>
      </w:r>
      <w:r w:rsidR="00C0486F">
        <w:rPr>
          <w:sz w:val="28"/>
          <w:szCs w:val="28"/>
        </w:rPr>
        <w:t>и городского поселения</w:t>
      </w:r>
      <w:r w:rsidR="00C0486F" w:rsidRPr="006857F1">
        <w:rPr>
          <w:sz w:val="28"/>
          <w:szCs w:val="28"/>
        </w:rPr>
        <w:t xml:space="preserve"> </w:t>
      </w:r>
      <w:r w:rsidRPr="006857F1">
        <w:rPr>
          <w:sz w:val="28"/>
          <w:szCs w:val="28"/>
        </w:rPr>
        <w:t>фактически не оказанные услуги (не выполненные работы) включаются в муниципальное задание на очередной финансовый год без включения в общий объем субсидии в очередном финансовом году. В данном случае субсидия в размере, определенном исходя из количества фактически не оказанных услуг (не выполненных работ), возврату не подлежит.</w:t>
      </w:r>
    </w:p>
    <w:p w:rsidR="004A569C" w:rsidRDefault="004A569C" w:rsidP="004A569C">
      <w:pPr>
        <w:numPr>
          <w:ilvl w:val="0"/>
          <w:numId w:val="6"/>
        </w:numPr>
        <w:tabs>
          <w:tab w:val="left" w:pos="1134"/>
        </w:tabs>
        <w:autoSpaceDE w:val="0"/>
        <w:autoSpaceDN w:val="0"/>
        <w:adjustRightInd w:val="0"/>
        <w:ind w:left="0" w:firstLine="709"/>
        <w:jc w:val="both"/>
        <w:rPr>
          <w:sz w:val="28"/>
          <w:szCs w:val="28"/>
        </w:rPr>
      </w:pPr>
      <w:r>
        <w:rPr>
          <w:sz w:val="28"/>
          <w:szCs w:val="28"/>
        </w:rPr>
        <w:t>В случае если срок окончания оказания услуг (выполнения работ)</w:t>
      </w:r>
      <w:r w:rsidRPr="006857F1">
        <w:rPr>
          <w:color w:val="000000"/>
          <w:sz w:val="28"/>
          <w:szCs w:val="28"/>
        </w:rPr>
        <w:t xml:space="preserve"> </w:t>
      </w:r>
      <w:r w:rsidRPr="004D72F7">
        <w:rPr>
          <w:color w:val="000000"/>
          <w:sz w:val="28"/>
          <w:szCs w:val="28"/>
        </w:rPr>
        <w:t>с учетом возможных (допустимых) отклонений</w:t>
      </w:r>
      <w:r>
        <w:rPr>
          <w:sz w:val="28"/>
          <w:szCs w:val="28"/>
        </w:rPr>
        <w:t xml:space="preserve"> переходит на следующий финансовый год, по решению исполнительного органа муниципальной власти Карачевского </w:t>
      </w:r>
      <w:r w:rsidR="00373348">
        <w:rPr>
          <w:sz w:val="28"/>
          <w:szCs w:val="28"/>
        </w:rPr>
        <w:t xml:space="preserve">муниципального </w:t>
      </w:r>
      <w:r>
        <w:rPr>
          <w:sz w:val="28"/>
          <w:szCs w:val="28"/>
        </w:rPr>
        <w:t>района, осуществляющего формирование и финансовое обеспечение выполнения муниципального задания, субсидия возврату не подлежит, но учитывается при формировании муниципального задания на очередной финансовый год.</w:t>
      </w:r>
    </w:p>
    <w:p w:rsidR="004A569C" w:rsidRPr="00081654" w:rsidRDefault="004A569C" w:rsidP="004A569C">
      <w:pPr>
        <w:pStyle w:val="a5"/>
        <w:numPr>
          <w:ilvl w:val="0"/>
          <w:numId w:val="6"/>
        </w:numPr>
        <w:tabs>
          <w:tab w:val="left" w:pos="1134"/>
        </w:tabs>
        <w:autoSpaceDE w:val="0"/>
        <w:autoSpaceDN w:val="0"/>
        <w:adjustRightInd w:val="0"/>
        <w:ind w:left="0" w:firstLine="0"/>
        <w:jc w:val="both"/>
        <w:rPr>
          <w:spacing w:val="8"/>
          <w:sz w:val="28"/>
          <w:szCs w:val="28"/>
        </w:rPr>
      </w:pPr>
      <w:proofErr w:type="gramStart"/>
      <w:r w:rsidRPr="00682C39">
        <w:rPr>
          <w:sz w:val="28"/>
          <w:szCs w:val="28"/>
        </w:rPr>
        <w:t>В случае если учреждение не обеспечило (не обеспечивает) выполнение муниципального задания, исполнительные органы муниципальной власти Карачевского</w:t>
      </w:r>
      <w:r w:rsidR="00373348">
        <w:rPr>
          <w:sz w:val="28"/>
          <w:szCs w:val="28"/>
        </w:rPr>
        <w:t xml:space="preserve"> </w:t>
      </w:r>
      <w:r w:rsidRPr="00682C39">
        <w:rPr>
          <w:sz w:val="28"/>
          <w:szCs w:val="28"/>
        </w:rPr>
        <w:t xml:space="preserve"> </w:t>
      </w:r>
      <w:r w:rsidR="00373348">
        <w:rPr>
          <w:sz w:val="28"/>
          <w:szCs w:val="28"/>
        </w:rPr>
        <w:t xml:space="preserve">муниципального </w:t>
      </w:r>
      <w:r w:rsidRPr="00682C39">
        <w:rPr>
          <w:sz w:val="28"/>
          <w:szCs w:val="28"/>
        </w:rPr>
        <w:t>района, осуществляющие функции и полномочия учредителей муниципальных бюджетных и автономных учреждений, обязаны принять в пределах своей компетенции меры по обеспечению выполнения муниципального задания в соответствии с установленными требованиями, в том числе за счет внесения изменений в нормативные правовые акты, устанавливающие требования к качеству</w:t>
      </w:r>
      <w:proofErr w:type="gramEnd"/>
      <w:r w:rsidRPr="00682C39">
        <w:rPr>
          <w:sz w:val="28"/>
          <w:szCs w:val="28"/>
        </w:rPr>
        <w:t xml:space="preserve"> оказания </w:t>
      </w:r>
      <w:r w:rsidRPr="00682C39">
        <w:rPr>
          <w:sz w:val="28"/>
          <w:szCs w:val="28"/>
        </w:rPr>
        <w:lastRenderedPageBreak/>
        <w:t>соответствующих услуг, корректировки объема средств, предоставляемых на выполнение муниципального задания.</w:t>
      </w:r>
      <w:bookmarkStart w:id="4" w:name="Par108"/>
      <w:bookmarkStart w:id="5" w:name="Par514"/>
      <w:bookmarkEnd w:id="4"/>
      <w:bookmarkEnd w:id="5"/>
    </w:p>
    <w:p w:rsidR="004A569C" w:rsidRDefault="004A569C" w:rsidP="004A569C">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Расчет объема субсидии, подлежащей возврату, осуществляется с применением нормативных затрат на оказание муниципальных услуг (выполнение работ), определяемых в соответствии с настоящ</w:t>
      </w:r>
      <w:r w:rsidR="00C0486F">
        <w:rPr>
          <w:rFonts w:ascii="Times New Roman" w:hAnsi="Times New Roman" w:cs="Times New Roman"/>
          <w:sz w:val="28"/>
          <w:szCs w:val="28"/>
        </w:rPr>
        <w:t>и</w:t>
      </w:r>
      <w:r>
        <w:rPr>
          <w:rFonts w:ascii="Times New Roman" w:hAnsi="Times New Roman" w:cs="Times New Roman"/>
          <w:sz w:val="28"/>
          <w:szCs w:val="28"/>
        </w:rPr>
        <w:t>м положением, по форме, предусмотренной соглашением.</w:t>
      </w:r>
    </w:p>
    <w:p w:rsidR="004A569C" w:rsidRPr="00682C39" w:rsidRDefault="004A569C" w:rsidP="004A569C">
      <w:pPr>
        <w:pStyle w:val="a5"/>
        <w:tabs>
          <w:tab w:val="left" w:pos="0"/>
        </w:tabs>
        <w:autoSpaceDE w:val="0"/>
        <w:autoSpaceDN w:val="0"/>
        <w:adjustRightInd w:val="0"/>
        <w:ind w:left="0"/>
        <w:jc w:val="both"/>
        <w:rPr>
          <w:spacing w:val="8"/>
          <w:sz w:val="28"/>
          <w:szCs w:val="28"/>
        </w:rPr>
      </w:pPr>
      <w:r>
        <w:rPr>
          <w:sz w:val="28"/>
          <w:szCs w:val="28"/>
        </w:rPr>
        <w:t xml:space="preserve">Муниципальные бюджетные и автономные учреждения обеспечивают возврат в бюджет муниципального района и бюджет городского поселения субсидии в объеме, рассчитанном в соответствии с положениями абзаца третьего настоящего пункта, не позднее 1 </w:t>
      </w:r>
      <w:r w:rsidR="00C0486F">
        <w:rPr>
          <w:sz w:val="28"/>
          <w:szCs w:val="28"/>
        </w:rPr>
        <w:t>февраля</w:t>
      </w:r>
      <w:r>
        <w:rPr>
          <w:sz w:val="28"/>
          <w:szCs w:val="28"/>
        </w:rPr>
        <w:t xml:space="preserve"> текущего финансового года.</w:t>
      </w:r>
    </w:p>
    <w:p w:rsidR="004A569C" w:rsidRDefault="004A569C" w:rsidP="004A569C">
      <w:pPr>
        <w:pStyle w:val="ConsPlusNormal"/>
        <w:suppressAutoHyphens/>
        <w:ind w:left="3119" w:firstLine="0"/>
        <w:outlineLvl w:val="0"/>
        <w:rPr>
          <w:rFonts w:ascii="Times New Roman" w:hAnsi="Times New Roman" w:cs="Times New Roman"/>
          <w:sz w:val="28"/>
          <w:szCs w:val="28"/>
        </w:rPr>
      </w:pPr>
    </w:p>
    <w:p w:rsidR="004A569C" w:rsidRDefault="004A569C" w:rsidP="004A569C">
      <w:pPr>
        <w:jc w:val="both"/>
        <w:rPr>
          <w:i/>
          <w:iCs/>
          <w:spacing w:val="8"/>
          <w:sz w:val="24"/>
        </w:rPr>
      </w:pPr>
    </w:p>
    <w:p w:rsidR="00DF567A" w:rsidRDefault="00DF567A" w:rsidP="004A569C">
      <w:pPr>
        <w:jc w:val="center"/>
        <w:rPr>
          <w:b/>
          <w:bCs/>
          <w:spacing w:val="8"/>
          <w:sz w:val="24"/>
        </w:rPr>
      </w:pPr>
    </w:p>
    <w:p w:rsidR="00DF567A" w:rsidRDefault="00DF567A">
      <w:pPr>
        <w:rPr>
          <w:spacing w:val="8"/>
          <w:sz w:val="28"/>
        </w:rPr>
      </w:pPr>
    </w:p>
    <w:p w:rsidR="00DF567A" w:rsidRDefault="00DF567A">
      <w:pPr>
        <w:jc w:val="both"/>
        <w:rPr>
          <w:spacing w:val="8"/>
          <w:sz w:val="28"/>
        </w:rPr>
      </w:pPr>
    </w:p>
    <w:p w:rsidR="00DF567A" w:rsidRDefault="00DF567A">
      <w:pPr>
        <w:jc w:val="both"/>
        <w:rPr>
          <w:spacing w:val="8"/>
          <w:sz w:val="28"/>
        </w:rPr>
      </w:pPr>
    </w:p>
    <w:p w:rsidR="00DF567A" w:rsidRDefault="00DF567A">
      <w:pPr>
        <w:jc w:val="both"/>
        <w:rPr>
          <w:spacing w:val="8"/>
          <w:sz w:val="28"/>
        </w:rPr>
      </w:pPr>
    </w:p>
    <w:p w:rsidR="00DF567A" w:rsidRDefault="00DF567A">
      <w:pPr>
        <w:jc w:val="both"/>
        <w:rPr>
          <w:spacing w:val="8"/>
          <w:sz w:val="28"/>
        </w:rPr>
      </w:pPr>
    </w:p>
    <w:p w:rsidR="00DF567A" w:rsidRDefault="00DF567A">
      <w:pPr>
        <w:jc w:val="both"/>
        <w:rPr>
          <w:spacing w:val="8"/>
          <w:sz w:val="28"/>
        </w:rPr>
      </w:pPr>
    </w:p>
    <w:p w:rsidR="00DF567A" w:rsidRDefault="00DF567A">
      <w:pPr>
        <w:jc w:val="both"/>
        <w:rPr>
          <w:spacing w:val="8"/>
          <w:sz w:val="28"/>
        </w:rPr>
      </w:pPr>
    </w:p>
    <w:p w:rsidR="00DF567A" w:rsidRDefault="00DF567A">
      <w:pPr>
        <w:jc w:val="both"/>
        <w:rPr>
          <w:spacing w:val="8"/>
          <w:sz w:val="24"/>
        </w:rPr>
      </w:pPr>
    </w:p>
    <w:p w:rsidR="00DF567A" w:rsidRDefault="00DF567A">
      <w:pPr>
        <w:jc w:val="both"/>
        <w:rPr>
          <w:spacing w:val="8"/>
          <w:sz w:val="24"/>
        </w:rPr>
      </w:pPr>
    </w:p>
    <w:p w:rsidR="00DF567A" w:rsidRDefault="00DF567A">
      <w:pPr>
        <w:jc w:val="both"/>
        <w:rPr>
          <w:spacing w:val="8"/>
          <w:sz w:val="24"/>
        </w:rPr>
      </w:pPr>
    </w:p>
    <w:p w:rsidR="00DF567A" w:rsidRDefault="00DF567A">
      <w:pPr>
        <w:jc w:val="both"/>
        <w:rPr>
          <w:i/>
          <w:iCs/>
          <w:spacing w:val="8"/>
          <w:sz w:val="24"/>
        </w:rPr>
      </w:pPr>
    </w:p>
    <w:p w:rsidR="00DF567A" w:rsidRDefault="00DF567A">
      <w:pPr>
        <w:jc w:val="both"/>
        <w:rPr>
          <w:i/>
          <w:iCs/>
          <w:spacing w:val="8"/>
          <w:sz w:val="24"/>
        </w:rPr>
      </w:pPr>
    </w:p>
    <w:sectPr w:rsidR="00DF567A">
      <w:pgSz w:w="11907" w:h="16840" w:code="9"/>
      <w:pgMar w:top="567" w:right="567" w:bottom="56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FB75CA"/>
    <w:multiLevelType w:val="hybridMultilevel"/>
    <w:tmpl w:val="DC868B44"/>
    <w:lvl w:ilvl="0" w:tplc="80BC1B40">
      <w:start w:val="23"/>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4B83302"/>
    <w:multiLevelType w:val="hybridMultilevel"/>
    <w:tmpl w:val="B196345C"/>
    <w:lvl w:ilvl="0" w:tplc="4740C39E">
      <w:start w:val="1"/>
      <w:numFmt w:val="decimal"/>
      <w:lvlText w:val="%1."/>
      <w:lvlJc w:val="left"/>
      <w:pPr>
        <w:ind w:left="5504" w:hanging="825"/>
      </w:pPr>
    </w:lvl>
    <w:lvl w:ilvl="1" w:tplc="F73C5D8A">
      <w:start w:val="1"/>
      <w:numFmt w:val="upperRoman"/>
      <w:lvlText w:val="%2."/>
      <w:lvlJc w:val="left"/>
      <w:pPr>
        <w:tabs>
          <w:tab w:val="num" w:pos="1980"/>
        </w:tabs>
        <w:ind w:left="1980" w:hanging="72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
    <w:nsid w:val="3BD2167B"/>
    <w:multiLevelType w:val="hybridMultilevel"/>
    <w:tmpl w:val="CBFACBE2"/>
    <w:lvl w:ilvl="0" w:tplc="0419000F">
      <w:start w:val="14"/>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D37366C"/>
    <w:multiLevelType w:val="hybridMultilevel"/>
    <w:tmpl w:val="216209F6"/>
    <w:lvl w:ilvl="0" w:tplc="940273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45E0EFC"/>
    <w:multiLevelType w:val="hybridMultilevel"/>
    <w:tmpl w:val="6E1CA66A"/>
    <w:lvl w:ilvl="0" w:tplc="037636CA">
      <w:start w:val="4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BDC4944"/>
    <w:multiLevelType w:val="hybridMultilevel"/>
    <w:tmpl w:val="48020298"/>
    <w:lvl w:ilvl="0" w:tplc="83E09C44">
      <w:start w:val="2"/>
      <w:numFmt w:val="upperRoman"/>
      <w:lvlText w:val="%1."/>
      <w:lvlJc w:val="left"/>
      <w:pPr>
        <w:tabs>
          <w:tab w:val="num" w:pos="1080"/>
        </w:tabs>
        <w:ind w:left="1080" w:hanging="72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6C471E92"/>
    <w:multiLevelType w:val="multilevel"/>
    <w:tmpl w:val="08C854D6"/>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2033DAB"/>
    <w:multiLevelType w:val="hybridMultilevel"/>
    <w:tmpl w:val="1B22267E"/>
    <w:lvl w:ilvl="0" w:tplc="96108710">
      <w:start w:val="29"/>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E70"/>
    <w:rsid w:val="00007F2C"/>
    <w:rsid w:val="00012653"/>
    <w:rsid w:val="00015EE8"/>
    <w:rsid w:val="00026A95"/>
    <w:rsid w:val="00046E1C"/>
    <w:rsid w:val="00057BFF"/>
    <w:rsid w:val="000701CF"/>
    <w:rsid w:val="00096EBF"/>
    <w:rsid w:val="000A681D"/>
    <w:rsid w:val="000B5588"/>
    <w:rsid w:val="000D043D"/>
    <w:rsid w:val="000E724A"/>
    <w:rsid w:val="001169DD"/>
    <w:rsid w:val="0013696A"/>
    <w:rsid w:val="00136B0A"/>
    <w:rsid w:val="00162C98"/>
    <w:rsid w:val="00171634"/>
    <w:rsid w:val="00176967"/>
    <w:rsid w:val="001A286A"/>
    <w:rsid w:val="001D4C8C"/>
    <w:rsid w:val="00222148"/>
    <w:rsid w:val="002375EF"/>
    <w:rsid w:val="002B13B7"/>
    <w:rsid w:val="002C315E"/>
    <w:rsid w:val="002D2E8D"/>
    <w:rsid w:val="002E77B6"/>
    <w:rsid w:val="002F6795"/>
    <w:rsid w:val="003131E3"/>
    <w:rsid w:val="00331508"/>
    <w:rsid w:val="00336C12"/>
    <w:rsid w:val="00373348"/>
    <w:rsid w:val="003752BB"/>
    <w:rsid w:val="00385FE6"/>
    <w:rsid w:val="00393E3B"/>
    <w:rsid w:val="0039612E"/>
    <w:rsid w:val="00403A0D"/>
    <w:rsid w:val="004222FE"/>
    <w:rsid w:val="00427243"/>
    <w:rsid w:val="00445B5A"/>
    <w:rsid w:val="0045022D"/>
    <w:rsid w:val="004A3452"/>
    <w:rsid w:val="004A569C"/>
    <w:rsid w:val="004B702D"/>
    <w:rsid w:val="004E0858"/>
    <w:rsid w:val="004E1746"/>
    <w:rsid w:val="004E4E6F"/>
    <w:rsid w:val="004F0E24"/>
    <w:rsid w:val="004F7EC6"/>
    <w:rsid w:val="00513D6F"/>
    <w:rsid w:val="005362D3"/>
    <w:rsid w:val="00555971"/>
    <w:rsid w:val="00561B3A"/>
    <w:rsid w:val="005626F8"/>
    <w:rsid w:val="005818D9"/>
    <w:rsid w:val="00586EFE"/>
    <w:rsid w:val="0059648F"/>
    <w:rsid w:val="005A378E"/>
    <w:rsid w:val="005A3960"/>
    <w:rsid w:val="005F51B2"/>
    <w:rsid w:val="005F6D75"/>
    <w:rsid w:val="00630FE6"/>
    <w:rsid w:val="006B3148"/>
    <w:rsid w:val="006B6031"/>
    <w:rsid w:val="00704E29"/>
    <w:rsid w:val="00706059"/>
    <w:rsid w:val="00732B94"/>
    <w:rsid w:val="00741290"/>
    <w:rsid w:val="007418CF"/>
    <w:rsid w:val="00752417"/>
    <w:rsid w:val="00793F2B"/>
    <w:rsid w:val="007B547C"/>
    <w:rsid w:val="007C101C"/>
    <w:rsid w:val="00847DBF"/>
    <w:rsid w:val="0087605A"/>
    <w:rsid w:val="008762EE"/>
    <w:rsid w:val="008A6944"/>
    <w:rsid w:val="008C1E86"/>
    <w:rsid w:val="008C3C93"/>
    <w:rsid w:val="008E243C"/>
    <w:rsid w:val="008E5401"/>
    <w:rsid w:val="0094629A"/>
    <w:rsid w:val="00947B7C"/>
    <w:rsid w:val="00961143"/>
    <w:rsid w:val="009867DD"/>
    <w:rsid w:val="009B60A8"/>
    <w:rsid w:val="00A73758"/>
    <w:rsid w:val="00A739FE"/>
    <w:rsid w:val="00A769F9"/>
    <w:rsid w:val="00A95148"/>
    <w:rsid w:val="00AD525E"/>
    <w:rsid w:val="00AE3738"/>
    <w:rsid w:val="00B001CA"/>
    <w:rsid w:val="00B11900"/>
    <w:rsid w:val="00B138F3"/>
    <w:rsid w:val="00B17305"/>
    <w:rsid w:val="00B25720"/>
    <w:rsid w:val="00B3141D"/>
    <w:rsid w:val="00B93149"/>
    <w:rsid w:val="00BA3B3A"/>
    <w:rsid w:val="00BA76BB"/>
    <w:rsid w:val="00BB68A6"/>
    <w:rsid w:val="00BC2C51"/>
    <w:rsid w:val="00BC65C1"/>
    <w:rsid w:val="00BE66D1"/>
    <w:rsid w:val="00BF317B"/>
    <w:rsid w:val="00C0486F"/>
    <w:rsid w:val="00C2456B"/>
    <w:rsid w:val="00C31BD1"/>
    <w:rsid w:val="00C31C79"/>
    <w:rsid w:val="00C46E18"/>
    <w:rsid w:val="00C473AA"/>
    <w:rsid w:val="00C60E70"/>
    <w:rsid w:val="00C75F16"/>
    <w:rsid w:val="00CB1AD9"/>
    <w:rsid w:val="00CC5E4B"/>
    <w:rsid w:val="00CD001B"/>
    <w:rsid w:val="00CD4A3B"/>
    <w:rsid w:val="00CD5012"/>
    <w:rsid w:val="00D454BA"/>
    <w:rsid w:val="00D67E95"/>
    <w:rsid w:val="00D71843"/>
    <w:rsid w:val="00D742A7"/>
    <w:rsid w:val="00DB0A49"/>
    <w:rsid w:val="00DB1A59"/>
    <w:rsid w:val="00DD2317"/>
    <w:rsid w:val="00DF3282"/>
    <w:rsid w:val="00DF567A"/>
    <w:rsid w:val="00DF795D"/>
    <w:rsid w:val="00E30300"/>
    <w:rsid w:val="00E709D3"/>
    <w:rsid w:val="00E83DA1"/>
    <w:rsid w:val="00E95541"/>
    <w:rsid w:val="00F01DEA"/>
    <w:rsid w:val="00F4292F"/>
    <w:rsid w:val="00F6478C"/>
    <w:rsid w:val="00F67634"/>
    <w:rsid w:val="00F67D30"/>
    <w:rsid w:val="00F86B80"/>
    <w:rsid w:val="00FA0A8B"/>
    <w:rsid w:val="00FD358A"/>
    <w:rsid w:val="00FD645D"/>
    <w:rsid w:val="00FE57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pBdr>
        <w:bottom w:val="thickThinSmallGap" w:sz="24" w:space="1" w:color="auto"/>
      </w:pBdr>
      <w:jc w:val="center"/>
      <w:outlineLvl w:val="0"/>
    </w:pPr>
    <w:rPr>
      <w:rFonts w:ascii="Arial" w:hAnsi="Arial"/>
      <w:b/>
      <w:caps/>
      <w:sz w:val="40"/>
    </w:rPr>
  </w:style>
  <w:style w:type="paragraph" w:styleId="4">
    <w:name w:val="heading 4"/>
    <w:basedOn w:val="a"/>
    <w:next w:val="a"/>
    <w:qFormat/>
    <w:pPr>
      <w:keepNext/>
      <w:jc w:val="center"/>
      <w:outlineLvl w:val="3"/>
    </w:pPr>
    <w:rPr>
      <w:b/>
      <w:caps/>
      <w:spacing w:val="40"/>
      <w:sz w:val="34"/>
    </w:rPr>
  </w:style>
  <w:style w:type="paragraph" w:styleId="5">
    <w:name w:val="heading 5"/>
    <w:basedOn w:val="a"/>
    <w:next w:val="a"/>
    <w:link w:val="50"/>
    <w:semiHidden/>
    <w:unhideWhenUsed/>
    <w:qFormat/>
    <w:rsid w:val="00F01DEA"/>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iCs/>
      <w:smallCaps/>
      <w:sz w:val="32"/>
    </w:rPr>
  </w:style>
  <w:style w:type="character" w:customStyle="1" w:styleId="a4">
    <w:name w:val="Основной текст_"/>
    <w:basedOn w:val="a0"/>
    <w:link w:val="3"/>
    <w:rsid w:val="005F51B2"/>
    <w:rPr>
      <w:sz w:val="25"/>
      <w:szCs w:val="25"/>
      <w:shd w:val="clear" w:color="auto" w:fill="FFFFFF"/>
    </w:rPr>
  </w:style>
  <w:style w:type="paragraph" w:customStyle="1" w:styleId="3">
    <w:name w:val="Основной текст3"/>
    <w:basedOn w:val="a"/>
    <w:link w:val="a4"/>
    <w:rsid w:val="005F51B2"/>
    <w:pPr>
      <w:widowControl w:val="0"/>
      <w:shd w:val="clear" w:color="auto" w:fill="FFFFFF"/>
      <w:spacing w:before="120" w:after="420" w:line="0" w:lineRule="atLeast"/>
      <w:ind w:hanging="820"/>
    </w:pPr>
    <w:rPr>
      <w:sz w:val="25"/>
      <w:szCs w:val="25"/>
    </w:rPr>
  </w:style>
  <w:style w:type="paragraph" w:customStyle="1" w:styleId="ConsPlusTitle">
    <w:name w:val="ConsPlusTitle"/>
    <w:rsid w:val="004F7EC6"/>
    <w:pPr>
      <w:widowControl w:val="0"/>
      <w:autoSpaceDE w:val="0"/>
      <w:autoSpaceDN w:val="0"/>
      <w:adjustRightInd w:val="0"/>
    </w:pPr>
    <w:rPr>
      <w:b/>
      <w:bCs/>
      <w:sz w:val="24"/>
      <w:szCs w:val="24"/>
    </w:rPr>
  </w:style>
  <w:style w:type="paragraph" w:customStyle="1" w:styleId="ConsPlusNormal">
    <w:name w:val="ConsPlusNormal"/>
    <w:rsid w:val="004F7EC6"/>
    <w:pPr>
      <w:autoSpaceDE w:val="0"/>
      <w:autoSpaceDN w:val="0"/>
      <w:adjustRightInd w:val="0"/>
      <w:ind w:firstLine="720"/>
    </w:pPr>
    <w:rPr>
      <w:rFonts w:ascii="Arial" w:hAnsi="Arial" w:cs="Arial"/>
    </w:rPr>
  </w:style>
  <w:style w:type="character" w:customStyle="1" w:styleId="50">
    <w:name w:val="Заголовок 5 Знак"/>
    <w:basedOn w:val="a0"/>
    <w:link w:val="5"/>
    <w:uiPriority w:val="9"/>
    <w:semiHidden/>
    <w:rsid w:val="00F01DEA"/>
    <w:rPr>
      <w:rFonts w:asciiTheme="majorHAnsi" w:eastAsiaTheme="majorEastAsia" w:hAnsiTheme="majorHAnsi" w:cstheme="majorBidi"/>
      <w:color w:val="243F60" w:themeColor="accent1" w:themeShade="7F"/>
    </w:rPr>
  </w:style>
  <w:style w:type="paragraph" w:styleId="a5">
    <w:name w:val="List Paragraph"/>
    <w:basedOn w:val="a"/>
    <w:uiPriority w:val="34"/>
    <w:qFormat/>
    <w:rsid w:val="004A569C"/>
    <w:pPr>
      <w:ind w:left="720"/>
      <w:contextualSpacing/>
    </w:pPr>
  </w:style>
  <w:style w:type="character" w:styleId="a6">
    <w:name w:val="Hyperlink"/>
    <w:basedOn w:val="a0"/>
    <w:uiPriority w:val="99"/>
    <w:unhideWhenUsed/>
    <w:rsid w:val="004A569C"/>
    <w:rPr>
      <w:color w:val="0000FF"/>
      <w:u w:val="single"/>
    </w:rPr>
  </w:style>
  <w:style w:type="paragraph" w:styleId="a7">
    <w:name w:val="Balloon Text"/>
    <w:basedOn w:val="a"/>
    <w:link w:val="a8"/>
    <w:rsid w:val="004A569C"/>
    <w:rPr>
      <w:rFonts w:ascii="Tahoma" w:hAnsi="Tahoma" w:cs="Tahoma"/>
      <w:sz w:val="16"/>
      <w:szCs w:val="16"/>
    </w:rPr>
  </w:style>
  <w:style w:type="character" w:customStyle="1" w:styleId="a8">
    <w:name w:val="Текст выноски Знак"/>
    <w:basedOn w:val="a0"/>
    <w:link w:val="a7"/>
    <w:rsid w:val="004A56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pBdr>
        <w:bottom w:val="thickThinSmallGap" w:sz="24" w:space="1" w:color="auto"/>
      </w:pBdr>
      <w:jc w:val="center"/>
      <w:outlineLvl w:val="0"/>
    </w:pPr>
    <w:rPr>
      <w:rFonts w:ascii="Arial" w:hAnsi="Arial"/>
      <w:b/>
      <w:caps/>
      <w:sz w:val="40"/>
    </w:rPr>
  </w:style>
  <w:style w:type="paragraph" w:styleId="4">
    <w:name w:val="heading 4"/>
    <w:basedOn w:val="a"/>
    <w:next w:val="a"/>
    <w:qFormat/>
    <w:pPr>
      <w:keepNext/>
      <w:jc w:val="center"/>
      <w:outlineLvl w:val="3"/>
    </w:pPr>
    <w:rPr>
      <w:b/>
      <w:caps/>
      <w:spacing w:val="40"/>
      <w:sz w:val="34"/>
    </w:rPr>
  </w:style>
  <w:style w:type="paragraph" w:styleId="5">
    <w:name w:val="heading 5"/>
    <w:basedOn w:val="a"/>
    <w:next w:val="a"/>
    <w:link w:val="50"/>
    <w:semiHidden/>
    <w:unhideWhenUsed/>
    <w:qFormat/>
    <w:rsid w:val="00F01DEA"/>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iCs/>
      <w:smallCaps/>
      <w:sz w:val="32"/>
    </w:rPr>
  </w:style>
  <w:style w:type="character" w:customStyle="1" w:styleId="a4">
    <w:name w:val="Основной текст_"/>
    <w:basedOn w:val="a0"/>
    <w:link w:val="3"/>
    <w:rsid w:val="005F51B2"/>
    <w:rPr>
      <w:sz w:val="25"/>
      <w:szCs w:val="25"/>
      <w:shd w:val="clear" w:color="auto" w:fill="FFFFFF"/>
    </w:rPr>
  </w:style>
  <w:style w:type="paragraph" w:customStyle="1" w:styleId="3">
    <w:name w:val="Основной текст3"/>
    <w:basedOn w:val="a"/>
    <w:link w:val="a4"/>
    <w:rsid w:val="005F51B2"/>
    <w:pPr>
      <w:widowControl w:val="0"/>
      <w:shd w:val="clear" w:color="auto" w:fill="FFFFFF"/>
      <w:spacing w:before="120" w:after="420" w:line="0" w:lineRule="atLeast"/>
      <w:ind w:hanging="820"/>
    </w:pPr>
    <w:rPr>
      <w:sz w:val="25"/>
      <w:szCs w:val="25"/>
    </w:rPr>
  </w:style>
  <w:style w:type="paragraph" w:customStyle="1" w:styleId="ConsPlusTitle">
    <w:name w:val="ConsPlusTitle"/>
    <w:rsid w:val="004F7EC6"/>
    <w:pPr>
      <w:widowControl w:val="0"/>
      <w:autoSpaceDE w:val="0"/>
      <w:autoSpaceDN w:val="0"/>
      <w:adjustRightInd w:val="0"/>
    </w:pPr>
    <w:rPr>
      <w:b/>
      <w:bCs/>
      <w:sz w:val="24"/>
      <w:szCs w:val="24"/>
    </w:rPr>
  </w:style>
  <w:style w:type="paragraph" w:customStyle="1" w:styleId="ConsPlusNormal">
    <w:name w:val="ConsPlusNormal"/>
    <w:rsid w:val="004F7EC6"/>
    <w:pPr>
      <w:autoSpaceDE w:val="0"/>
      <w:autoSpaceDN w:val="0"/>
      <w:adjustRightInd w:val="0"/>
      <w:ind w:firstLine="720"/>
    </w:pPr>
    <w:rPr>
      <w:rFonts w:ascii="Arial" w:hAnsi="Arial" w:cs="Arial"/>
    </w:rPr>
  </w:style>
  <w:style w:type="character" w:customStyle="1" w:styleId="50">
    <w:name w:val="Заголовок 5 Знак"/>
    <w:basedOn w:val="a0"/>
    <w:link w:val="5"/>
    <w:uiPriority w:val="9"/>
    <w:semiHidden/>
    <w:rsid w:val="00F01DEA"/>
    <w:rPr>
      <w:rFonts w:asciiTheme="majorHAnsi" w:eastAsiaTheme="majorEastAsia" w:hAnsiTheme="majorHAnsi" w:cstheme="majorBidi"/>
      <w:color w:val="243F60" w:themeColor="accent1" w:themeShade="7F"/>
    </w:rPr>
  </w:style>
  <w:style w:type="paragraph" w:styleId="a5">
    <w:name w:val="List Paragraph"/>
    <w:basedOn w:val="a"/>
    <w:uiPriority w:val="34"/>
    <w:qFormat/>
    <w:rsid w:val="004A569C"/>
    <w:pPr>
      <w:ind w:left="720"/>
      <w:contextualSpacing/>
    </w:pPr>
  </w:style>
  <w:style w:type="character" w:styleId="a6">
    <w:name w:val="Hyperlink"/>
    <w:basedOn w:val="a0"/>
    <w:uiPriority w:val="99"/>
    <w:unhideWhenUsed/>
    <w:rsid w:val="004A569C"/>
    <w:rPr>
      <w:color w:val="0000FF"/>
      <w:u w:val="single"/>
    </w:rPr>
  </w:style>
  <w:style w:type="paragraph" w:styleId="a7">
    <w:name w:val="Balloon Text"/>
    <w:basedOn w:val="a"/>
    <w:link w:val="a8"/>
    <w:rsid w:val="004A569C"/>
    <w:rPr>
      <w:rFonts w:ascii="Tahoma" w:hAnsi="Tahoma" w:cs="Tahoma"/>
      <w:sz w:val="16"/>
      <w:szCs w:val="16"/>
    </w:rPr>
  </w:style>
  <w:style w:type="character" w:customStyle="1" w:styleId="a8">
    <w:name w:val="Текст выноски Знак"/>
    <w:basedOn w:val="a0"/>
    <w:link w:val="a7"/>
    <w:rsid w:val="004A56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wmf"/><Relationship Id="rId18" Type="http://schemas.openxmlformats.org/officeDocument/2006/relationships/image" Target="media/image11.wmf"/><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5.wmf"/><Relationship Id="rId17" Type="http://schemas.openxmlformats.org/officeDocument/2006/relationships/image" Target="media/image10.wmf"/><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991CAB6D7D4945B6B3D2F3F5551EB1F964BD620A18D2552D36B658F6575439073F6F84A5E1AAA8A3IEUDJ" TargetMode="Externa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8.wmf"/><Relationship Id="rId10" Type="http://schemas.openxmlformats.org/officeDocument/2006/relationships/image" Target="media/image3.wmf"/><Relationship Id="rId19"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mina\Desktop\&#1073;&#1083;&#1072;&#1085;&#1082;&#1080;\&#1041;&#1083;&#1072;&#1085;&#1082;%20-&#1087;&#1086;&#1089;&#1090;&#1072;&#1085;&#1086;&#1074;&#1083;&#1077;&#1085;&#1080;&#1077;%20&#1072;&#1076;.%20&#1088;&#1072;&#1081;&#1086;&#1085;&#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Бланк -постановление ад. района.dot</Template>
  <TotalTime>678</TotalTime>
  <Pages>29</Pages>
  <Words>10495</Words>
  <Characters>59824</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ГАС "Выборы"</Company>
  <LinksUpToDate>false</LinksUpToDate>
  <CharactersWithSpaces>70179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Fomina</dc:creator>
  <cp:lastModifiedBy>User</cp:lastModifiedBy>
  <cp:revision>45</cp:revision>
  <cp:lastPrinted>2020-10-27T12:37:00Z</cp:lastPrinted>
  <dcterms:created xsi:type="dcterms:W3CDTF">2020-10-09T07:30:00Z</dcterms:created>
  <dcterms:modified xsi:type="dcterms:W3CDTF">2021-01-20T07:51:00Z</dcterms:modified>
</cp:coreProperties>
</file>