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0"/>
        <w:gridCol w:w="1695"/>
        <w:gridCol w:w="1695"/>
        <w:gridCol w:w="1695"/>
        <w:gridCol w:w="1695"/>
        <w:gridCol w:w="1695"/>
        <w:gridCol w:w="1155"/>
        <w:gridCol w:w="1155"/>
        <w:gridCol w:w="1155"/>
        <w:gridCol w:w="1155"/>
      </w:tblGrid>
      <w:tr w:rsidR="00D715CC" w:rsidTr="00D715CC">
        <w:trPr>
          <w:trHeight w:val="82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Приложение к Порядку</w:t>
            </w:r>
          </w:p>
          <w:p w:rsidR="00D715CC" w:rsidRDefault="00D715CC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формирования, ведения и утверждения ведомственных перечней</w:t>
            </w:r>
          </w:p>
          <w:p w:rsidR="00D715CC" w:rsidRDefault="00E715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</w:t>
            </w:r>
            <w:r w:rsidR="00D715CC">
              <w:rPr>
                <w:color w:val="000000"/>
                <w:sz w:val="18"/>
                <w:szCs w:val="18"/>
              </w:rPr>
              <w:t>ных услуг (работ), оказываемых (выполняемых)</w:t>
            </w:r>
          </w:p>
          <w:p w:rsidR="00D715CC" w:rsidRDefault="00E71511" w:rsidP="00E715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муниципальными</w:t>
            </w:r>
            <w:r w:rsidR="00D715CC">
              <w:rPr>
                <w:color w:val="000000"/>
                <w:sz w:val="18"/>
                <w:szCs w:val="18"/>
              </w:rPr>
              <w:t xml:space="preserve"> учреждениями </w:t>
            </w:r>
            <w:proofErr w:type="spellStart"/>
            <w:r>
              <w:rPr>
                <w:color w:val="000000"/>
                <w:sz w:val="18"/>
                <w:szCs w:val="18"/>
              </w:rPr>
              <w:t>Карачевского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D715CC">
        <w:trPr>
          <w:trHeight w:val="16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715CC" w:rsidTr="00D715CC">
        <w:trPr>
          <w:trHeight w:val="345"/>
        </w:trPr>
        <w:tc>
          <w:tcPr>
            <w:tcW w:w="1051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Ведомственный перечень </w:t>
            </w:r>
            <w:r w:rsidR="00E71511">
              <w:rPr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услуг (работ), оказываемых (выполняемых) </w:t>
            </w:r>
            <w:r w:rsidR="00E71511">
              <w:rPr>
                <w:b/>
                <w:bCs/>
                <w:color w:val="000000"/>
                <w:sz w:val="20"/>
                <w:szCs w:val="20"/>
              </w:rPr>
              <w:t>муниципальны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ми учреждениями </w:t>
            </w:r>
            <w:proofErr w:type="spellStart"/>
            <w:r w:rsidR="00E71511">
              <w:rPr>
                <w:b/>
                <w:bCs/>
                <w:color w:val="000000"/>
                <w:sz w:val="20"/>
                <w:szCs w:val="20"/>
              </w:rPr>
              <w:t>Карачевского</w:t>
            </w:r>
            <w:proofErr w:type="spellEnd"/>
            <w:r w:rsidR="00E71511">
              <w:rPr>
                <w:b/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15CC" w:rsidTr="00D715CC">
        <w:trPr>
          <w:trHeight w:val="145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Наименование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услуги или работы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Реестровый номер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услуги (работы) в соответствии с базовым (отраслевым) перечнем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Тип (услуга, работа)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Указание на бесплатность или платность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услуги или работы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Категории потребителей </w:t>
            </w:r>
            <w:r w:rsidR="00E71511">
              <w:rPr>
                <w:color w:val="000000"/>
                <w:sz w:val="18"/>
                <w:szCs w:val="18"/>
              </w:rPr>
              <w:t>муниципальной</w:t>
            </w:r>
            <w:r>
              <w:rPr>
                <w:color w:val="000000"/>
                <w:sz w:val="18"/>
                <w:szCs w:val="18"/>
              </w:rPr>
              <w:t xml:space="preserve"> услуги или работы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Код ОКВЭД, которому соответствует </w:t>
            </w:r>
            <w:r w:rsidR="00E71511">
              <w:rPr>
                <w:color w:val="000000"/>
                <w:sz w:val="18"/>
                <w:szCs w:val="18"/>
              </w:rPr>
              <w:t>муниципальная</w:t>
            </w:r>
            <w:r>
              <w:rPr>
                <w:color w:val="000000"/>
                <w:sz w:val="18"/>
                <w:szCs w:val="18"/>
              </w:rPr>
              <w:t xml:space="preserve"> услуга или работа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Содержание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услуги или работы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Условия (формы) оказания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услуги или выполнения работы</w:t>
            </w:r>
          </w:p>
        </w:tc>
      </w:tr>
      <w:tr w:rsidR="00D715CC">
        <w:trPr>
          <w:trHeight w:val="40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 показателя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 показателя</w:t>
            </w:r>
          </w:p>
        </w:tc>
      </w:tr>
      <w:tr w:rsidR="00D715CC">
        <w:trPr>
          <w:trHeight w:val="16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</w:tr>
      <w:tr w:rsidR="00D715CC">
        <w:trPr>
          <w:trHeight w:val="16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715CC">
        <w:trPr>
          <w:trHeight w:val="16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715CC" w:rsidTr="00D715CC">
        <w:trPr>
          <w:trHeight w:val="61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Реквизиты НПА, являющихся основанием для включения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 xml:space="preserve">ной услуги или работы в ведомственный перечень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 xml:space="preserve">ных услуг и работ или внесения изменений в ведомственный перечень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ных услуг и работ</w:t>
            </w: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Наименования показателей, характеризующих объём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услуги (выполняемой работы)</w:t>
            </w:r>
          </w:p>
        </w:tc>
        <w:tc>
          <w:tcPr>
            <w:tcW w:w="3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Наименования показателей, характеризующих качество оказания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услуги (выполнения работы)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Наименование исполнительного органа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власти, осуществляющего функции и полномочия учредителя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Код исполнительного органа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ной власти, осуществляющего полномочия учредителя, в соответствии с реестром участников бюджетного процесса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Наименование </w:t>
            </w:r>
            <w:r w:rsidR="00E71511">
              <w:rPr>
                <w:color w:val="000000"/>
                <w:sz w:val="18"/>
                <w:szCs w:val="18"/>
              </w:rPr>
              <w:t>муниципальн</w:t>
            </w:r>
            <w:r>
              <w:rPr>
                <w:color w:val="000000"/>
                <w:sz w:val="18"/>
                <w:szCs w:val="18"/>
              </w:rPr>
              <w:t>ого учреждения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Код </w:t>
            </w:r>
            <w:r w:rsidR="00E71511">
              <w:rPr>
                <w:color w:val="000000"/>
                <w:sz w:val="18"/>
                <w:szCs w:val="18"/>
              </w:rPr>
              <w:t>муниципаль</w:t>
            </w:r>
            <w:r>
              <w:rPr>
                <w:color w:val="000000"/>
                <w:sz w:val="18"/>
                <w:szCs w:val="18"/>
              </w:rPr>
              <w:t>ного учреждения в соответствии с реестром участников бюджетного процесса, а также отдельных юридических лиц, не являющихся участниками бюджетного процесса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 w:rsidP="00E715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Вид деятельности </w:t>
            </w:r>
            <w:r w:rsidR="00E71511">
              <w:rPr>
                <w:color w:val="000000"/>
                <w:sz w:val="18"/>
                <w:szCs w:val="18"/>
              </w:rPr>
              <w:t xml:space="preserve">муниципального </w:t>
            </w: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>учреждения</w:t>
            </w:r>
          </w:p>
        </w:tc>
      </w:tr>
      <w:tr w:rsidR="00D715CC">
        <w:trPr>
          <w:trHeight w:val="151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единицы измерения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единицы измерения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715CC">
        <w:trPr>
          <w:trHeight w:val="16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</w:tr>
      <w:tr w:rsidR="00D715CC">
        <w:trPr>
          <w:trHeight w:val="16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15CC" w:rsidRDefault="00D715C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FB3E85" w:rsidRDefault="00FB3E85"/>
    <w:sectPr w:rsidR="00FB3E85" w:rsidSect="003451A3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CC"/>
    <w:rsid w:val="002A75DE"/>
    <w:rsid w:val="003451A3"/>
    <w:rsid w:val="003638FD"/>
    <w:rsid w:val="00C0008F"/>
    <w:rsid w:val="00D715CC"/>
    <w:rsid w:val="00E71511"/>
    <w:rsid w:val="00F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1682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Fomina</cp:lastModifiedBy>
  <cp:revision>3</cp:revision>
  <dcterms:created xsi:type="dcterms:W3CDTF">2015-09-02T09:00:00Z</dcterms:created>
  <dcterms:modified xsi:type="dcterms:W3CDTF">2015-09-07T07:30:00Z</dcterms:modified>
</cp:coreProperties>
</file>