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67A" w:rsidRDefault="00DF567A">
      <w:pPr>
        <w:pStyle w:val="a3"/>
      </w:pPr>
    </w:p>
    <w:p w:rsidR="00DF567A" w:rsidRDefault="00DF567A">
      <w:pPr>
        <w:pStyle w:val="a3"/>
      </w:pPr>
      <w:r>
        <w:t>Брянская область</w:t>
      </w:r>
    </w:p>
    <w:p w:rsidR="00DF567A" w:rsidRDefault="00DF567A">
      <w:pPr>
        <w:pStyle w:val="4"/>
        <w:rPr>
          <w:rFonts w:ascii="Arial" w:hAnsi="Arial" w:cs="Arial"/>
          <w:b w:val="0"/>
          <w:i/>
          <w:sz w:val="36"/>
        </w:rPr>
      </w:pPr>
      <w:r>
        <w:rPr>
          <w:rFonts w:ascii="Arial" w:hAnsi="Arial" w:cs="Arial"/>
          <w:sz w:val="36"/>
        </w:rPr>
        <w:t>АДМИНИСТРАЦИЯ КАРАЧЕВСКОГО РАЙОНА</w:t>
      </w:r>
    </w:p>
    <w:p w:rsidR="00DF567A" w:rsidRDefault="00DF567A">
      <w:pPr>
        <w:pStyle w:val="1"/>
      </w:pPr>
      <w:r>
        <w:t>ПОСТАНОВЛЕНИЕ</w:t>
      </w:r>
    </w:p>
    <w:p w:rsidR="00DF567A" w:rsidRDefault="00DF567A">
      <w:pPr>
        <w:ind w:firstLine="284"/>
        <w:rPr>
          <w:spacing w:val="8"/>
          <w:sz w:val="16"/>
        </w:rPr>
      </w:pPr>
    </w:p>
    <w:p w:rsidR="00DF567A" w:rsidRDefault="00DF567A">
      <w:pPr>
        <w:ind w:firstLine="284"/>
        <w:rPr>
          <w:spacing w:val="8"/>
          <w:sz w:val="24"/>
        </w:rPr>
      </w:pPr>
      <w:r>
        <w:rPr>
          <w:spacing w:val="8"/>
          <w:sz w:val="24"/>
        </w:rPr>
        <w:t>От</w:t>
      </w:r>
      <w:r w:rsidR="00274F5C">
        <w:rPr>
          <w:spacing w:val="8"/>
          <w:sz w:val="24"/>
        </w:rPr>
        <w:t xml:space="preserve"> 10.10.2019 </w:t>
      </w:r>
      <w:r>
        <w:rPr>
          <w:spacing w:val="8"/>
          <w:sz w:val="24"/>
        </w:rPr>
        <w:t xml:space="preserve">№ </w:t>
      </w:r>
      <w:r w:rsidR="00274F5C">
        <w:rPr>
          <w:spacing w:val="8"/>
          <w:sz w:val="24"/>
        </w:rPr>
        <w:t>1563</w:t>
      </w:r>
      <w:r>
        <w:rPr>
          <w:spacing w:val="8"/>
          <w:sz w:val="24"/>
        </w:rPr>
        <w:tab/>
      </w:r>
      <w:r>
        <w:rPr>
          <w:spacing w:val="8"/>
          <w:sz w:val="24"/>
        </w:rPr>
        <w:tab/>
      </w:r>
      <w:r>
        <w:rPr>
          <w:spacing w:val="8"/>
          <w:sz w:val="24"/>
        </w:rPr>
        <w:tab/>
      </w:r>
      <w:r>
        <w:rPr>
          <w:spacing w:val="8"/>
          <w:sz w:val="24"/>
        </w:rPr>
        <w:tab/>
      </w:r>
      <w:r>
        <w:rPr>
          <w:spacing w:val="8"/>
          <w:sz w:val="24"/>
        </w:rPr>
        <w:tab/>
      </w:r>
      <w:proofErr w:type="spellStart"/>
      <w:r>
        <w:rPr>
          <w:spacing w:val="8"/>
          <w:sz w:val="24"/>
        </w:rPr>
        <w:t>г</w:t>
      </w:r>
      <w:proofErr w:type="gramStart"/>
      <w:r>
        <w:rPr>
          <w:spacing w:val="8"/>
          <w:sz w:val="24"/>
        </w:rPr>
        <w:t>.К</w:t>
      </w:r>
      <w:proofErr w:type="gramEnd"/>
      <w:r>
        <w:rPr>
          <w:spacing w:val="8"/>
          <w:sz w:val="24"/>
        </w:rPr>
        <w:t>арачев</w:t>
      </w:r>
      <w:proofErr w:type="spellEnd"/>
      <w:r>
        <w:rPr>
          <w:spacing w:val="8"/>
          <w:sz w:val="24"/>
        </w:rPr>
        <w:t>, Брянская обл.</w:t>
      </w:r>
    </w:p>
    <w:p w:rsidR="00DF567A" w:rsidRDefault="00DF567A">
      <w:pPr>
        <w:rPr>
          <w:spacing w:val="8"/>
          <w:sz w:val="24"/>
        </w:rPr>
      </w:pPr>
    </w:p>
    <w:p w:rsidR="00A84CF4" w:rsidRPr="00A8158A" w:rsidRDefault="00A84CF4" w:rsidP="00A84CF4">
      <w:pPr>
        <w:pStyle w:val="3"/>
        <w:shd w:val="clear" w:color="auto" w:fill="auto"/>
        <w:spacing w:before="0" w:after="604" w:line="322" w:lineRule="exact"/>
        <w:ind w:left="20" w:right="2640" w:firstLine="0"/>
        <w:jc w:val="both"/>
        <w:rPr>
          <w:color w:val="000000"/>
          <w:sz w:val="24"/>
          <w:szCs w:val="24"/>
        </w:rPr>
      </w:pPr>
      <w:r w:rsidRPr="00A8158A">
        <w:rPr>
          <w:color w:val="000000"/>
          <w:sz w:val="24"/>
          <w:szCs w:val="24"/>
        </w:rPr>
        <w:t xml:space="preserve">О внесении изменений в </w:t>
      </w:r>
      <w:r w:rsidRPr="00A8158A">
        <w:rPr>
          <w:bCs/>
          <w:color w:val="000000"/>
          <w:sz w:val="24"/>
          <w:szCs w:val="24"/>
        </w:rPr>
        <w:t>постановление</w:t>
      </w:r>
      <w:r w:rsidRPr="00A8158A">
        <w:rPr>
          <w:color w:val="000000"/>
          <w:sz w:val="24"/>
          <w:szCs w:val="24"/>
        </w:rPr>
        <w:t xml:space="preserve"> администрации Карачевского района №1471 от 14.09.2015 г.  </w:t>
      </w:r>
      <w:r w:rsidR="000E2456" w:rsidRPr="00A8158A">
        <w:rPr>
          <w:color w:val="000000"/>
          <w:sz w:val="24"/>
          <w:szCs w:val="24"/>
        </w:rPr>
        <w:t>«О порядке</w:t>
      </w:r>
      <w:r w:rsidRPr="00A8158A">
        <w:rPr>
          <w:color w:val="000000"/>
          <w:sz w:val="24"/>
          <w:szCs w:val="24"/>
        </w:rPr>
        <w:t xml:space="preserve"> формировании муниципального задания на оказание муниципальных услуг (выполнение работ) в отношении муниципаль</w:t>
      </w:r>
      <w:r w:rsidRPr="00A8158A">
        <w:rPr>
          <w:color w:val="000000"/>
          <w:sz w:val="24"/>
          <w:szCs w:val="24"/>
        </w:rPr>
        <w:softHyphen/>
        <w:t>ных учреждений Карачевского района и ф</w:t>
      </w:r>
      <w:bookmarkStart w:id="0" w:name="_GoBack"/>
      <w:bookmarkEnd w:id="0"/>
      <w:r w:rsidRPr="00A8158A">
        <w:rPr>
          <w:color w:val="000000"/>
          <w:sz w:val="24"/>
          <w:szCs w:val="24"/>
        </w:rPr>
        <w:t>инансовом обес</w:t>
      </w:r>
      <w:r w:rsidRPr="00A8158A">
        <w:rPr>
          <w:color w:val="000000"/>
          <w:sz w:val="24"/>
          <w:szCs w:val="24"/>
        </w:rPr>
        <w:softHyphen/>
        <w:t>печении выполнения муниципального задания</w:t>
      </w:r>
      <w:r w:rsidR="000E2456" w:rsidRPr="00A8158A">
        <w:rPr>
          <w:color w:val="000000"/>
          <w:sz w:val="24"/>
          <w:szCs w:val="24"/>
        </w:rPr>
        <w:t>»</w:t>
      </w:r>
    </w:p>
    <w:p w:rsidR="000E2456" w:rsidRPr="00A8158A" w:rsidRDefault="000E2456" w:rsidP="000E2456">
      <w:pPr>
        <w:pStyle w:val="ConsPlusTitle"/>
        <w:ind w:firstLine="709"/>
        <w:jc w:val="both"/>
        <w:rPr>
          <w:b w:val="0"/>
        </w:rPr>
      </w:pPr>
      <w:r w:rsidRPr="00A8158A">
        <w:rPr>
          <w:b w:val="0"/>
          <w:bCs w:val="0"/>
        </w:rPr>
        <w:t xml:space="preserve">В соответствии с пунктами 3, 4 статьи 69.2 Бюджетного кодекса Российской Федерации, подпунктом 2 пункта 7 статьи 9.2 Федерального закона от 12 января 1996 года № 7-ФЗ «О некоммерческих организациях», частью 5 статьи 4 Федерального закона от 3 ноября 2006 года № 174-ФЗ «Об автономных учреждениях» </w:t>
      </w:r>
    </w:p>
    <w:p w:rsidR="000E2456" w:rsidRPr="00A8158A" w:rsidRDefault="000E2456" w:rsidP="000E2456">
      <w:pPr>
        <w:pStyle w:val="ConsPlusNormal"/>
        <w:spacing w:before="120" w:after="120"/>
        <w:ind w:firstLine="709"/>
        <w:jc w:val="both"/>
        <w:rPr>
          <w:rFonts w:ascii="Times New Roman" w:hAnsi="Times New Roman" w:cs="Times New Roman"/>
          <w:sz w:val="24"/>
          <w:szCs w:val="24"/>
        </w:rPr>
      </w:pPr>
      <w:r w:rsidRPr="00A8158A">
        <w:rPr>
          <w:rFonts w:ascii="Times New Roman" w:hAnsi="Times New Roman" w:cs="Times New Roman"/>
          <w:sz w:val="24"/>
          <w:szCs w:val="24"/>
        </w:rPr>
        <w:t>ПОСТАНОВЛЯЮ:</w:t>
      </w:r>
    </w:p>
    <w:p w:rsidR="000E2456" w:rsidRPr="00A8158A" w:rsidRDefault="000E2456" w:rsidP="000E2456">
      <w:pPr>
        <w:pStyle w:val="a5"/>
        <w:numPr>
          <w:ilvl w:val="0"/>
          <w:numId w:val="2"/>
        </w:numPr>
        <w:ind w:left="0" w:firstLine="0"/>
        <w:jc w:val="both"/>
        <w:rPr>
          <w:color w:val="000000"/>
          <w:sz w:val="24"/>
          <w:szCs w:val="24"/>
        </w:rPr>
      </w:pPr>
      <w:r w:rsidRPr="00A8158A">
        <w:rPr>
          <w:color w:val="000000"/>
          <w:sz w:val="24"/>
          <w:szCs w:val="24"/>
        </w:rPr>
        <w:t>Внести в постановление администрации Карачевского района №1471 от 14.09.2015г. «О порядке формирования муниципального задания на оказание муниципальных услуг (выполнение работ) в отношении муниципаль</w:t>
      </w:r>
      <w:r w:rsidRPr="00A8158A">
        <w:rPr>
          <w:color w:val="000000"/>
          <w:sz w:val="24"/>
          <w:szCs w:val="24"/>
        </w:rPr>
        <w:softHyphen/>
        <w:t xml:space="preserve">ных учреждений Карачевского района и финансовом обеспечении выполнения муниципального задания» </w:t>
      </w:r>
      <w:r w:rsidRPr="00A8158A">
        <w:rPr>
          <w:sz w:val="24"/>
          <w:szCs w:val="24"/>
        </w:rPr>
        <w:t>(в редакции постановлений администрации от 05.10.2015г</w:t>
      </w:r>
      <w:proofErr w:type="gramStart"/>
      <w:r w:rsidRPr="00A8158A">
        <w:rPr>
          <w:sz w:val="24"/>
          <w:szCs w:val="24"/>
        </w:rPr>
        <w:t>,о</w:t>
      </w:r>
      <w:proofErr w:type="gramEnd"/>
      <w:r w:rsidRPr="00A8158A">
        <w:rPr>
          <w:sz w:val="24"/>
          <w:szCs w:val="24"/>
        </w:rPr>
        <w:t>т 27.12.2017г)</w:t>
      </w:r>
      <w:r w:rsidRPr="00A8158A">
        <w:rPr>
          <w:color w:val="000000"/>
          <w:sz w:val="24"/>
          <w:szCs w:val="24"/>
        </w:rPr>
        <w:t xml:space="preserve"> следующие изменения:</w:t>
      </w:r>
    </w:p>
    <w:p w:rsidR="000E2456" w:rsidRPr="00A8158A" w:rsidRDefault="000E365E" w:rsidP="000E365E">
      <w:pPr>
        <w:pStyle w:val="ConsPlusNormal"/>
        <w:numPr>
          <w:ilvl w:val="1"/>
          <w:numId w:val="4"/>
        </w:numPr>
        <w:tabs>
          <w:tab w:val="left" w:pos="1418"/>
        </w:tabs>
        <w:jc w:val="both"/>
        <w:rPr>
          <w:rFonts w:ascii="Times New Roman" w:hAnsi="Times New Roman" w:cs="Times New Roman"/>
          <w:sz w:val="24"/>
          <w:szCs w:val="24"/>
        </w:rPr>
      </w:pPr>
      <w:r w:rsidRPr="00A8158A">
        <w:rPr>
          <w:rFonts w:ascii="Times New Roman" w:hAnsi="Times New Roman" w:cs="Times New Roman"/>
          <w:sz w:val="24"/>
          <w:szCs w:val="24"/>
        </w:rPr>
        <w:t>.</w:t>
      </w:r>
      <w:r w:rsidR="000E2456" w:rsidRPr="00A8158A">
        <w:rPr>
          <w:rFonts w:ascii="Times New Roman" w:hAnsi="Times New Roman" w:cs="Times New Roman"/>
          <w:sz w:val="24"/>
          <w:szCs w:val="24"/>
        </w:rPr>
        <w:t>в преамбуле к постановлению слова «пунктами 3, 3.1 4» з</w:t>
      </w:r>
      <w:r w:rsidRPr="00A8158A">
        <w:rPr>
          <w:rFonts w:ascii="Times New Roman" w:hAnsi="Times New Roman" w:cs="Times New Roman"/>
          <w:sz w:val="24"/>
          <w:szCs w:val="24"/>
        </w:rPr>
        <w:t>аменить словами «пунктами 3, 4».</w:t>
      </w:r>
    </w:p>
    <w:p w:rsidR="000E365E" w:rsidRPr="00A8158A" w:rsidRDefault="000E365E" w:rsidP="000E365E">
      <w:pPr>
        <w:pStyle w:val="3"/>
        <w:shd w:val="clear" w:color="auto" w:fill="auto"/>
        <w:tabs>
          <w:tab w:val="left" w:pos="1029"/>
        </w:tabs>
        <w:spacing w:before="0" w:after="0" w:line="322" w:lineRule="exact"/>
        <w:ind w:right="40" w:firstLine="0"/>
        <w:jc w:val="both"/>
        <w:rPr>
          <w:sz w:val="24"/>
          <w:szCs w:val="24"/>
        </w:rPr>
      </w:pPr>
      <w:r w:rsidRPr="00A8158A">
        <w:rPr>
          <w:sz w:val="24"/>
          <w:szCs w:val="24"/>
        </w:rPr>
        <w:t>2.</w:t>
      </w:r>
      <w:r w:rsidRPr="00A8158A">
        <w:rPr>
          <w:color w:val="000000"/>
          <w:sz w:val="24"/>
          <w:szCs w:val="24"/>
        </w:rPr>
        <w:t xml:space="preserve"> Внести в Положение о формировании муниципального задания на оказание муниципальных услуг (выполнение работ) в отношении муниципальных учреждений Карачевского района и финансовом обеспечении выпол</w:t>
      </w:r>
      <w:r w:rsidRPr="00A8158A">
        <w:rPr>
          <w:color w:val="000000"/>
          <w:sz w:val="24"/>
          <w:szCs w:val="24"/>
        </w:rPr>
        <w:softHyphen/>
        <w:t>нения муниципального задания, утвержденное постановле</w:t>
      </w:r>
      <w:r w:rsidRPr="00A8158A">
        <w:rPr>
          <w:color w:val="000000"/>
          <w:sz w:val="24"/>
          <w:szCs w:val="24"/>
        </w:rPr>
        <w:softHyphen/>
        <w:t>нием администрации Карачевского района №1471 от 14.09.2015г., следующие изменения:</w:t>
      </w:r>
    </w:p>
    <w:p w:rsidR="00926824" w:rsidRPr="00A8158A" w:rsidRDefault="00926824" w:rsidP="00926824">
      <w:pPr>
        <w:pStyle w:val="ConsPlusNormal"/>
        <w:numPr>
          <w:ilvl w:val="1"/>
          <w:numId w:val="6"/>
        </w:numPr>
        <w:ind w:left="0" w:firstLine="0"/>
        <w:jc w:val="both"/>
        <w:rPr>
          <w:rFonts w:ascii="Times New Roman" w:hAnsi="Times New Roman" w:cs="Times New Roman"/>
          <w:sz w:val="24"/>
          <w:szCs w:val="24"/>
        </w:rPr>
      </w:pPr>
      <w:r w:rsidRPr="00A8158A">
        <w:rPr>
          <w:rFonts w:ascii="Times New Roman" w:hAnsi="Times New Roman" w:cs="Times New Roman"/>
          <w:sz w:val="24"/>
          <w:szCs w:val="24"/>
        </w:rPr>
        <w:t>абзац третий пункта 4 изложить в редакции:</w:t>
      </w:r>
    </w:p>
    <w:p w:rsidR="008B646D" w:rsidRPr="00A8158A" w:rsidRDefault="00926824"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«В муниципальном задании могут устанавливаться возможные (допустимые) отклонения в процентах (абсолютных величинах) от установленных значений показателей качества и (или) объема в отношении отдельной </w:t>
      </w:r>
      <w:r w:rsidR="008B646D" w:rsidRPr="00A8158A">
        <w:rPr>
          <w:rFonts w:ascii="Times New Roman" w:hAnsi="Times New Roman" w:cs="Times New Roman"/>
          <w:sz w:val="24"/>
          <w:szCs w:val="24"/>
        </w:rPr>
        <w:t>муниципальной</w:t>
      </w:r>
      <w:r w:rsidRPr="00A8158A">
        <w:rPr>
          <w:rFonts w:ascii="Times New Roman" w:hAnsi="Times New Roman" w:cs="Times New Roman"/>
          <w:sz w:val="24"/>
          <w:szCs w:val="24"/>
        </w:rPr>
        <w:t xml:space="preserve"> услуги (работы). Значения указанных показателей, устанавливаемые на текущий финансовый год, могут быть изменены только при формировании </w:t>
      </w:r>
      <w:r w:rsidR="008B646D"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задания на очередной финансовый год</w:t>
      </w:r>
      <w:proofErr w:type="gramStart"/>
      <w:r w:rsidRPr="00A8158A">
        <w:rPr>
          <w:rFonts w:ascii="Times New Roman" w:hAnsi="Times New Roman" w:cs="Times New Roman"/>
          <w:sz w:val="24"/>
          <w:szCs w:val="24"/>
        </w:rPr>
        <w:t>.»;</w:t>
      </w:r>
      <w:proofErr w:type="gramEnd"/>
    </w:p>
    <w:p w:rsidR="008B646D" w:rsidRPr="00A8158A" w:rsidRDefault="008B646D" w:rsidP="008B646D">
      <w:pPr>
        <w:pStyle w:val="ConsPlusNormal"/>
        <w:ind w:firstLine="0"/>
        <w:jc w:val="both"/>
        <w:rPr>
          <w:rFonts w:ascii="Times New Roman" w:hAnsi="Times New Roman" w:cs="Times New Roman"/>
          <w:sz w:val="24"/>
          <w:szCs w:val="24"/>
        </w:rPr>
      </w:pPr>
      <w:r w:rsidRPr="00A8158A">
        <w:rPr>
          <w:rFonts w:ascii="Times New Roman" w:hAnsi="Times New Roman" w:cs="Times New Roman"/>
          <w:sz w:val="24"/>
          <w:szCs w:val="24"/>
        </w:rPr>
        <w:t xml:space="preserve">2.2 </w:t>
      </w:r>
      <w:r w:rsidR="00667768" w:rsidRPr="00A8158A">
        <w:rPr>
          <w:rFonts w:ascii="Times New Roman" w:hAnsi="Times New Roman" w:cs="Times New Roman"/>
          <w:sz w:val="24"/>
          <w:szCs w:val="24"/>
        </w:rPr>
        <w:t xml:space="preserve">     </w:t>
      </w:r>
      <w:r w:rsidRPr="00A8158A">
        <w:rPr>
          <w:rFonts w:ascii="Times New Roman" w:hAnsi="Times New Roman" w:cs="Times New Roman"/>
          <w:sz w:val="24"/>
          <w:szCs w:val="24"/>
        </w:rPr>
        <w:t>дополнить пункт 6 абзацами следующего содержания:</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«При изменении подведомственности муниципального учреждения в муниципальном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w:t>
      </w:r>
      <w:proofErr w:type="gramStart"/>
      <w:r w:rsidRPr="00A8158A">
        <w:rPr>
          <w:rFonts w:ascii="Times New Roman" w:hAnsi="Times New Roman" w:cs="Times New Roman"/>
          <w:sz w:val="24"/>
          <w:szCs w:val="24"/>
        </w:rPr>
        <w:t>контроля за</w:t>
      </w:r>
      <w:proofErr w:type="gramEnd"/>
      <w:r w:rsidRPr="00A8158A">
        <w:rPr>
          <w:rFonts w:ascii="Times New Roman" w:hAnsi="Times New Roman" w:cs="Times New Roman"/>
          <w:sz w:val="24"/>
          <w:szCs w:val="24"/>
        </w:rPr>
        <w:t xml:space="preserve"> выполнением муниципального задания.</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 – 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При реорганизации муниципального учреждения в форме выделения показатели муниципального задания </w:t>
      </w:r>
      <w:r w:rsidR="00B148C7"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учреждения, реорганизованного путем выделения </w:t>
      </w:r>
      <w:r w:rsidRPr="00A8158A">
        <w:rPr>
          <w:rFonts w:ascii="Times New Roman" w:hAnsi="Times New Roman" w:cs="Times New Roman"/>
          <w:sz w:val="24"/>
          <w:szCs w:val="24"/>
        </w:rPr>
        <w:lastRenderedPageBreak/>
        <w:t xml:space="preserve">из него других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подлежат уменьшению на показатели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заданий вновь возникших юридических лиц.</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При реорганизации </w:t>
      </w:r>
      <w:r w:rsidR="00B148C7" w:rsidRPr="00A8158A">
        <w:rPr>
          <w:rFonts w:ascii="Times New Roman" w:hAnsi="Times New Roman" w:cs="Times New Roman"/>
          <w:sz w:val="24"/>
          <w:szCs w:val="24"/>
        </w:rPr>
        <w:t>муниципальн</w:t>
      </w:r>
      <w:r w:rsidRPr="00A8158A">
        <w:rPr>
          <w:rFonts w:ascii="Times New Roman" w:hAnsi="Times New Roman" w:cs="Times New Roman"/>
          <w:sz w:val="24"/>
          <w:szCs w:val="24"/>
        </w:rPr>
        <w:t xml:space="preserve">ого учреждения в форме разделения показатели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заданий вновь возникших юридических лиц формируются путем разделения соответствующих показателей </w:t>
      </w:r>
      <w:r w:rsidR="00B148C7"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задания реорганизованного </w:t>
      </w:r>
      <w:r w:rsidR="00B148C7"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учреждения, прекращающего свою деятельность.</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Показатели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заданий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прекращающих свою деятельность в результате реорганизации, принимают нулевые значения.</w:t>
      </w:r>
    </w:p>
    <w:p w:rsidR="008B646D" w:rsidRPr="00A8158A" w:rsidRDefault="008B646D" w:rsidP="008B646D">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Показатели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заданий реорганизованных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за исключением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заданий указанных </w:t>
      </w:r>
      <w:r w:rsidR="00B148C7"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до начала их реорганизации</w:t>
      </w:r>
      <w:proofErr w:type="gramStart"/>
      <w:r w:rsidRPr="00A8158A">
        <w:rPr>
          <w:rFonts w:ascii="Times New Roman" w:hAnsi="Times New Roman" w:cs="Times New Roman"/>
          <w:sz w:val="24"/>
          <w:szCs w:val="24"/>
        </w:rPr>
        <w:t>.»;</w:t>
      </w:r>
      <w:proofErr w:type="gramEnd"/>
    </w:p>
    <w:p w:rsidR="005C34A9" w:rsidRPr="00A8158A" w:rsidRDefault="005C34A9" w:rsidP="005C34A9">
      <w:pPr>
        <w:pStyle w:val="ConsPlusNormal"/>
        <w:ind w:firstLine="0"/>
        <w:jc w:val="both"/>
        <w:rPr>
          <w:rFonts w:ascii="Times New Roman" w:hAnsi="Times New Roman" w:cs="Times New Roman"/>
          <w:sz w:val="24"/>
          <w:szCs w:val="24"/>
        </w:rPr>
      </w:pPr>
      <w:r w:rsidRPr="00A8158A">
        <w:rPr>
          <w:rFonts w:ascii="Times New Roman" w:hAnsi="Times New Roman" w:cs="Times New Roman"/>
          <w:sz w:val="24"/>
          <w:szCs w:val="24"/>
        </w:rPr>
        <w:t>2.3.в пункте 9 слова «в сети Интернет</w:t>
      </w:r>
      <w:proofErr w:type="gramStart"/>
      <w:r w:rsidRPr="00A8158A">
        <w:rPr>
          <w:rFonts w:ascii="Times New Roman" w:hAnsi="Times New Roman" w:cs="Times New Roman"/>
          <w:sz w:val="24"/>
          <w:szCs w:val="24"/>
        </w:rPr>
        <w:t>:»</w:t>
      </w:r>
      <w:proofErr w:type="gramEnd"/>
      <w:r w:rsidRPr="00A8158A">
        <w:rPr>
          <w:rFonts w:ascii="Times New Roman" w:hAnsi="Times New Roman" w:cs="Times New Roman"/>
          <w:sz w:val="24"/>
          <w:szCs w:val="24"/>
        </w:rPr>
        <w:t xml:space="preserve"> заменить словами «в сети Интернет (за исключением сведений, составляющих государственную тайну):»;</w:t>
      </w:r>
    </w:p>
    <w:p w:rsidR="005C34A9" w:rsidRPr="00A8158A" w:rsidRDefault="005C34A9" w:rsidP="005C34A9">
      <w:pPr>
        <w:pStyle w:val="ConsPlusNormal"/>
        <w:tabs>
          <w:tab w:val="left" w:pos="0"/>
        </w:tabs>
        <w:ind w:firstLine="0"/>
        <w:jc w:val="both"/>
        <w:rPr>
          <w:rFonts w:ascii="Times New Roman" w:hAnsi="Times New Roman" w:cs="Times New Roman"/>
          <w:sz w:val="24"/>
          <w:szCs w:val="24"/>
        </w:rPr>
      </w:pPr>
      <w:r w:rsidRPr="00A8158A">
        <w:rPr>
          <w:rFonts w:ascii="Times New Roman" w:hAnsi="Times New Roman" w:cs="Times New Roman"/>
          <w:sz w:val="24"/>
          <w:szCs w:val="24"/>
        </w:rPr>
        <w:t xml:space="preserve">2.4.в пункте 11 слова «закрепленного </w:t>
      </w:r>
      <w:r w:rsidR="006D1034" w:rsidRPr="00A8158A">
        <w:rPr>
          <w:rFonts w:ascii="Times New Roman" w:hAnsi="Times New Roman" w:cs="Times New Roman"/>
          <w:sz w:val="24"/>
          <w:szCs w:val="24"/>
        </w:rPr>
        <w:t>муниципальным</w:t>
      </w:r>
      <w:r w:rsidRPr="00A8158A">
        <w:rPr>
          <w:rFonts w:ascii="Times New Roman" w:hAnsi="Times New Roman" w:cs="Times New Roman"/>
          <w:sz w:val="24"/>
          <w:szCs w:val="24"/>
        </w:rPr>
        <w:t xml:space="preserve">» заменить словами «закрепленного </w:t>
      </w:r>
      <w:proofErr w:type="gramStart"/>
      <w:r w:rsidRPr="00A8158A">
        <w:rPr>
          <w:rFonts w:ascii="Times New Roman" w:hAnsi="Times New Roman" w:cs="Times New Roman"/>
          <w:sz w:val="24"/>
          <w:szCs w:val="24"/>
        </w:rPr>
        <w:t>за</w:t>
      </w:r>
      <w:proofErr w:type="gramEnd"/>
      <w:r w:rsidRPr="00A8158A">
        <w:rPr>
          <w:rFonts w:ascii="Times New Roman" w:hAnsi="Times New Roman" w:cs="Times New Roman"/>
          <w:sz w:val="24"/>
          <w:szCs w:val="24"/>
        </w:rPr>
        <w:t xml:space="preserve"> государственным»;</w:t>
      </w:r>
    </w:p>
    <w:p w:rsidR="00513342" w:rsidRPr="00A8158A" w:rsidRDefault="00513342" w:rsidP="00513342">
      <w:pPr>
        <w:pStyle w:val="ConsPlusNormal"/>
        <w:tabs>
          <w:tab w:val="left" w:pos="1418"/>
        </w:tabs>
        <w:ind w:firstLine="0"/>
        <w:jc w:val="both"/>
        <w:rPr>
          <w:rFonts w:ascii="Times New Roman" w:hAnsi="Times New Roman" w:cs="Times New Roman"/>
          <w:sz w:val="24"/>
          <w:szCs w:val="24"/>
        </w:rPr>
      </w:pPr>
      <w:r w:rsidRPr="00A8158A">
        <w:rPr>
          <w:rFonts w:ascii="Times New Roman" w:hAnsi="Times New Roman" w:cs="Times New Roman"/>
          <w:sz w:val="24"/>
          <w:szCs w:val="24"/>
        </w:rPr>
        <w:t>2.5.пункт 12 изложить в редакции:</w:t>
      </w:r>
    </w:p>
    <w:p w:rsidR="00513342" w:rsidRPr="00A8158A" w:rsidRDefault="00513342" w:rsidP="0051334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«12. Объем финансового обеспечения выполнения муниципального задания (R) определяется по формуле:</w:t>
      </w:r>
    </w:p>
    <w:p w:rsidR="00513342" w:rsidRPr="00A8158A" w:rsidRDefault="00513342" w:rsidP="00513342">
      <w:pPr>
        <w:pStyle w:val="ConsPlusNormal"/>
        <w:ind w:firstLine="709"/>
        <w:jc w:val="center"/>
        <w:rPr>
          <w:rFonts w:ascii="Times New Roman" w:hAnsi="Times New Roman" w:cs="Times New Roman"/>
          <w:sz w:val="24"/>
          <w:szCs w:val="24"/>
        </w:rPr>
      </w:pPr>
      <w:r w:rsidRPr="00A8158A">
        <w:rPr>
          <w:color w:val="00B050"/>
          <w:position w:val="-44"/>
          <w:sz w:val="24"/>
          <w:szCs w:val="24"/>
        </w:rPr>
        <w:object w:dxaOrig="541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45pt;height:50.1pt" o:ole="">
            <v:imagedata r:id="rId8" o:title=""/>
          </v:shape>
          <o:OLEObject Type="Embed" ProgID="Equation.DSMT4" ShapeID="_x0000_i1025" DrawAspect="Content" ObjectID="_1632725027" r:id="rId9"/>
        </w:objec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где:</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N</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i/>
          <w:sz w:val="24"/>
          <w:szCs w:val="24"/>
        </w:rPr>
        <w:t xml:space="preserve"> </w:t>
      </w:r>
      <w:r w:rsidRPr="00A8158A">
        <w:rPr>
          <w:rFonts w:ascii="Times New Roman" w:hAnsi="Times New Roman" w:cs="Times New Roman"/>
          <w:sz w:val="24"/>
          <w:szCs w:val="24"/>
        </w:rPr>
        <w:t>– нормативные затраты на оказание i-й муниципальной услуги;</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V</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sz w:val="24"/>
          <w:szCs w:val="24"/>
        </w:rPr>
        <w:t xml:space="preserve"> – объем i-й муниципальной услуги, установленный муниципальным заданием;</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N</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нормативные затраты на выполнение w-й работы;</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V</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объем w-й работы, установленный муниципальным заданием;</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P</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sz w:val="24"/>
          <w:szCs w:val="24"/>
        </w:rPr>
        <w:t xml:space="preserve"> – размер платы (тариф, цена) за оказание i-й муниципальной услуги, установленный муниципальным заданием;</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P</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размер платы (тариф, цена) за выполнение w-й работы, установленный муниципальным заданием;</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N</w:t>
      </w:r>
      <w:r w:rsidRPr="00A8158A">
        <w:rPr>
          <w:rFonts w:ascii="Times New Roman" w:hAnsi="Times New Roman" w:cs="Times New Roman"/>
          <w:sz w:val="24"/>
          <w:szCs w:val="24"/>
          <w:vertAlign w:val="subscript"/>
          <w:lang w:val="en-US"/>
        </w:rPr>
        <w:t>YH</w:t>
      </w:r>
      <w:r w:rsidRPr="00A8158A">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n – количество муниципальных услуг;</w:t>
      </w:r>
    </w:p>
    <w:p w:rsidR="00513342" w:rsidRPr="00A8158A" w:rsidRDefault="00513342" w:rsidP="0051334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m – количество работ</w:t>
      </w:r>
      <w:proofErr w:type="gramStart"/>
      <w:r w:rsidRPr="00A8158A">
        <w:rPr>
          <w:rFonts w:ascii="Times New Roman" w:hAnsi="Times New Roman" w:cs="Times New Roman"/>
          <w:sz w:val="24"/>
          <w:szCs w:val="24"/>
        </w:rPr>
        <w:t>.»;</w:t>
      </w:r>
      <w:proofErr w:type="gramEnd"/>
    </w:p>
    <w:p w:rsidR="00720EB7" w:rsidRPr="00A8158A" w:rsidRDefault="00720EB7" w:rsidP="00720EB7">
      <w:pPr>
        <w:pStyle w:val="ConsPlusNormal"/>
        <w:tabs>
          <w:tab w:val="left" w:pos="0"/>
        </w:tabs>
        <w:ind w:firstLine="0"/>
        <w:jc w:val="both"/>
        <w:rPr>
          <w:rFonts w:ascii="Times New Roman" w:hAnsi="Times New Roman" w:cs="Times New Roman"/>
          <w:sz w:val="24"/>
          <w:szCs w:val="24"/>
        </w:rPr>
      </w:pPr>
      <w:r w:rsidRPr="00A8158A">
        <w:rPr>
          <w:rFonts w:ascii="Times New Roman" w:hAnsi="Times New Roman" w:cs="Times New Roman"/>
          <w:sz w:val="24"/>
          <w:szCs w:val="24"/>
        </w:rPr>
        <w:t>2.6.в пункте 14:</w:t>
      </w:r>
    </w:p>
    <w:p w:rsidR="00720EB7" w:rsidRPr="00A8158A" w:rsidRDefault="00720EB7" w:rsidP="00720EB7">
      <w:pPr>
        <w:pStyle w:val="ConsPlusNormal"/>
        <w:numPr>
          <w:ilvl w:val="2"/>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в абзаце первом слова «путем проставления грифа утверждения, содержащего наименование должности, подпись (расшифровку подписи) уполномоченного лица и дату утверждения</w:t>
      </w:r>
      <w:proofErr w:type="gramStart"/>
      <w:r w:rsidRPr="00A8158A">
        <w:rPr>
          <w:rFonts w:ascii="Times New Roman" w:hAnsi="Times New Roman" w:cs="Times New Roman"/>
          <w:sz w:val="24"/>
          <w:szCs w:val="24"/>
        </w:rPr>
        <w:t>,»</w:t>
      </w:r>
      <w:proofErr w:type="gramEnd"/>
      <w:r w:rsidRPr="00A8158A">
        <w:rPr>
          <w:rFonts w:ascii="Times New Roman" w:hAnsi="Times New Roman" w:cs="Times New Roman"/>
          <w:sz w:val="24"/>
          <w:szCs w:val="24"/>
        </w:rPr>
        <w:t xml:space="preserve"> исключить;</w:t>
      </w:r>
    </w:p>
    <w:p w:rsidR="00E42814" w:rsidRPr="00A8158A" w:rsidRDefault="00E42814" w:rsidP="00E42814">
      <w:pPr>
        <w:pStyle w:val="ConsPlusNormal"/>
        <w:numPr>
          <w:ilvl w:val="2"/>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в подпункте а) слова «, с учетом положений пункта 15 настоящего Положения» исключить;</w:t>
      </w:r>
    </w:p>
    <w:p w:rsidR="00EC6C52" w:rsidRPr="00A8158A" w:rsidRDefault="00EC6C52" w:rsidP="00EC6C52">
      <w:pPr>
        <w:pStyle w:val="ConsPlusNormal"/>
        <w:numPr>
          <w:ilvl w:val="2"/>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дополнить пункт абзацем следующего содержания:</w:t>
      </w:r>
    </w:p>
    <w:p w:rsidR="00EC6C52" w:rsidRPr="00A8158A" w:rsidRDefault="00EC6C52" w:rsidP="00EC6C5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«Значения нормативных затрат на оказание муниципальных услуг подлежат размещению на официальном сайте соответствующего исполнительного органа муниципальной власти Карачевского района (главного распорядителя средств бюджета муниципального района или бюджета городского поселения) в сети Интернет (за исключением сведений, составляющих государственную тайну)</w:t>
      </w:r>
      <w:proofErr w:type="gramStart"/>
      <w:r w:rsidRPr="00A8158A">
        <w:rPr>
          <w:rFonts w:ascii="Times New Roman" w:hAnsi="Times New Roman" w:cs="Times New Roman"/>
          <w:sz w:val="24"/>
          <w:szCs w:val="24"/>
        </w:rPr>
        <w:t>.»</w:t>
      </w:r>
      <w:proofErr w:type="gramEnd"/>
      <w:r w:rsidRPr="00A8158A">
        <w:rPr>
          <w:rFonts w:ascii="Times New Roman" w:hAnsi="Times New Roman" w:cs="Times New Roman"/>
          <w:sz w:val="24"/>
          <w:szCs w:val="24"/>
        </w:rPr>
        <w:t>;</w:t>
      </w:r>
    </w:p>
    <w:p w:rsidR="006F7733" w:rsidRPr="00A8158A" w:rsidRDefault="006F7733" w:rsidP="006F7733">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подпункт г) пункта 18 изложить в редакции:</w:t>
      </w:r>
    </w:p>
    <w:p w:rsidR="006F7733" w:rsidRPr="00A8158A" w:rsidRDefault="006F7733" w:rsidP="006F7733">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не включены в состав затрат, предусмотренных</w:t>
      </w:r>
      <w:proofErr w:type="gramEnd"/>
      <w:r w:rsidRPr="00A8158A">
        <w:rPr>
          <w:rFonts w:ascii="Times New Roman" w:hAnsi="Times New Roman" w:cs="Times New Roman"/>
          <w:sz w:val="24"/>
          <w:szCs w:val="24"/>
        </w:rPr>
        <w:t xml:space="preserve"> подпунктом «б» настоящего пункта</w:t>
      </w:r>
      <w:proofErr w:type="gramStart"/>
      <w:r w:rsidRPr="00A8158A">
        <w:rPr>
          <w:rFonts w:ascii="Times New Roman" w:hAnsi="Times New Roman" w:cs="Times New Roman"/>
          <w:sz w:val="24"/>
          <w:szCs w:val="24"/>
        </w:rPr>
        <w:t>.»;</w:t>
      </w:r>
      <w:proofErr w:type="gramEnd"/>
    </w:p>
    <w:p w:rsidR="00001C85" w:rsidRPr="00A8158A" w:rsidRDefault="00001C85" w:rsidP="00001C85">
      <w:pPr>
        <w:pStyle w:val="ConsPlusNormal"/>
        <w:numPr>
          <w:ilvl w:val="1"/>
          <w:numId w:val="7"/>
        </w:numPr>
        <w:ind w:left="0" w:firstLine="0"/>
        <w:jc w:val="both"/>
        <w:rPr>
          <w:rFonts w:ascii="Times New Roman" w:hAnsi="Times New Roman" w:cs="Times New Roman"/>
          <w:sz w:val="24"/>
          <w:szCs w:val="24"/>
        </w:rPr>
      </w:pPr>
      <w:r w:rsidRPr="00A8158A">
        <w:rPr>
          <w:rFonts w:ascii="Times New Roman" w:hAnsi="Times New Roman" w:cs="Times New Roman"/>
          <w:sz w:val="24"/>
          <w:szCs w:val="24"/>
        </w:rPr>
        <w:lastRenderedPageBreak/>
        <w:t>в пункте 21 слова «путем проставления грифа утверждения, содержащего наименование должности, подпись (расшифровку подписи) уполномоченного лица и дату утверждения» исключить.</w:t>
      </w:r>
    </w:p>
    <w:p w:rsidR="00001C85" w:rsidRPr="00A8158A" w:rsidRDefault="00001C85" w:rsidP="00001C85">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дополнить Положение пунктом 22 следующего содержания:</w:t>
      </w:r>
    </w:p>
    <w:p w:rsidR="00001C85" w:rsidRPr="00A8158A" w:rsidRDefault="00001C85" w:rsidP="00001C8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«22.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001C85" w:rsidRPr="00A8158A" w:rsidRDefault="00001C85" w:rsidP="00001C8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001C85" w:rsidRPr="00A8158A" w:rsidRDefault="00001C85" w:rsidP="00001C85">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t>Значения территориального корректирующего коэффициента утверждаются исполнительным органом муниципальной власти Карачевского района, 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 находятся муниципальные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w:t>
      </w:r>
      <w:proofErr w:type="gramEnd"/>
      <w:r w:rsidRPr="00A8158A">
        <w:rPr>
          <w:rFonts w:ascii="Times New Roman" w:hAnsi="Times New Roman" w:cs="Times New Roman"/>
          <w:sz w:val="24"/>
          <w:szCs w:val="24"/>
        </w:rPr>
        <w:t xml:space="preserve"> подразделений.</w:t>
      </w:r>
    </w:p>
    <w:p w:rsidR="00001C85" w:rsidRPr="00A8158A" w:rsidRDefault="00001C85" w:rsidP="00001C8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Отраслевой корректирующий коэффициент учитывает показатели отраслевой специфики муниципальных учреждений. Значения отраслевого корректирующего коэффициента утверждаются исполнительным органом муниципальной власти Карачевского района, 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 находятся муниципальные казенные учреждения.</w:t>
      </w:r>
    </w:p>
    <w:p w:rsidR="00001C85" w:rsidRPr="00A8158A" w:rsidRDefault="00001C85" w:rsidP="00001C8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Значения базовых нормативов затрат на оказание государственных услуг, территориальных и отраслевых корректирующих коэффициентов подлежат размещению на официальном сайте соответствующего исполнительного органа государственной власти Брянской области (главного распорядителя средств областного бюджета) в сети Интернет (за исключением сведений, составляющих государственную тайну)</w:t>
      </w:r>
      <w:proofErr w:type="gramStart"/>
      <w:r w:rsidRPr="00A8158A">
        <w:rPr>
          <w:rFonts w:ascii="Times New Roman" w:hAnsi="Times New Roman" w:cs="Times New Roman"/>
          <w:sz w:val="24"/>
          <w:szCs w:val="24"/>
        </w:rPr>
        <w:t>.»</w:t>
      </w:r>
      <w:proofErr w:type="gramEnd"/>
      <w:r w:rsidRPr="00A8158A">
        <w:rPr>
          <w:rFonts w:ascii="Times New Roman" w:hAnsi="Times New Roman" w:cs="Times New Roman"/>
          <w:sz w:val="24"/>
          <w:szCs w:val="24"/>
        </w:rPr>
        <w:t>;</w:t>
      </w:r>
    </w:p>
    <w:p w:rsidR="00515EC3" w:rsidRPr="00A8158A" w:rsidRDefault="00515EC3" w:rsidP="00515EC3">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в пункте 24:</w:t>
      </w:r>
    </w:p>
    <w:p w:rsidR="00515EC3" w:rsidRPr="00A8158A" w:rsidRDefault="00515EC3" w:rsidP="00515EC3">
      <w:pPr>
        <w:pStyle w:val="ConsPlusNormal"/>
        <w:numPr>
          <w:ilvl w:val="2"/>
          <w:numId w:val="7"/>
        </w:numPr>
        <w:tabs>
          <w:tab w:val="left" w:pos="1418"/>
        </w:tabs>
        <w:ind w:left="0" w:firstLine="720"/>
        <w:jc w:val="both"/>
        <w:rPr>
          <w:rFonts w:ascii="Times New Roman" w:hAnsi="Times New Roman" w:cs="Times New Roman"/>
          <w:sz w:val="24"/>
          <w:szCs w:val="24"/>
        </w:rPr>
      </w:pPr>
      <w:proofErr w:type="gramStart"/>
      <w:r w:rsidRPr="00A8158A">
        <w:rPr>
          <w:rFonts w:ascii="Times New Roman" w:hAnsi="Times New Roman" w:cs="Times New Roman"/>
          <w:sz w:val="24"/>
          <w:szCs w:val="24"/>
        </w:rPr>
        <w:t>подпункт б</w:t>
      </w:r>
      <w:proofErr w:type="gramEnd"/>
      <w:r w:rsidRPr="00A8158A">
        <w:rPr>
          <w:rFonts w:ascii="Times New Roman" w:hAnsi="Times New Roman" w:cs="Times New Roman"/>
          <w:sz w:val="24"/>
          <w:szCs w:val="24"/>
        </w:rPr>
        <w:t>(1) дополнить словами «в случае, если указанные затраты не включены в состав затрат, предусмотренных подпунктом «б» настоящего пункта;</w:t>
      </w:r>
    </w:p>
    <w:p w:rsidR="00515EC3" w:rsidRPr="00A8158A" w:rsidRDefault="00515EC3" w:rsidP="00515EC3">
      <w:pPr>
        <w:pStyle w:val="ConsPlusNormal"/>
        <w:numPr>
          <w:ilvl w:val="2"/>
          <w:numId w:val="7"/>
        </w:numPr>
        <w:tabs>
          <w:tab w:val="left" w:pos="1418"/>
        </w:tabs>
        <w:ind w:left="0" w:firstLine="720"/>
        <w:jc w:val="both"/>
        <w:rPr>
          <w:rFonts w:ascii="Times New Roman" w:hAnsi="Times New Roman" w:cs="Times New Roman"/>
          <w:sz w:val="24"/>
          <w:szCs w:val="24"/>
        </w:rPr>
      </w:pPr>
      <w:r w:rsidRPr="00A8158A">
        <w:rPr>
          <w:rFonts w:ascii="Times New Roman" w:hAnsi="Times New Roman" w:cs="Times New Roman"/>
          <w:sz w:val="24"/>
          <w:szCs w:val="24"/>
        </w:rPr>
        <w:t>подпункт ж) дополнить словами «в целях создания источника финансового обеспечения их приобретения, создания, модернизации и (или) дооборудования</w:t>
      </w:r>
      <w:r w:rsidR="00C0688F" w:rsidRPr="00A8158A">
        <w:rPr>
          <w:rFonts w:ascii="Times New Roman" w:hAnsi="Times New Roman" w:cs="Times New Roman"/>
          <w:sz w:val="24"/>
          <w:szCs w:val="24"/>
        </w:rPr>
        <w:t>»</w:t>
      </w:r>
      <w:r w:rsidRPr="00A8158A">
        <w:rPr>
          <w:rFonts w:ascii="Times New Roman" w:hAnsi="Times New Roman" w:cs="Times New Roman"/>
          <w:sz w:val="24"/>
          <w:szCs w:val="24"/>
        </w:rPr>
        <w:t>;</w:t>
      </w:r>
    </w:p>
    <w:p w:rsidR="00515EC3" w:rsidRPr="00A8158A" w:rsidRDefault="00515EC3" w:rsidP="00515EC3">
      <w:pPr>
        <w:pStyle w:val="ConsPlusNormal"/>
        <w:numPr>
          <w:ilvl w:val="2"/>
          <w:numId w:val="7"/>
        </w:numPr>
        <w:tabs>
          <w:tab w:val="left" w:pos="1418"/>
        </w:tabs>
        <w:ind w:left="0" w:firstLine="720"/>
        <w:jc w:val="both"/>
        <w:rPr>
          <w:rFonts w:ascii="Times New Roman" w:hAnsi="Times New Roman" w:cs="Times New Roman"/>
          <w:sz w:val="24"/>
          <w:szCs w:val="24"/>
        </w:rPr>
      </w:pPr>
      <w:r w:rsidRPr="00A8158A">
        <w:rPr>
          <w:rFonts w:ascii="Times New Roman" w:hAnsi="Times New Roman" w:cs="Times New Roman"/>
          <w:sz w:val="24"/>
          <w:szCs w:val="24"/>
        </w:rPr>
        <w:t>в абзаце четырнадцатом слова «органа, осуществляющего функции и полномочия учредителя» заменить словами «соответствующего исполнительного органа муниципальной власти Карачевского района (главного распорядителя бюджетных средств)»;</w:t>
      </w:r>
    </w:p>
    <w:p w:rsidR="00D86FB5" w:rsidRPr="00A8158A" w:rsidRDefault="00D86FB5" w:rsidP="00D86FB5">
      <w:pPr>
        <w:pStyle w:val="ConsPlusNormal"/>
        <w:numPr>
          <w:ilvl w:val="1"/>
          <w:numId w:val="7"/>
        </w:numPr>
        <w:tabs>
          <w:tab w:val="left" w:pos="1418"/>
        </w:tabs>
        <w:jc w:val="both"/>
        <w:rPr>
          <w:rFonts w:ascii="Times New Roman" w:hAnsi="Times New Roman" w:cs="Times New Roman"/>
          <w:sz w:val="24"/>
          <w:szCs w:val="24"/>
        </w:rPr>
      </w:pPr>
      <w:r w:rsidRPr="00A8158A">
        <w:rPr>
          <w:rFonts w:ascii="Times New Roman" w:hAnsi="Times New Roman" w:cs="Times New Roman"/>
          <w:sz w:val="24"/>
          <w:szCs w:val="24"/>
        </w:rPr>
        <w:t>пункт 26 изложить в редакции:</w:t>
      </w:r>
    </w:p>
    <w:p w:rsidR="00D86FB5" w:rsidRPr="00A8158A" w:rsidRDefault="00D86FB5" w:rsidP="00D86FB5">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t>«Значения нормативных затрат на выполнение работы утверждаются органом,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бюджета муниципального района и бюджета городского поселения,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rsidR="00D86FB5" w:rsidRPr="00A8158A" w:rsidRDefault="00D86FB5" w:rsidP="00D86FB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Значения нормативных затрат на выполнение работ подлежат размещению на официальном сайте соответствующего исполнительного органа муниципальной власти Карачевского района (главного распорядителя средств бюджета муниципального района и бюджета городского поселения</w:t>
      </w:r>
      <w:proofErr w:type="gramStart"/>
      <w:r w:rsidRPr="00A8158A">
        <w:rPr>
          <w:rFonts w:ascii="Times New Roman" w:hAnsi="Times New Roman" w:cs="Times New Roman"/>
          <w:sz w:val="24"/>
          <w:szCs w:val="24"/>
        </w:rPr>
        <w:t xml:space="preserve">,) </w:t>
      </w:r>
      <w:proofErr w:type="gramEnd"/>
      <w:r w:rsidRPr="00A8158A">
        <w:rPr>
          <w:rFonts w:ascii="Times New Roman" w:hAnsi="Times New Roman" w:cs="Times New Roman"/>
          <w:sz w:val="24"/>
          <w:szCs w:val="24"/>
        </w:rPr>
        <w:t>в сети Интернет (за исключением сведений, составляющих государственную тайну).»;</w:t>
      </w:r>
    </w:p>
    <w:p w:rsidR="00015711" w:rsidRPr="00A8158A" w:rsidRDefault="00015711" w:rsidP="00015711">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абзац третий пункта 27 изложить в редакции:</w:t>
      </w:r>
    </w:p>
    <w:p w:rsidR="00015711" w:rsidRPr="00A8158A" w:rsidRDefault="00015711" w:rsidP="00015711">
      <w:pPr>
        <w:pStyle w:val="ConsPlusNormal"/>
        <w:tabs>
          <w:tab w:val="left" w:pos="1418"/>
        </w:tabs>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«При расчете коэффициента платной деятельности не учитываются поступления в виде целевых субсидий, предоставляемых из областного бюджета, грантов, пожертвований, прочих безвозмездных поступлений от физических и юридических лиц, а также средства, </w:t>
      </w:r>
      <w:r w:rsidRPr="00A8158A">
        <w:rPr>
          <w:rFonts w:ascii="Times New Roman" w:hAnsi="Times New Roman" w:cs="Times New Roman"/>
          <w:sz w:val="24"/>
          <w:szCs w:val="24"/>
        </w:rPr>
        <w:lastRenderedPageBreak/>
        <w:t>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roofErr w:type="gramStart"/>
      <w:r w:rsidRPr="00A8158A">
        <w:rPr>
          <w:rFonts w:ascii="Times New Roman" w:hAnsi="Times New Roman" w:cs="Times New Roman"/>
          <w:sz w:val="24"/>
          <w:szCs w:val="24"/>
        </w:rPr>
        <w:t>.»</w:t>
      </w:r>
      <w:proofErr w:type="gramEnd"/>
      <w:r w:rsidRPr="00A8158A">
        <w:rPr>
          <w:rFonts w:ascii="Times New Roman" w:hAnsi="Times New Roman" w:cs="Times New Roman"/>
          <w:sz w:val="24"/>
          <w:szCs w:val="24"/>
        </w:rPr>
        <w:t>;</w:t>
      </w:r>
    </w:p>
    <w:p w:rsidR="00B77FE8" w:rsidRPr="00A8158A" w:rsidRDefault="00B77FE8" w:rsidP="00B77FE8">
      <w:pPr>
        <w:pStyle w:val="ConsPlusNormal"/>
        <w:numPr>
          <w:ilvl w:val="1"/>
          <w:numId w:val="7"/>
        </w:numPr>
        <w:tabs>
          <w:tab w:val="left" w:pos="1418"/>
        </w:tabs>
        <w:jc w:val="both"/>
        <w:rPr>
          <w:rFonts w:ascii="Times New Roman" w:hAnsi="Times New Roman" w:cs="Times New Roman"/>
          <w:sz w:val="24"/>
          <w:szCs w:val="24"/>
        </w:rPr>
      </w:pPr>
      <w:r w:rsidRPr="00A8158A">
        <w:rPr>
          <w:rFonts w:ascii="Times New Roman" w:hAnsi="Times New Roman" w:cs="Times New Roman"/>
          <w:sz w:val="24"/>
          <w:szCs w:val="24"/>
        </w:rPr>
        <w:t>пункты 28, 29, 31 исключить.</w:t>
      </w:r>
    </w:p>
    <w:p w:rsidR="00B77FE8" w:rsidRPr="00A8158A" w:rsidRDefault="00B77FE8" w:rsidP="00B77FE8">
      <w:pPr>
        <w:pStyle w:val="ConsPlusNormal"/>
        <w:numPr>
          <w:ilvl w:val="1"/>
          <w:numId w:val="7"/>
        </w:numPr>
        <w:tabs>
          <w:tab w:val="left" w:pos="1418"/>
        </w:tabs>
        <w:jc w:val="both"/>
        <w:rPr>
          <w:rFonts w:ascii="Times New Roman" w:hAnsi="Times New Roman" w:cs="Times New Roman"/>
          <w:sz w:val="24"/>
          <w:szCs w:val="24"/>
        </w:rPr>
      </w:pPr>
      <w:r w:rsidRPr="00A8158A">
        <w:rPr>
          <w:rFonts w:ascii="Times New Roman" w:hAnsi="Times New Roman" w:cs="Times New Roman"/>
          <w:sz w:val="24"/>
          <w:szCs w:val="24"/>
        </w:rPr>
        <w:t>пункт 36 дополнить абзацами следующего содержания:</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При внесении изменений в показатели муниципального задания при реорганизации бюджетного или автономного учреждения (в случаях, предусмотренных абзацами четвертым – шестым пункта 6 настоящего Положения):</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присоединения или слияния – объем субсидии, предоставляемой бюджетному или автономному учреждению – 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Объем субсидий, предоставленных учреждениям, прекращающим свою деятельность в результате реорганизации, принимает нулевое значение.</w:t>
      </w:r>
    </w:p>
    <w:p w:rsidR="00B77FE8" w:rsidRPr="00A8158A" w:rsidRDefault="00B77FE8" w:rsidP="00B77FE8">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roofErr w:type="gramStart"/>
      <w:r w:rsidRPr="00A8158A">
        <w:rPr>
          <w:rFonts w:ascii="Times New Roman" w:hAnsi="Times New Roman" w:cs="Times New Roman"/>
          <w:sz w:val="24"/>
          <w:szCs w:val="24"/>
        </w:rPr>
        <w:t>.»;</w:t>
      </w:r>
      <w:proofErr w:type="gramEnd"/>
    </w:p>
    <w:p w:rsidR="005C5A1D" w:rsidRPr="00A8158A" w:rsidRDefault="005C5A1D" w:rsidP="005C5A1D">
      <w:pPr>
        <w:pStyle w:val="ConsPlusNormal"/>
        <w:numPr>
          <w:ilvl w:val="1"/>
          <w:numId w:val="7"/>
        </w:numPr>
        <w:tabs>
          <w:tab w:val="left" w:pos="1418"/>
        </w:tabs>
        <w:jc w:val="both"/>
        <w:rPr>
          <w:rFonts w:ascii="Times New Roman" w:hAnsi="Times New Roman" w:cs="Times New Roman"/>
          <w:sz w:val="24"/>
          <w:szCs w:val="24"/>
        </w:rPr>
      </w:pPr>
      <w:r w:rsidRPr="00A8158A">
        <w:rPr>
          <w:rFonts w:ascii="Times New Roman" w:hAnsi="Times New Roman" w:cs="Times New Roman"/>
          <w:sz w:val="24"/>
          <w:szCs w:val="24"/>
        </w:rPr>
        <w:t>пункт 47 дополнить абзацами следующего содержания:</w:t>
      </w:r>
    </w:p>
    <w:p w:rsidR="005C5A1D" w:rsidRPr="00A8158A" w:rsidRDefault="005C5A1D" w:rsidP="005C5A1D">
      <w:pPr>
        <w:pStyle w:val="ConsPlusNormal"/>
        <w:ind w:hanging="142"/>
        <w:jc w:val="both"/>
        <w:rPr>
          <w:rFonts w:ascii="Times New Roman" w:hAnsi="Times New Roman" w:cs="Times New Roman"/>
          <w:sz w:val="24"/>
          <w:szCs w:val="24"/>
        </w:rPr>
      </w:pPr>
      <w:r w:rsidRPr="00A8158A">
        <w:rPr>
          <w:rFonts w:ascii="Times New Roman" w:hAnsi="Times New Roman" w:cs="Times New Roman"/>
          <w:sz w:val="24"/>
          <w:szCs w:val="24"/>
        </w:rPr>
        <w:t xml:space="preserve">«Расчет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w:t>
      </w:r>
      <w:proofErr w:type="gramStart"/>
      <w:r w:rsidRPr="00A8158A">
        <w:rPr>
          <w:rFonts w:ascii="Times New Roman" w:hAnsi="Times New Roman" w:cs="Times New Roman"/>
          <w:sz w:val="24"/>
          <w:szCs w:val="24"/>
        </w:rPr>
        <w:t>с</w:t>
      </w:r>
      <w:proofErr w:type="gramEnd"/>
      <w:r w:rsidRPr="00A8158A">
        <w:rPr>
          <w:rFonts w:ascii="Times New Roman" w:hAnsi="Times New Roman" w:cs="Times New Roman"/>
          <w:sz w:val="24"/>
          <w:szCs w:val="24"/>
        </w:rPr>
        <w:t xml:space="preserve"> </w:t>
      </w:r>
      <w:proofErr w:type="gramStart"/>
      <w:r w:rsidRPr="00A8158A">
        <w:rPr>
          <w:rFonts w:ascii="Times New Roman" w:hAnsi="Times New Roman" w:cs="Times New Roman"/>
          <w:sz w:val="24"/>
          <w:szCs w:val="24"/>
        </w:rPr>
        <w:t>настоящем</w:t>
      </w:r>
      <w:proofErr w:type="gramEnd"/>
      <w:r w:rsidRPr="00A8158A">
        <w:rPr>
          <w:rFonts w:ascii="Times New Roman" w:hAnsi="Times New Roman" w:cs="Times New Roman"/>
          <w:sz w:val="24"/>
          <w:szCs w:val="24"/>
        </w:rPr>
        <w:t xml:space="preserve"> положением, по форме, предусмотренной соглашением.</w:t>
      </w:r>
    </w:p>
    <w:p w:rsidR="005C5A1D" w:rsidRPr="00A8158A" w:rsidRDefault="005C5A1D" w:rsidP="005C5A1D">
      <w:pPr>
        <w:pStyle w:val="ConsPlusNormal"/>
        <w:jc w:val="both"/>
        <w:rPr>
          <w:rFonts w:ascii="Times New Roman" w:hAnsi="Times New Roman" w:cs="Times New Roman"/>
          <w:sz w:val="24"/>
          <w:szCs w:val="24"/>
        </w:rPr>
      </w:pPr>
      <w:r w:rsidRPr="00A8158A">
        <w:rPr>
          <w:rFonts w:ascii="Times New Roman" w:hAnsi="Times New Roman" w:cs="Times New Roman"/>
          <w:sz w:val="24"/>
          <w:szCs w:val="24"/>
        </w:rPr>
        <w:t>Муниципальные бюджетные и автономные учреждения обеспечивают возврат в бюджет муниципального района и бюджет городского поселения субсидии в объеме, рассчитанном в соответствии с положениями абзаца третьего настоящего пункта, не позднее 1 мая текущего финансового года</w:t>
      </w:r>
      <w:proofErr w:type="gramStart"/>
      <w:r w:rsidRPr="00A8158A">
        <w:rPr>
          <w:rFonts w:ascii="Times New Roman" w:hAnsi="Times New Roman" w:cs="Times New Roman"/>
          <w:sz w:val="24"/>
          <w:szCs w:val="24"/>
        </w:rPr>
        <w:t>.»;</w:t>
      </w:r>
      <w:proofErr w:type="gramEnd"/>
    </w:p>
    <w:p w:rsidR="00D97FA9" w:rsidRPr="00A8158A" w:rsidRDefault="00D97FA9" w:rsidP="00D97FA9">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часть 2 «Сведения о выполняемых работах» приложения 1 к Положению дополнить пунктом 4:</w:t>
      </w:r>
    </w:p>
    <w:p w:rsidR="00D97FA9" w:rsidRPr="00A8158A" w:rsidRDefault="00D97FA9" w:rsidP="00D97FA9">
      <w:pPr>
        <w:pStyle w:val="ConsPlusNormal"/>
        <w:tabs>
          <w:tab w:val="left" w:pos="1134"/>
        </w:tabs>
        <w:spacing w:after="120"/>
        <w:ind w:firstLine="709"/>
        <w:jc w:val="both"/>
        <w:rPr>
          <w:rFonts w:ascii="Times New Roman" w:hAnsi="Times New Roman" w:cs="Times New Roman"/>
          <w:sz w:val="24"/>
          <w:szCs w:val="24"/>
        </w:rPr>
      </w:pPr>
      <w:r w:rsidRPr="00A8158A">
        <w:rPr>
          <w:rFonts w:ascii="Times New Roman" w:hAnsi="Times New Roman" w:cs="Times New Roman"/>
          <w:sz w:val="24"/>
          <w:szCs w:val="24"/>
        </w:rPr>
        <w:t>«4. Нормативные правовые акты, устанавливающие размер платы (цену, тариф) либо порядок ее (его) установления:</w:t>
      </w:r>
    </w:p>
    <w:tbl>
      <w:tblPr>
        <w:tblStyle w:val="a6"/>
        <w:tblW w:w="0" w:type="auto"/>
        <w:tblLook w:val="04A0" w:firstRow="1" w:lastRow="0" w:firstColumn="1" w:lastColumn="0" w:noHBand="0" w:noVBand="1"/>
      </w:tblPr>
      <w:tblGrid>
        <w:gridCol w:w="675"/>
        <w:gridCol w:w="3153"/>
        <w:gridCol w:w="958"/>
        <w:gridCol w:w="1276"/>
        <w:gridCol w:w="3508"/>
      </w:tblGrid>
      <w:tr w:rsidR="00D97FA9" w:rsidRPr="00A8158A" w:rsidTr="00A6476A">
        <w:tc>
          <w:tcPr>
            <w:tcW w:w="9570" w:type="dxa"/>
            <w:gridSpan w:val="5"/>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Нормативный правовой акт</w:t>
            </w:r>
          </w:p>
        </w:tc>
      </w:tr>
      <w:tr w:rsidR="00D97FA9" w:rsidRPr="00A8158A" w:rsidTr="00A6476A">
        <w:tc>
          <w:tcPr>
            <w:tcW w:w="675"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вид</w:t>
            </w:r>
          </w:p>
        </w:tc>
        <w:tc>
          <w:tcPr>
            <w:tcW w:w="3153"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принявший орган</w:t>
            </w:r>
          </w:p>
        </w:tc>
        <w:tc>
          <w:tcPr>
            <w:tcW w:w="958"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дата</w:t>
            </w:r>
          </w:p>
        </w:tc>
        <w:tc>
          <w:tcPr>
            <w:tcW w:w="1276"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номер</w:t>
            </w:r>
          </w:p>
        </w:tc>
        <w:tc>
          <w:tcPr>
            <w:tcW w:w="3508"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наименование</w:t>
            </w:r>
          </w:p>
        </w:tc>
      </w:tr>
      <w:tr w:rsidR="00D97FA9" w:rsidRPr="00A8158A" w:rsidTr="00A6476A">
        <w:tc>
          <w:tcPr>
            <w:tcW w:w="675"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1</w:t>
            </w:r>
          </w:p>
        </w:tc>
        <w:tc>
          <w:tcPr>
            <w:tcW w:w="3153"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2</w:t>
            </w:r>
          </w:p>
        </w:tc>
        <w:tc>
          <w:tcPr>
            <w:tcW w:w="958"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4</w:t>
            </w:r>
          </w:p>
        </w:tc>
        <w:tc>
          <w:tcPr>
            <w:tcW w:w="3508" w:type="dxa"/>
            <w:tcBorders>
              <w:top w:val="single" w:sz="4" w:space="0" w:color="auto"/>
              <w:left w:val="single" w:sz="4" w:space="0" w:color="auto"/>
              <w:bottom w:val="single" w:sz="4" w:space="0" w:color="auto"/>
              <w:right w:val="single" w:sz="4" w:space="0" w:color="auto"/>
            </w:tcBorders>
            <w:hideMark/>
          </w:tcPr>
          <w:p w:rsidR="00D97FA9" w:rsidRPr="00A8158A" w:rsidRDefault="00D97FA9" w:rsidP="00A6476A">
            <w:pPr>
              <w:pStyle w:val="ConsPlusNormal"/>
              <w:tabs>
                <w:tab w:val="left" w:pos="1134"/>
              </w:tabs>
              <w:ind w:firstLine="0"/>
              <w:jc w:val="center"/>
              <w:rPr>
                <w:rFonts w:ascii="Times New Roman" w:hAnsi="Times New Roman" w:cs="Times New Roman"/>
                <w:sz w:val="24"/>
                <w:szCs w:val="24"/>
              </w:rPr>
            </w:pPr>
            <w:r w:rsidRPr="00A8158A">
              <w:rPr>
                <w:rFonts w:ascii="Times New Roman" w:hAnsi="Times New Roman" w:cs="Times New Roman"/>
                <w:sz w:val="24"/>
                <w:szCs w:val="24"/>
              </w:rPr>
              <w:t>5</w:t>
            </w:r>
          </w:p>
        </w:tc>
      </w:tr>
      <w:tr w:rsidR="00D97FA9" w:rsidRPr="00A8158A" w:rsidTr="00A6476A">
        <w:tc>
          <w:tcPr>
            <w:tcW w:w="675"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3153"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3508"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r>
      <w:tr w:rsidR="00D97FA9" w:rsidRPr="00A8158A" w:rsidTr="00A6476A">
        <w:tc>
          <w:tcPr>
            <w:tcW w:w="675"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3153"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c>
          <w:tcPr>
            <w:tcW w:w="3508" w:type="dxa"/>
            <w:tcBorders>
              <w:top w:val="single" w:sz="4" w:space="0" w:color="auto"/>
              <w:left w:val="single" w:sz="4" w:space="0" w:color="auto"/>
              <w:bottom w:val="single" w:sz="4" w:space="0" w:color="auto"/>
              <w:right w:val="single" w:sz="4" w:space="0" w:color="auto"/>
            </w:tcBorders>
          </w:tcPr>
          <w:p w:rsidR="00D97FA9" w:rsidRPr="00A8158A" w:rsidRDefault="00D97FA9" w:rsidP="00A6476A">
            <w:pPr>
              <w:pStyle w:val="ConsPlusNormal"/>
              <w:tabs>
                <w:tab w:val="left" w:pos="1134"/>
              </w:tabs>
              <w:ind w:firstLine="0"/>
              <w:jc w:val="both"/>
              <w:rPr>
                <w:rFonts w:ascii="Times New Roman" w:hAnsi="Times New Roman" w:cs="Times New Roman"/>
                <w:sz w:val="24"/>
                <w:szCs w:val="24"/>
              </w:rPr>
            </w:pPr>
          </w:p>
        </w:tc>
      </w:tr>
    </w:tbl>
    <w:p w:rsidR="006B3DC9" w:rsidRPr="00A8158A" w:rsidRDefault="006B3DC9" w:rsidP="006B3DC9">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 xml:space="preserve">заголовок части 3 «Прочие сведения о </w:t>
      </w:r>
      <w:proofErr w:type="gramStart"/>
      <w:r w:rsidRPr="00A8158A">
        <w:rPr>
          <w:rFonts w:ascii="Times New Roman" w:hAnsi="Times New Roman" w:cs="Times New Roman"/>
          <w:sz w:val="24"/>
          <w:szCs w:val="24"/>
        </w:rPr>
        <w:t>муниципальном</w:t>
      </w:r>
      <w:proofErr w:type="gramEnd"/>
      <w:r w:rsidRPr="00A8158A">
        <w:rPr>
          <w:rFonts w:ascii="Times New Roman" w:hAnsi="Times New Roman" w:cs="Times New Roman"/>
          <w:sz w:val="24"/>
          <w:szCs w:val="24"/>
        </w:rPr>
        <w:t xml:space="preserve"> задании</w:t>
      </w:r>
      <w:r w:rsidRPr="00A8158A">
        <w:rPr>
          <w:rFonts w:ascii="Times New Roman" w:hAnsi="Times New Roman" w:cs="Times New Roman"/>
          <w:sz w:val="24"/>
          <w:szCs w:val="24"/>
          <w:vertAlign w:val="superscript"/>
        </w:rPr>
        <w:t>3</w:t>
      </w:r>
      <w:r w:rsidRPr="00A8158A">
        <w:rPr>
          <w:rFonts w:ascii="Times New Roman" w:hAnsi="Times New Roman" w:cs="Times New Roman"/>
          <w:sz w:val="24"/>
          <w:szCs w:val="24"/>
        </w:rPr>
        <w:t>» приложения 1 к Положению изложить в редакции: «Прочие сведения о муниципальном задании»;</w:t>
      </w:r>
    </w:p>
    <w:p w:rsidR="00224035" w:rsidRPr="00A8158A" w:rsidRDefault="00224035" w:rsidP="00224035">
      <w:pPr>
        <w:pStyle w:val="ConsPlusNormal"/>
        <w:numPr>
          <w:ilvl w:val="1"/>
          <w:numId w:val="7"/>
        </w:numPr>
        <w:ind w:left="0" w:firstLine="0"/>
        <w:jc w:val="both"/>
        <w:rPr>
          <w:rFonts w:ascii="Times New Roman" w:hAnsi="Times New Roman" w:cs="Times New Roman"/>
          <w:sz w:val="24"/>
          <w:szCs w:val="24"/>
        </w:rPr>
      </w:pPr>
      <w:r w:rsidRPr="00A8158A">
        <w:rPr>
          <w:rFonts w:ascii="Times New Roman" w:hAnsi="Times New Roman" w:cs="Times New Roman"/>
          <w:sz w:val="24"/>
          <w:szCs w:val="24"/>
        </w:rPr>
        <w:t>в типовой форме соглашения о предоставлении субсидии из бюджета муниципального района и бюджета городского поселения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(приложение 3 к Положению):</w:t>
      </w:r>
    </w:p>
    <w:p w:rsidR="00224035" w:rsidRPr="00A8158A" w:rsidRDefault="00224035" w:rsidP="00224035">
      <w:pPr>
        <w:pStyle w:val="ConsPlusNormal"/>
        <w:numPr>
          <w:ilvl w:val="2"/>
          <w:numId w:val="7"/>
        </w:numPr>
        <w:tabs>
          <w:tab w:val="left" w:pos="1701"/>
        </w:tabs>
        <w:jc w:val="both"/>
        <w:rPr>
          <w:rFonts w:ascii="Times New Roman" w:hAnsi="Times New Roman" w:cs="Times New Roman"/>
          <w:sz w:val="24"/>
          <w:szCs w:val="24"/>
        </w:rPr>
      </w:pPr>
      <w:r w:rsidRPr="00A8158A">
        <w:rPr>
          <w:rFonts w:ascii="Times New Roman" w:hAnsi="Times New Roman" w:cs="Times New Roman"/>
          <w:sz w:val="24"/>
          <w:szCs w:val="24"/>
        </w:rPr>
        <w:lastRenderedPageBreak/>
        <w:t>пункт 7.1. изложить в редакции:</w:t>
      </w:r>
    </w:p>
    <w:p w:rsidR="00224035" w:rsidRPr="00A8158A" w:rsidRDefault="00224035" w:rsidP="00224035">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«7.1. Расторжение Соглашения осуществляется по соглашению сторон и оформляется в виде дополнительного соглашения о расторжении настоящего Соглашения</w:t>
      </w:r>
      <w:r w:rsidRPr="00A8158A">
        <w:rPr>
          <w:rStyle w:val="a9"/>
          <w:rFonts w:ascii="Times New Roman" w:hAnsi="Times New Roman" w:cs="Times New Roman"/>
          <w:sz w:val="24"/>
          <w:szCs w:val="24"/>
        </w:rPr>
        <w:footnoteReference w:id="1"/>
      </w:r>
      <w:r w:rsidRPr="00A8158A">
        <w:rPr>
          <w:rFonts w:ascii="Times New Roman" w:hAnsi="Times New Roman" w:cs="Times New Roman"/>
          <w:sz w:val="24"/>
          <w:szCs w:val="24"/>
        </w:rPr>
        <w:t>, за исключением расторжения Соглашения в одностороннем порядке, предусмотренного пунктом 7.2 настоящего Соглашения»;</w:t>
      </w:r>
    </w:p>
    <w:p w:rsidR="00224035" w:rsidRPr="00A8158A" w:rsidRDefault="00224035" w:rsidP="00224035">
      <w:pPr>
        <w:pStyle w:val="ConsPlusNormal"/>
        <w:numPr>
          <w:ilvl w:val="2"/>
          <w:numId w:val="7"/>
        </w:numPr>
        <w:tabs>
          <w:tab w:val="left" w:pos="1701"/>
        </w:tabs>
        <w:jc w:val="both"/>
        <w:rPr>
          <w:rFonts w:ascii="Times New Roman" w:hAnsi="Times New Roman" w:cs="Times New Roman"/>
          <w:sz w:val="24"/>
          <w:szCs w:val="24"/>
        </w:rPr>
      </w:pPr>
      <w:r w:rsidRPr="00A8158A">
        <w:rPr>
          <w:rFonts w:ascii="Times New Roman" w:hAnsi="Times New Roman" w:cs="Times New Roman"/>
          <w:sz w:val="24"/>
          <w:szCs w:val="24"/>
        </w:rPr>
        <w:t>дополнить пунктом 7.7 следующего содержания:</w:t>
      </w:r>
    </w:p>
    <w:p w:rsidR="00224035" w:rsidRPr="00A8158A" w:rsidRDefault="00224035" w:rsidP="00224035">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«7.7. Настоящее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Соглашения</w:t>
      </w:r>
      <w:proofErr w:type="gramStart"/>
      <w:r w:rsidRPr="00A8158A">
        <w:rPr>
          <w:rFonts w:ascii="Times New Roman" w:hAnsi="Times New Roman" w:cs="Times New Roman"/>
          <w:sz w:val="24"/>
          <w:szCs w:val="24"/>
        </w:rPr>
        <w:t>.»;</w:t>
      </w:r>
      <w:proofErr w:type="gramEnd"/>
    </w:p>
    <w:p w:rsidR="00233301" w:rsidRPr="00A8158A" w:rsidRDefault="00233301" w:rsidP="00233301">
      <w:pPr>
        <w:pStyle w:val="ConsPlusNormal"/>
        <w:numPr>
          <w:ilvl w:val="1"/>
          <w:numId w:val="7"/>
        </w:numPr>
        <w:tabs>
          <w:tab w:val="left" w:pos="0"/>
        </w:tabs>
        <w:ind w:left="0" w:firstLine="0"/>
        <w:jc w:val="both"/>
        <w:rPr>
          <w:rFonts w:ascii="Times New Roman" w:hAnsi="Times New Roman" w:cs="Times New Roman"/>
          <w:sz w:val="24"/>
          <w:szCs w:val="24"/>
        </w:rPr>
      </w:pPr>
      <w:r w:rsidRPr="00A8158A">
        <w:rPr>
          <w:rFonts w:ascii="Times New Roman" w:hAnsi="Times New Roman" w:cs="Times New Roman"/>
          <w:sz w:val="24"/>
          <w:szCs w:val="24"/>
        </w:rPr>
        <w:t>форму дополнительного соглашения к Соглашению о предоставлении субсидии из бюджета муниципального района и бюджета городского поселения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(приложение 3 к положению) дополнить пунктом 5 следующего содержания:</w:t>
      </w:r>
    </w:p>
    <w:p w:rsidR="00233301" w:rsidRPr="00A8158A" w:rsidRDefault="00233301" w:rsidP="00233301">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«5.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roofErr w:type="gramStart"/>
      <w:r w:rsidRPr="00A8158A">
        <w:rPr>
          <w:rFonts w:ascii="Times New Roman" w:hAnsi="Times New Roman" w:cs="Times New Roman"/>
          <w:sz w:val="24"/>
          <w:szCs w:val="24"/>
        </w:rPr>
        <w:t>.»;</w:t>
      </w:r>
      <w:proofErr w:type="gramEnd"/>
    </w:p>
    <w:p w:rsidR="00B6523C" w:rsidRPr="00A8158A" w:rsidRDefault="00B6523C" w:rsidP="00B6523C">
      <w:pPr>
        <w:pStyle w:val="ConsPlusNormal"/>
        <w:tabs>
          <w:tab w:val="left" w:pos="1418"/>
        </w:tabs>
        <w:ind w:firstLine="0"/>
        <w:jc w:val="both"/>
        <w:rPr>
          <w:rFonts w:ascii="Times New Roman" w:hAnsi="Times New Roman" w:cs="Times New Roman"/>
          <w:sz w:val="24"/>
          <w:szCs w:val="24"/>
        </w:rPr>
      </w:pPr>
      <w:r w:rsidRPr="00A8158A">
        <w:rPr>
          <w:rFonts w:ascii="Times New Roman" w:hAnsi="Times New Roman" w:cs="Times New Roman"/>
          <w:sz w:val="24"/>
          <w:szCs w:val="24"/>
        </w:rPr>
        <w:t>2.20.дополнить Положение приложением 3.1. согласно приложению 1 к настоящему постановлению.</w:t>
      </w:r>
    </w:p>
    <w:p w:rsidR="007E6EF5" w:rsidRPr="00A8158A" w:rsidRDefault="007E6EF5" w:rsidP="007E6EF5">
      <w:pPr>
        <w:pStyle w:val="ConsPlusNormal"/>
        <w:tabs>
          <w:tab w:val="left" w:pos="1134"/>
        </w:tabs>
        <w:ind w:firstLine="0"/>
        <w:jc w:val="both"/>
        <w:rPr>
          <w:rFonts w:ascii="Times New Roman" w:hAnsi="Times New Roman" w:cs="Times New Roman"/>
          <w:sz w:val="24"/>
          <w:szCs w:val="24"/>
        </w:rPr>
      </w:pPr>
      <w:r w:rsidRPr="00A8158A">
        <w:rPr>
          <w:rFonts w:ascii="Times New Roman" w:hAnsi="Times New Roman" w:cs="Times New Roman"/>
          <w:sz w:val="24"/>
          <w:szCs w:val="24"/>
        </w:rPr>
        <w:t>3.Изменения, вносимые настоящим постановлением, распространяются на правоотношения, возникающие при формировании муниципального задания и расчете объема финансового обеспечения его выполнения, начиная с муниципального задания на 2020 год и на плановый период 2021 и 2022 годов.</w:t>
      </w:r>
    </w:p>
    <w:p w:rsidR="00972F94" w:rsidRPr="00A8158A" w:rsidRDefault="00972F94" w:rsidP="00972F94">
      <w:pPr>
        <w:pStyle w:val="3"/>
        <w:shd w:val="clear" w:color="auto" w:fill="auto"/>
        <w:spacing w:before="0" w:after="0" w:line="322" w:lineRule="exact"/>
        <w:ind w:right="40" w:firstLine="0"/>
        <w:jc w:val="both"/>
        <w:rPr>
          <w:color w:val="000000"/>
          <w:sz w:val="24"/>
          <w:szCs w:val="24"/>
        </w:rPr>
      </w:pPr>
      <w:r w:rsidRPr="00A8158A">
        <w:rPr>
          <w:color w:val="000000"/>
          <w:sz w:val="24"/>
          <w:szCs w:val="24"/>
        </w:rPr>
        <w:t>4.Порядок формирования муниципального задания на оказание муниципальных услуг (выполнение работ) в отношении муниципаль</w:t>
      </w:r>
      <w:r w:rsidRPr="00A8158A">
        <w:rPr>
          <w:color w:val="000000"/>
          <w:sz w:val="24"/>
          <w:szCs w:val="24"/>
        </w:rPr>
        <w:softHyphen/>
        <w:t>ных учреждений Карачевского района и финансовом обеспечении выполнения муниципального задания изложить в уточненной редакции. (Приложение №2)</w:t>
      </w:r>
    </w:p>
    <w:p w:rsidR="007E6EF5" w:rsidRPr="00A8158A" w:rsidRDefault="00972F94" w:rsidP="007E6EF5">
      <w:pPr>
        <w:pStyle w:val="ConsPlusNormal"/>
        <w:tabs>
          <w:tab w:val="left" w:pos="1134"/>
        </w:tabs>
        <w:ind w:firstLine="0"/>
        <w:jc w:val="both"/>
        <w:rPr>
          <w:rFonts w:ascii="Times New Roman" w:hAnsi="Times New Roman" w:cs="Times New Roman"/>
          <w:sz w:val="24"/>
          <w:szCs w:val="24"/>
        </w:rPr>
      </w:pPr>
      <w:r w:rsidRPr="00A8158A">
        <w:rPr>
          <w:rFonts w:ascii="Times New Roman" w:hAnsi="Times New Roman" w:cs="Times New Roman"/>
          <w:sz w:val="24"/>
          <w:szCs w:val="24"/>
        </w:rPr>
        <w:t>5</w:t>
      </w:r>
      <w:r w:rsidR="007E6EF5" w:rsidRPr="00A8158A">
        <w:rPr>
          <w:rFonts w:ascii="Times New Roman" w:hAnsi="Times New Roman" w:cs="Times New Roman"/>
          <w:sz w:val="24"/>
          <w:szCs w:val="24"/>
        </w:rPr>
        <w:t>.Опубликовать постановление на официальном в сети «Интернет».</w:t>
      </w:r>
    </w:p>
    <w:p w:rsidR="007E6EF5" w:rsidRPr="00A8158A" w:rsidRDefault="00972F94" w:rsidP="007E6EF5">
      <w:pPr>
        <w:pStyle w:val="ConsPlusNormal"/>
        <w:tabs>
          <w:tab w:val="left" w:pos="1134"/>
        </w:tabs>
        <w:ind w:firstLine="0"/>
        <w:jc w:val="both"/>
        <w:rPr>
          <w:rFonts w:ascii="Times New Roman" w:hAnsi="Times New Roman" w:cs="Times New Roman"/>
          <w:sz w:val="24"/>
          <w:szCs w:val="24"/>
        </w:rPr>
      </w:pPr>
      <w:r w:rsidRPr="00A8158A">
        <w:rPr>
          <w:rFonts w:ascii="Times New Roman" w:hAnsi="Times New Roman" w:cs="Times New Roman"/>
          <w:sz w:val="24"/>
          <w:szCs w:val="24"/>
        </w:rPr>
        <w:t>6</w:t>
      </w:r>
      <w:r w:rsidR="007E6EF5" w:rsidRPr="00A8158A">
        <w:rPr>
          <w:rFonts w:ascii="Times New Roman" w:hAnsi="Times New Roman" w:cs="Times New Roman"/>
          <w:sz w:val="24"/>
          <w:szCs w:val="24"/>
        </w:rPr>
        <w:t xml:space="preserve">. </w:t>
      </w:r>
      <w:proofErr w:type="gramStart"/>
      <w:r w:rsidR="007E6EF5" w:rsidRPr="00A8158A">
        <w:rPr>
          <w:rFonts w:ascii="Times New Roman" w:hAnsi="Times New Roman" w:cs="Times New Roman"/>
          <w:sz w:val="24"/>
          <w:szCs w:val="24"/>
        </w:rPr>
        <w:t>Контроль за</w:t>
      </w:r>
      <w:proofErr w:type="gramEnd"/>
      <w:r w:rsidR="007E6EF5" w:rsidRPr="00A8158A">
        <w:rPr>
          <w:rFonts w:ascii="Times New Roman" w:hAnsi="Times New Roman" w:cs="Times New Roman"/>
          <w:sz w:val="24"/>
          <w:szCs w:val="24"/>
        </w:rPr>
        <w:t xml:space="preserve"> исполнением постановления возложить на финансовый отдел администрации Карачевского района (</w:t>
      </w:r>
      <w:proofErr w:type="spellStart"/>
      <w:r w:rsidR="007E6EF5" w:rsidRPr="00A8158A">
        <w:rPr>
          <w:rFonts w:ascii="Times New Roman" w:hAnsi="Times New Roman" w:cs="Times New Roman"/>
          <w:sz w:val="24"/>
          <w:szCs w:val="24"/>
        </w:rPr>
        <w:t>В.Н.Фомина</w:t>
      </w:r>
      <w:proofErr w:type="spellEnd"/>
      <w:r w:rsidR="007E6EF5" w:rsidRPr="00A8158A">
        <w:rPr>
          <w:rFonts w:ascii="Times New Roman" w:hAnsi="Times New Roman" w:cs="Times New Roman"/>
          <w:sz w:val="24"/>
          <w:szCs w:val="24"/>
        </w:rPr>
        <w:t>).</w:t>
      </w:r>
    </w:p>
    <w:p w:rsidR="00972F94" w:rsidRPr="00A8158A" w:rsidRDefault="00972F94" w:rsidP="005F0012">
      <w:pPr>
        <w:pStyle w:val="3"/>
        <w:shd w:val="clear" w:color="auto" w:fill="auto"/>
        <w:spacing w:before="0" w:after="0" w:line="322" w:lineRule="exact"/>
        <w:ind w:right="40" w:firstLine="0"/>
        <w:jc w:val="both"/>
        <w:rPr>
          <w:sz w:val="24"/>
          <w:szCs w:val="24"/>
        </w:rPr>
      </w:pPr>
      <w:r w:rsidRPr="00A8158A">
        <w:rPr>
          <w:sz w:val="24"/>
          <w:szCs w:val="24"/>
        </w:rPr>
        <w:t xml:space="preserve"> </w:t>
      </w:r>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proofErr w:type="spellStart"/>
      <w:r w:rsidRPr="00A8158A">
        <w:rPr>
          <w:rFonts w:ascii="Times New Roman" w:hAnsi="Times New Roman" w:cs="Times New Roman"/>
          <w:sz w:val="24"/>
          <w:szCs w:val="24"/>
        </w:rPr>
        <w:t>И.О.Главы</w:t>
      </w:r>
      <w:proofErr w:type="spellEnd"/>
      <w:r w:rsidRPr="00A8158A">
        <w:rPr>
          <w:rFonts w:ascii="Times New Roman" w:hAnsi="Times New Roman" w:cs="Times New Roman"/>
          <w:sz w:val="24"/>
          <w:szCs w:val="24"/>
        </w:rPr>
        <w:t xml:space="preserve"> администрации Карачевского района                </w:t>
      </w:r>
      <w:proofErr w:type="spellStart"/>
      <w:r w:rsidRPr="00A8158A">
        <w:rPr>
          <w:rFonts w:ascii="Times New Roman" w:hAnsi="Times New Roman" w:cs="Times New Roman"/>
          <w:sz w:val="24"/>
          <w:szCs w:val="24"/>
        </w:rPr>
        <w:t>И.В.Краев</w:t>
      </w:r>
      <w:proofErr w:type="spellEnd"/>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proofErr w:type="spellStart"/>
      <w:r w:rsidRPr="00A8158A">
        <w:rPr>
          <w:rFonts w:ascii="Times New Roman" w:hAnsi="Times New Roman" w:cs="Times New Roman"/>
          <w:sz w:val="24"/>
          <w:szCs w:val="24"/>
        </w:rPr>
        <w:t>Исп.В.Н.Фомина</w:t>
      </w:r>
      <w:proofErr w:type="spellEnd"/>
    </w:p>
    <w:p w:rsidR="00972F94" w:rsidRPr="00A8158A" w:rsidRDefault="00972F94" w:rsidP="00972F94">
      <w:pPr>
        <w:pStyle w:val="ConsPlusNormal"/>
        <w:tabs>
          <w:tab w:val="left" w:pos="1134"/>
        </w:tabs>
        <w:ind w:firstLine="0"/>
        <w:jc w:val="both"/>
        <w:rPr>
          <w:rFonts w:ascii="Times New Roman" w:hAnsi="Times New Roman" w:cs="Times New Roman"/>
          <w:sz w:val="24"/>
          <w:szCs w:val="24"/>
        </w:rPr>
      </w:pPr>
      <w:r w:rsidRPr="00A8158A">
        <w:rPr>
          <w:rFonts w:ascii="Times New Roman" w:hAnsi="Times New Roman" w:cs="Times New Roman"/>
          <w:sz w:val="24"/>
          <w:szCs w:val="24"/>
        </w:rPr>
        <w:t>Согласовано:</w:t>
      </w:r>
    </w:p>
    <w:p w:rsidR="00972F94" w:rsidRPr="00A8158A" w:rsidRDefault="00972F94" w:rsidP="005F0012">
      <w:pPr>
        <w:pStyle w:val="3"/>
        <w:shd w:val="clear" w:color="auto" w:fill="auto"/>
        <w:spacing w:before="0" w:after="0" w:line="322" w:lineRule="exact"/>
        <w:ind w:right="40" w:firstLine="0"/>
        <w:jc w:val="both"/>
        <w:rPr>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676FF1" w:rsidRPr="00A8158A" w:rsidRDefault="00676FF1" w:rsidP="005F0012">
      <w:pPr>
        <w:pStyle w:val="ConsPlusNormal"/>
        <w:suppressAutoHyphens/>
        <w:ind w:left="3119" w:firstLine="0"/>
        <w:jc w:val="right"/>
        <w:outlineLvl w:val="0"/>
        <w:rPr>
          <w:rFonts w:ascii="Times New Roman" w:hAnsi="Times New Roman" w:cs="Times New Roman"/>
          <w:sz w:val="24"/>
          <w:szCs w:val="24"/>
        </w:rPr>
      </w:pP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lastRenderedPageBreak/>
        <w:t>Приложение 1</w:t>
      </w: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 xml:space="preserve">к постановлению </w:t>
      </w:r>
      <w:r w:rsidR="005B56E9" w:rsidRPr="00A8158A">
        <w:rPr>
          <w:rFonts w:ascii="Times New Roman" w:hAnsi="Times New Roman" w:cs="Times New Roman"/>
          <w:sz w:val="24"/>
          <w:szCs w:val="24"/>
        </w:rPr>
        <w:t xml:space="preserve">администрации Карачевского района </w:t>
      </w:r>
      <w:r w:rsidRPr="00A8158A">
        <w:rPr>
          <w:rFonts w:ascii="Times New Roman" w:hAnsi="Times New Roman" w:cs="Times New Roman"/>
          <w:sz w:val="24"/>
          <w:szCs w:val="24"/>
        </w:rPr>
        <w:t xml:space="preserve">«О внесении изменений постановление от </w:t>
      </w:r>
      <w:r w:rsidR="005B56E9" w:rsidRPr="00A8158A">
        <w:rPr>
          <w:rFonts w:ascii="Times New Roman" w:hAnsi="Times New Roman" w:cs="Times New Roman"/>
          <w:sz w:val="24"/>
          <w:szCs w:val="24"/>
        </w:rPr>
        <w:t>14</w:t>
      </w:r>
      <w:r w:rsidRPr="00A8158A">
        <w:rPr>
          <w:rFonts w:ascii="Times New Roman" w:hAnsi="Times New Roman" w:cs="Times New Roman"/>
          <w:sz w:val="24"/>
          <w:szCs w:val="24"/>
        </w:rPr>
        <w:t xml:space="preserve"> </w:t>
      </w:r>
      <w:r w:rsidR="005B56E9" w:rsidRPr="00A8158A">
        <w:rPr>
          <w:rFonts w:ascii="Times New Roman" w:hAnsi="Times New Roman" w:cs="Times New Roman"/>
          <w:sz w:val="24"/>
          <w:szCs w:val="24"/>
        </w:rPr>
        <w:t>сентября</w:t>
      </w:r>
      <w:r w:rsidRPr="00A8158A">
        <w:rPr>
          <w:rFonts w:ascii="Times New Roman" w:hAnsi="Times New Roman" w:cs="Times New Roman"/>
          <w:sz w:val="24"/>
          <w:szCs w:val="24"/>
        </w:rPr>
        <w:t xml:space="preserve"> 2015 года № </w:t>
      </w:r>
      <w:r w:rsidR="005B56E9" w:rsidRPr="00A8158A">
        <w:rPr>
          <w:rFonts w:ascii="Times New Roman" w:hAnsi="Times New Roman" w:cs="Times New Roman"/>
          <w:sz w:val="24"/>
          <w:szCs w:val="24"/>
        </w:rPr>
        <w:t xml:space="preserve"> 1471 </w:t>
      </w:r>
      <w:r w:rsidRPr="00A8158A">
        <w:rPr>
          <w:rFonts w:ascii="Times New Roman" w:hAnsi="Times New Roman" w:cs="Times New Roman"/>
          <w:sz w:val="24"/>
          <w:szCs w:val="24"/>
        </w:rPr>
        <w:t xml:space="preserve">«О порядке формирования </w:t>
      </w:r>
      <w:r w:rsidR="005B56E9" w:rsidRPr="00A8158A">
        <w:rPr>
          <w:rFonts w:ascii="Times New Roman" w:hAnsi="Times New Roman" w:cs="Times New Roman"/>
          <w:sz w:val="24"/>
          <w:szCs w:val="24"/>
        </w:rPr>
        <w:t xml:space="preserve">муниципального </w:t>
      </w:r>
      <w:r w:rsidRPr="00A8158A">
        <w:rPr>
          <w:rFonts w:ascii="Times New Roman" w:hAnsi="Times New Roman" w:cs="Times New Roman"/>
          <w:sz w:val="24"/>
          <w:szCs w:val="24"/>
        </w:rPr>
        <w:t xml:space="preserve"> задания на оказание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 (выполнение работ) в отношении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учреждений </w:t>
      </w:r>
      <w:r w:rsidR="005B56E9" w:rsidRPr="00A8158A">
        <w:rPr>
          <w:rFonts w:ascii="Times New Roman" w:hAnsi="Times New Roman" w:cs="Times New Roman"/>
          <w:sz w:val="24"/>
          <w:szCs w:val="24"/>
        </w:rPr>
        <w:t>Карачевского района</w:t>
      </w:r>
      <w:r w:rsidRPr="00A8158A">
        <w:rPr>
          <w:rFonts w:ascii="Times New Roman" w:hAnsi="Times New Roman" w:cs="Times New Roman"/>
          <w:sz w:val="24"/>
          <w:szCs w:val="24"/>
        </w:rPr>
        <w:t xml:space="preserve"> и финансового обеспечения выполнения </w:t>
      </w:r>
      <w:r w:rsidR="005B56E9"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задания»</w:t>
      </w:r>
    </w:p>
    <w:p w:rsidR="005718A4" w:rsidRPr="00A8158A" w:rsidRDefault="005718A4" w:rsidP="005718A4">
      <w:pPr>
        <w:pStyle w:val="ConsPlusNormal"/>
        <w:suppressAutoHyphens/>
        <w:ind w:left="3119" w:firstLine="0"/>
        <w:outlineLvl w:val="0"/>
        <w:rPr>
          <w:rFonts w:ascii="Times New Roman" w:hAnsi="Times New Roman" w:cs="Times New Roman"/>
          <w:sz w:val="24"/>
          <w:szCs w:val="24"/>
        </w:rPr>
      </w:pPr>
      <w:r w:rsidRPr="00A8158A">
        <w:rPr>
          <w:rFonts w:ascii="Times New Roman" w:hAnsi="Times New Roman" w:cs="Times New Roman"/>
          <w:sz w:val="24"/>
          <w:szCs w:val="24"/>
        </w:rPr>
        <w:t>№                    от                      2019г.</w:t>
      </w: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Приложение 3.1</w:t>
      </w: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к Положению о формировании</w:t>
      </w:r>
    </w:p>
    <w:p w:rsidR="005F0012" w:rsidRPr="00A8158A" w:rsidRDefault="005B56E9"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муниципального</w:t>
      </w:r>
      <w:r w:rsidR="005F0012" w:rsidRPr="00A8158A">
        <w:rPr>
          <w:rFonts w:ascii="Times New Roman" w:hAnsi="Times New Roman" w:cs="Times New Roman"/>
          <w:sz w:val="24"/>
          <w:szCs w:val="24"/>
        </w:rPr>
        <w:t xml:space="preserve"> задания</w:t>
      </w: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 xml:space="preserve">на оказание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w:t>
      </w:r>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(выполнение работ) в отношении</w:t>
      </w:r>
    </w:p>
    <w:p w:rsidR="005F0012" w:rsidRPr="00A8158A" w:rsidRDefault="005B56E9"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муниципальных</w:t>
      </w:r>
      <w:r w:rsidR="005F0012" w:rsidRPr="00A8158A">
        <w:rPr>
          <w:rFonts w:ascii="Times New Roman" w:hAnsi="Times New Roman" w:cs="Times New Roman"/>
          <w:sz w:val="24"/>
          <w:szCs w:val="24"/>
        </w:rPr>
        <w:t xml:space="preserve"> учреждений</w:t>
      </w:r>
    </w:p>
    <w:p w:rsidR="005F0012" w:rsidRPr="00A8158A" w:rsidRDefault="005B56E9"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Карачевского района</w:t>
      </w:r>
      <w:r w:rsidR="005F0012" w:rsidRPr="00A8158A">
        <w:rPr>
          <w:rFonts w:ascii="Times New Roman" w:hAnsi="Times New Roman" w:cs="Times New Roman"/>
          <w:sz w:val="24"/>
          <w:szCs w:val="24"/>
        </w:rPr>
        <w:t xml:space="preserve"> и </w:t>
      </w:r>
      <w:proofErr w:type="gramStart"/>
      <w:r w:rsidR="005F0012" w:rsidRPr="00A8158A">
        <w:rPr>
          <w:rFonts w:ascii="Times New Roman" w:hAnsi="Times New Roman" w:cs="Times New Roman"/>
          <w:sz w:val="24"/>
          <w:szCs w:val="24"/>
        </w:rPr>
        <w:t>финансовом</w:t>
      </w:r>
      <w:proofErr w:type="gramEnd"/>
    </w:p>
    <w:p w:rsidR="005F0012" w:rsidRPr="00A8158A" w:rsidRDefault="005F0012" w:rsidP="005F0012">
      <w:pPr>
        <w:pStyle w:val="ConsPlusNormal"/>
        <w:suppressAutoHyphens/>
        <w:ind w:left="3119" w:firstLine="0"/>
        <w:jc w:val="right"/>
        <w:outlineLvl w:val="0"/>
        <w:rPr>
          <w:rFonts w:ascii="Times New Roman" w:hAnsi="Times New Roman" w:cs="Times New Roman"/>
          <w:sz w:val="24"/>
          <w:szCs w:val="24"/>
        </w:rPr>
      </w:pPr>
      <w:proofErr w:type="gramStart"/>
      <w:r w:rsidRPr="00A8158A">
        <w:rPr>
          <w:rFonts w:ascii="Times New Roman" w:hAnsi="Times New Roman" w:cs="Times New Roman"/>
          <w:sz w:val="24"/>
          <w:szCs w:val="24"/>
        </w:rPr>
        <w:t>обеспечении</w:t>
      </w:r>
      <w:proofErr w:type="gramEnd"/>
      <w:r w:rsidRPr="00A8158A">
        <w:rPr>
          <w:rFonts w:ascii="Times New Roman" w:hAnsi="Times New Roman" w:cs="Times New Roman"/>
          <w:sz w:val="24"/>
          <w:szCs w:val="24"/>
        </w:rPr>
        <w:t xml:space="preserve"> выполнения</w:t>
      </w:r>
    </w:p>
    <w:p w:rsidR="005F0012" w:rsidRPr="00A8158A" w:rsidRDefault="005B56E9" w:rsidP="005F0012">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муниципального</w:t>
      </w:r>
      <w:r w:rsidR="005F0012" w:rsidRPr="00A8158A">
        <w:rPr>
          <w:rFonts w:ascii="Times New Roman" w:hAnsi="Times New Roman" w:cs="Times New Roman"/>
          <w:sz w:val="24"/>
          <w:szCs w:val="24"/>
        </w:rPr>
        <w:t xml:space="preserve"> задания</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Дополнительное соглашение</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о расторжении соглашения о предоставлении субсидии</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 xml:space="preserve">из бюджета </w:t>
      </w:r>
      <w:r w:rsidR="005B56E9" w:rsidRPr="00A8158A">
        <w:rPr>
          <w:rFonts w:ascii="Times New Roman" w:hAnsi="Times New Roman" w:cs="Times New Roman"/>
          <w:sz w:val="24"/>
          <w:szCs w:val="24"/>
        </w:rPr>
        <w:t>муниципального района и бюджета городского поселения муниципальному</w:t>
      </w:r>
      <w:r w:rsidRPr="00A8158A">
        <w:rPr>
          <w:rFonts w:ascii="Times New Roman" w:hAnsi="Times New Roman" w:cs="Times New Roman"/>
          <w:sz w:val="24"/>
          <w:szCs w:val="24"/>
        </w:rPr>
        <w:t xml:space="preserve"> бюджетному или автономному учреждению на финансовое обеспечение выполнения </w:t>
      </w:r>
      <w:r w:rsidR="005B56E9"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br/>
        <w:t xml:space="preserve">задания на оказание </w:t>
      </w:r>
      <w:r w:rsidR="005B56E9" w:rsidRPr="00A8158A">
        <w:rPr>
          <w:rFonts w:ascii="Times New Roman" w:hAnsi="Times New Roman" w:cs="Times New Roman"/>
          <w:sz w:val="24"/>
          <w:szCs w:val="24"/>
        </w:rPr>
        <w:t xml:space="preserve">муниципальных </w:t>
      </w:r>
      <w:r w:rsidRPr="00A8158A">
        <w:rPr>
          <w:rFonts w:ascii="Times New Roman" w:hAnsi="Times New Roman" w:cs="Times New Roman"/>
          <w:sz w:val="24"/>
          <w:szCs w:val="24"/>
        </w:rPr>
        <w:t>услуг (выполнение работ)</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от «__» _______________ №___</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F0012" w:rsidRPr="00A8158A" w:rsidTr="00A6476A">
        <w:tc>
          <w:tcPr>
            <w:tcW w:w="4785" w:type="dxa"/>
            <w:hideMark/>
          </w:tcPr>
          <w:p w:rsidR="005F0012" w:rsidRPr="00A8158A" w:rsidRDefault="005F0012" w:rsidP="00A6476A">
            <w:pPr>
              <w:pStyle w:val="ConsPlusNormal"/>
              <w:ind w:firstLine="0"/>
              <w:outlineLvl w:val="0"/>
              <w:rPr>
                <w:rFonts w:ascii="Times New Roman" w:hAnsi="Times New Roman" w:cs="Times New Roman"/>
                <w:sz w:val="24"/>
                <w:szCs w:val="24"/>
              </w:rPr>
            </w:pPr>
            <w:proofErr w:type="gramStart"/>
            <w:r w:rsidRPr="00A8158A">
              <w:rPr>
                <w:rFonts w:ascii="Times New Roman" w:hAnsi="Times New Roman" w:cs="Times New Roman"/>
                <w:sz w:val="24"/>
                <w:szCs w:val="24"/>
              </w:rPr>
              <w:t>г</w:t>
            </w:r>
            <w:proofErr w:type="gramEnd"/>
            <w:r w:rsidRPr="00A8158A">
              <w:rPr>
                <w:rFonts w:ascii="Times New Roman" w:hAnsi="Times New Roman" w:cs="Times New Roman"/>
                <w:sz w:val="24"/>
                <w:szCs w:val="24"/>
              </w:rPr>
              <w:t>. ____________________</w:t>
            </w:r>
          </w:p>
          <w:p w:rsidR="005F0012" w:rsidRPr="00A8158A" w:rsidRDefault="005F0012" w:rsidP="00A6476A">
            <w:pPr>
              <w:pStyle w:val="ConsPlusNormal"/>
              <w:ind w:firstLine="0"/>
              <w:outlineLvl w:val="0"/>
              <w:rPr>
                <w:rFonts w:ascii="Times New Roman" w:hAnsi="Times New Roman" w:cs="Times New Roman"/>
                <w:sz w:val="24"/>
                <w:szCs w:val="24"/>
              </w:rPr>
            </w:pPr>
            <w:r w:rsidRPr="00A8158A">
              <w:rPr>
                <w:rFonts w:ascii="Times New Roman" w:hAnsi="Times New Roman" w:cs="Times New Roman"/>
                <w:sz w:val="24"/>
                <w:szCs w:val="24"/>
              </w:rPr>
              <w:t>(место заключения</w:t>
            </w:r>
            <w:r w:rsidRPr="00A8158A">
              <w:rPr>
                <w:rFonts w:ascii="Times New Roman" w:hAnsi="Times New Roman" w:cs="Times New Roman"/>
                <w:sz w:val="24"/>
                <w:szCs w:val="24"/>
              </w:rPr>
              <w:br/>
              <w:t>дополнительного соглашения)</w:t>
            </w:r>
          </w:p>
        </w:tc>
        <w:tc>
          <w:tcPr>
            <w:tcW w:w="4785" w:type="dxa"/>
            <w:hideMark/>
          </w:tcPr>
          <w:p w:rsidR="005F0012" w:rsidRPr="00A8158A" w:rsidRDefault="005F0012" w:rsidP="00A6476A">
            <w:pPr>
              <w:pStyle w:val="ConsPlusNormal"/>
              <w:ind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«___» ___________20__г.</w:t>
            </w:r>
          </w:p>
          <w:p w:rsidR="005F0012" w:rsidRPr="00A8158A" w:rsidRDefault="005F0012" w:rsidP="00A6476A">
            <w:pPr>
              <w:pStyle w:val="ConsPlusNormal"/>
              <w:ind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(дата заключения</w:t>
            </w:r>
            <w:r w:rsidRPr="00A8158A">
              <w:rPr>
                <w:rFonts w:ascii="Times New Roman" w:hAnsi="Times New Roman" w:cs="Times New Roman"/>
                <w:sz w:val="24"/>
                <w:szCs w:val="24"/>
              </w:rPr>
              <w:br/>
              <w:t>дополнительного соглашения)</w:t>
            </w:r>
          </w:p>
        </w:tc>
      </w:tr>
    </w:tbl>
    <w:p w:rsidR="005F0012" w:rsidRPr="00A8158A" w:rsidRDefault="005F0012" w:rsidP="005F0012">
      <w:pPr>
        <w:pStyle w:val="ConsPlusNormal"/>
        <w:ind w:firstLine="0"/>
        <w:jc w:val="center"/>
        <w:outlineLvl w:val="0"/>
        <w:rPr>
          <w:rFonts w:ascii="Times New Roman" w:hAnsi="Times New Roman" w:cs="Times New Roman"/>
          <w:sz w:val="24"/>
          <w:szCs w:val="24"/>
        </w:rPr>
      </w:pP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 xml:space="preserve">(наименование исполнительного органа </w:t>
      </w:r>
      <w:r w:rsidR="005B56E9" w:rsidRPr="00A8158A">
        <w:rPr>
          <w:rFonts w:ascii="Times New Roman" w:hAnsi="Times New Roman" w:cs="Times New Roman"/>
          <w:sz w:val="24"/>
          <w:szCs w:val="24"/>
        </w:rPr>
        <w:t>муниципальной</w:t>
      </w:r>
      <w:r w:rsidRPr="00A8158A">
        <w:rPr>
          <w:rFonts w:ascii="Times New Roman" w:hAnsi="Times New Roman" w:cs="Times New Roman"/>
          <w:sz w:val="24"/>
          <w:szCs w:val="24"/>
        </w:rPr>
        <w:t xml:space="preserve"> власти, осуществляющего функции и полномочия учредителя в отношении</w:t>
      </w:r>
      <w:r w:rsidR="005B56E9" w:rsidRPr="00A8158A">
        <w:rPr>
          <w:rFonts w:ascii="Times New Roman" w:hAnsi="Times New Roman" w:cs="Times New Roman"/>
          <w:sz w:val="24"/>
          <w:szCs w:val="24"/>
        </w:rPr>
        <w:t xml:space="preserve"> муниципального</w:t>
      </w:r>
      <w:r w:rsidRPr="00A8158A">
        <w:rPr>
          <w:rFonts w:ascii="Times New Roman" w:hAnsi="Times New Roman" w:cs="Times New Roman"/>
          <w:sz w:val="24"/>
          <w:szCs w:val="24"/>
        </w:rPr>
        <w:t xml:space="preserve"> бюджетного или автономного учреждения)</w:t>
      </w:r>
    </w:p>
    <w:p w:rsidR="005F0012" w:rsidRPr="00A8158A" w:rsidRDefault="005F0012" w:rsidP="005F0012">
      <w:pPr>
        <w:pStyle w:val="ConsPlusNormal"/>
        <w:ind w:firstLine="0"/>
        <w:jc w:val="center"/>
        <w:outlineLvl w:val="0"/>
        <w:rPr>
          <w:rFonts w:ascii="Times New Roman" w:hAnsi="Times New Roman" w:cs="Times New Roman"/>
          <w:sz w:val="24"/>
          <w:szCs w:val="24"/>
        </w:rPr>
      </w:pP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которому как получателю средств бюджета доведены лимиты бюджетных обязательств на предоставление субсидий </w:t>
      </w:r>
      <w:r w:rsidR="005B56E9" w:rsidRPr="00A8158A">
        <w:rPr>
          <w:rFonts w:ascii="Times New Roman" w:hAnsi="Times New Roman" w:cs="Times New Roman"/>
          <w:sz w:val="24"/>
          <w:szCs w:val="24"/>
        </w:rPr>
        <w:t xml:space="preserve">муниципальным </w:t>
      </w:r>
      <w:r w:rsidRPr="00A8158A">
        <w:rPr>
          <w:rFonts w:ascii="Times New Roman" w:hAnsi="Times New Roman" w:cs="Times New Roman"/>
          <w:sz w:val="24"/>
          <w:szCs w:val="24"/>
        </w:rPr>
        <w:t xml:space="preserve">бюджетным и автономным учреждениям на финансовое обеспечение выполнения ими </w:t>
      </w:r>
      <w:r w:rsidR="005B56E9"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задания на оказание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 (выполнение работ), именуемый в дальнейшем «Учредитель», в лице</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jc w:val="center"/>
        <w:outlineLvl w:val="0"/>
        <w:rPr>
          <w:rFonts w:ascii="Times New Roman" w:hAnsi="Times New Roman" w:cs="Times New Roman"/>
          <w:sz w:val="24"/>
          <w:szCs w:val="24"/>
        </w:rPr>
      </w:pPr>
      <w:r w:rsidRPr="00A8158A">
        <w:rPr>
          <w:rFonts w:ascii="Times New Roman" w:hAnsi="Times New Roman" w:cs="Times New Roman"/>
          <w:sz w:val="24"/>
          <w:szCs w:val="24"/>
        </w:rPr>
        <w:t>(наименование должности руководителя Учредителя или уполномоченного им лица)</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jc w:val="center"/>
        <w:outlineLvl w:val="0"/>
        <w:rPr>
          <w:rFonts w:ascii="Times New Roman" w:hAnsi="Times New Roman" w:cs="Times New Roman"/>
          <w:sz w:val="24"/>
          <w:szCs w:val="24"/>
        </w:rPr>
      </w:pPr>
      <w:r w:rsidRPr="00A8158A">
        <w:rPr>
          <w:rFonts w:ascii="Times New Roman" w:hAnsi="Times New Roman" w:cs="Times New Roman"/>
          <w:sz w:val="24"/>
          <w:szCs w:val="24"/>
        </w:rPr>
        <w:t>(фамилия, имя, отчество руководителя Учредителя или уполномоченного им лица)</w:t>
      </w:r>
    </w:p>
    <w:p w:rsidR="005F0012" w:rsidRPr="00A8158A" w:rsidRDefault="005F0012" w:rsidP="005F0012">
      <w:pPr>
        <w:pStyle w:val="ConsPlusNormal"/>
        <w:ind w:firstLine="0"/>
        <w:jc w:val="both"/>
        <w:outlineLvl w:val="0"/>
        <w:rPr>
          <w:rFonts w:ascii="Times New Roman" w:hAnsi="Times New Roman" w:cs="Times New Roman"/>
          <w:sz w:val="24"/>
          <w:szCs w:val="24"/>
        </w:rPr>
      </w:pPr>
      <w:proofErr w:type="gramStart"/>
      <w:r w:rsidRPr="00A8158A">
        <w:rPr>
          <w:rFonts w:ascii="Times New Roman" w:hAnsi="Times New Roman" w:cs="Times New Roman"/>
          <w:sz w:val="24"/>
          <w:szCs w:val="24"/>
        </w:rPr>
        <w:t>действующего</w:t>
      </w:r>
      <w:proofErr w:type="gramEnd"/>
      <w:r w:rsidRPr="00A8158A">
        <w:rPr>
          <w:rFonts w:ascii="Times New Roman" w:hAnsi="Times New Roman" w:cs="Times New Roman"/>
          <w:sz w:val="24"/>
          <w:szCs w:val="24"/>
        </w:rPr>
        <w:t xml:space="preserve"> на основании__________________________________________</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 xml:space="preserve">(положение об исполнительном органе </w:t>
      </w:r>
      <w:r w:rsidR="005B56E9" w:rsidRPr="00A8158A">
        <w:rPr>
          <w:rFonts w:ascii="Times New Roman" w:hAnsi="Times New Roman" w:cs="Times New Roman"/>
          <w:sz w:val="24"/>
          <w:szCs w:val="24"/>
        </w:rPr>
        <w:t>муниципальной</w:t>
      </w:r>
      <w:r w:rsidRPr="00A8158A">
        <w:rPr>
          <w:rFonts w:ascii="Times New Roman" w:hAnsi="Times New Roman" w:cs="Times New Roman"/>
          <w:sz w:val="24"/>
          <w:szCs w:val="24"/>
        </w:rPr>
        <w:t xml:space="preserve"> власти, доверенность, приказ или иной документ, удостоверяющий полномочия)</w:t>
      </w:r>
    </w:p>
    <w:p w:rsidR="005F0012" w:rsidRPr="00A8158A" w:rsidRDefault="005F0012" w:rsidP="005F0012">
      <w:pPr>
        <w:pStyle w:val="ConsPlusNormal"/>
        <w:ind w:firstLine="0"/>
        <w:jc w:val="both"/>
        <w:outlineLvl w:val="0"/>
        <w:rPr>
          <w:rFonts w:ascii="Times New Roman" w:hAnsi="Times New Roman" w:cs="Times New Roman"/>
          <w:sz w:val="24"/>
          <w:szCs w:val="24"/>
        </w:rPr>
      </w:pPr>
      <w:r w:rsidRPr="00A8158A">
        <w:rPr>
          <w:rFonts w:ascii="Times New Roman" w:hAnsi="Times New Roman" w:cs="Times New Roman"/>
          <w:sz w:val="24"/>
          <w:szCs w:val="24"/>
        </w:rPr>
        <w:t>с одной стороны, и__________________________________________________</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 xml:space="preserve">(наименование </w:t>
      </w:r>
      <w:r w:rsidR="005B56E9"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бюджетного или автономного учреждения)</w:t>
      </w:r>
    </w:p>
    <w:p w:rsidR="005F0012" w:rsidRPr="00A8158A" w:rsidRDefault="005F0012" w:rsidP="005F0012">
      <w:pPr>
        <w:pStyle w:val="ConsPlusNormal"/>
        <w:ind w:firstLine="0"/>
        <w:jc w:val="both"/>
        <w:outlineLvl w:val="0"/>
        <w:rPr>
          <w:rFonts w:ascii="Times New Roman" w:hAnsi="Times New Roman" w:cs="Times New Roman"/>
          <w:sz w:val="24"/>
          <w:szCs w:val="24"/>
        </w:rPr>
      </w:pPr>
      <w:r w:rsidRPr="00A8158A">
        <w:rPr>
          <w:rFonts w:ascii="Times New Roman" w:hAnsi="Times New Roman" w:cs="Times New Roman"/>
          <w:sz w:val="24"/>
          <w:szCs w:val="24"/>
        </w:rPr>
        <w:t>именуемое в дальнейшем «Учреждение», в лице_________________________</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(наименование должности руководителя Учредителя или уполномоченного им лица)</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(фамилия, имя, отчество руководителя Учредителя или уполномоченного им лица)</w:t>
      </w:r>
    </w:p>
    <w:p w:rsidR="005F0012" w:rsidRPr="00A8158A" w:rsidRDefault="005F0012" w:rsidP="005F0012">
      <w:pPr>
        <w:pStyle w:val="ConsPlusNormal"/>
        <w:ind w:firstLine="0"/>
        <w:jc w:val="both"/>
        <w:outlineLvl w:val="0"/>
        <w:rPr>
          <w:rFonts w:ascii="Times New Roman" w:hAnsi="Times New Roman" w:cs="Times New Roman"/>
          <w:sz w:val="24"/>
          <w:szCs w:val="24"/>
        </w:rPr>
      </w:pPr>
      <w:proofErr w:type="gramStart"/>
      <w:r w:rsidRPr="00A8158A">
        <w:rPr>
          <w:rFonts w:ascii="Times New Roman" w:hAnsi="Times New Roman" w:cs="Times New Roman"/>
          <w:sz w:val="24"/>
          <w:szCs w:val="24"/>
        </w:rPr>
        <w:t>действующего</w:t>
      </w:r>
      <w:proofErr w:type="gramEnd"/>
      <w:r w:rsidRPr="00A8158A">
        <w:rPr>
          <w:rFonts w:ascii="Times New Roman" w:hAnsi="Times New Roman" w:cs="Times New Roman"/>
          <w:sz w:val="24"/>
          <w:szCs w:val="24"/>
        </w:rPr>
        <w:t xml:space="preserve"> на основании__________________________________________</w:t>
      </w:r>
    </w:p>
    <w:p w:rsidR="005F0012" w:rsidRPr="00A8158A" w:rsidRDefault="005F0012" w:rsidP="005F0012">
      <w:pPr>
        <w:pStyle w:val="ConsPlusNormal"/>
        <w:ind w:firstLine="0"/>
        <w:jc w:val="both"/>
        <w:outlineLvl w:val="0"/>
        <w:rPr>
          <w:rFonts w:ascii="Times New Roman" w:hAnsi="Times New Roman" w:cs="Times New Roman"/>
          <w:sz w:val="24"/>
          <w:szCs w:val="24"/>
          <w:u w:val="single"/>
        </w:rPr>
      </w:pPr>
      <w:r w:rsidRPr="00A8158A">
        <w:rPr>
          <w:rFonts w:ascii="Times New Roman" w:hAnsi="Times New Roman" w:cs="Times New Roman"/>
          <w:sz w:val="24"/>
          <w:szCs w:val="24"/>
        </w:rPr>
        <w:lastRenderedPageBreak/>
        <w:t>__________________________________________________________________</w:t>
      </w:r>
      <w:r w:rsidRPr="00A8158A">
        <w:rPr>
          <w:rFonts w:ascii="Times New Roman" w:hAnsi="Times New Roman" w:cs="Times New Roman"/>
          <w:sz w:val="24"/>
          <w:szCs w:val="24"/>
          <w:u w:val="single"/>
        </w:rPr>
        <w:t>,</w:t>
      </w:r>
    </w:p>
    <w:p w:rsidR="005F0012" w:rsidRPr="00A8158A" w:rsidRDefault="005F0012" w:rsidP="005F0012">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(устав Учреждения или иной уполномочивающий документ)</w:t>
      </w:r>
    </w:p>
    <w:p w:rsidR="005F0012" w:rsidRPr="00A8158A" w:rsidRDefault="005F0012" w:rsidP="005F0012">
      <w:pPr>
        <w:pStyle w:val="ConsPlusNormal"/>
        <w:spacing w:before="120"/>
        <w:ind w:firstLine="0"/>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с другой стороны, далее именуемой «Стороны», в соответствии с пунктом 7.1. Соглашения заключили настоящее дополнительное соглашение </w:t>
      </w:r>
      <w:proofErr w:type="gramStart"/>
      <w:r w:rsidRPr="00A8158A">
        <w:rPr>
          <w:rFonts w:ascii="Times New Roman" w:hAnsi="Times New Roman" w:cs="Times New Roman"/>
          <w:sz w:val="24"/>
          <w:szCs w:val="24"/>
        </w:rPr>
        <w:t xml:space="preserve">о расторжении соглашения о предоставлении субсидии из бюджета </w:t>
      </w:r>
      <w:r w:rsidR="005B56E9" w:rsidRPr="00A8158A">
        <w:rPr>
          <w:rFonts w:ascii="Times New Roman" w:hAnsi="Times New Roman" w:cs="Times New Roman"/>
          <w:sz w:val="24"/>
          <w:szCs w:val="24"/>
        </w:rPr>
        <w:t>муниципальному</w:t>
      </w:r>
      <w:r w:rsidRPr="00A8158A">
        <w:rPr>
          <w:rFonts w:ascii="Times New Roman" w:hAnsi="Times New Roman" w:cs="Times New Roman"/>
          <w:sz w:val="24"/>
          <w:szCs w:val="24"/>
        </w:rPr>
        <w:t xml:space="preserve"> учреждению на финансовое обеспечение выполнения </w:t>
      </w:r>
      <w:r w:rsidR="005B56E9" w:rsidRPr="00A8158A">
        <w:rPr>
          <w:rFonts w:ascii="Times New Roman" w:hAnsi="Times New Roman" w:cs="Times New Roman"/>
          <w:sz w:val="24"/>
          <w:szCs w:val="24"/>
        </w:rPr>
        <w:t>муниципального</w:t>
      </w:r>
      <w:r w:rsidRPr="00A8158A">
        <w:rPr>
          <w:rFonts w:ascii="Times New Roman" w:hAnsi="Times New Roman" w:cs="Times New Roman"/>
          <w:sz w:val="24"/>
          <w:szCs w:val="24"/>
        </w:rPr>
        <w:t xml:space="preserve"> задания на оказание</w:t>
      </w:r>
      <w:proofErr w:type="gramEnd"/>
      <w:r w:rsidRPr="00A8158A">
        <w:rPr>
          <w:rFonts w:ascii="Times New Roman" w:hAnsi="Times New Roman" w:cs="Times New Roman"/>
          <w:sz w:val="24"/>
          <w:szCs w:val="24"/>
        </w:rPr>
        <w:t xml:space="preserve">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 (выполнение работ) от «__» _______ 20__ г. № _____ (далее – Соглашение, Субсидия).</w:t>
      </w:r>
    </w:p>
    <w:p w:rsidR="005F0012" w:rsidRPr="00A8158A" w:rsidRDefault="005F0012" w:rsidP="005F0012">
      <w:pPr>
        <w:pStyle w:val="ConsPlusNormal"/>
        <w:spacing w:before="120"/>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1. Соглашение расторгается </w:t>
      </w:r>
      <w:proofErr w:type="gramStart"/>
      <w:r w:rsidRPr="00A8158A">
        <w:rPr>
          <w:rFonts w:ascii="Times New Roman" w:hAnsi="Times New Roman" w:cs="Times New Roman"/>
          <w:sz w:val="24"/>
          <w:szCs w:val="24"/>
        </w:rPr>
        <w:t>с даты вступления</w:t>
      </w:r>
      <w:proofErr w:type="gramEnd"/>
      <w:r w:rsidRPr="00A8158A">
        <w:rPr>
          <w:rFonts w:ascii="Times New Roman" w:hAnsi="Times New Roman" w:cs="Times New Roman"/>
          <w:sz w:val="24"/>
          <w:szCs w:val="24"/>
        </w:rPr>
        <w:t xml:space="preserve"> в силу настоящего дополнительного соглашения о расторжении Соглашения.</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2. Состояние расчетов на дату расторжения Соглашения:</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2.1. бюджетное обязательство Учредителя исполнено в размере</w:t>
      </w:r>
      <w:proofErr w:type="gramStart"/>
      <w:r w:rsidRPr="00A8158A">
        <w:rPr>
          <w:rFonts w:ascii="Times New Roman" w:hAnsi="Times New Roman" w:cs="Times New Roman"/>
          <w:sz w:val="24"/>
          <w:szCs w:val="24"/>
        </w:rPr>
        <w:t xml:space="preserve"> ____________________(______________________) </w:t>
      </w:r>
      <w:proofErr w:type="gramEnd"/>
      <w:r w:rsidRPr="00A8158A">
        <w:rPr>
          <w:rFonts w:ascii="Times New Roman" w:hAnsi="Times New Roman" w:cs="Times New Roman"/>
          <w:sz w:val="24"/>
          <w:szCs w:val="24"/>
        </w:rPr>
        <w:t>рублей по КБК _________;</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                                                         (сумма прописью)</w:t>
      </w:r>
      <w:r w:rsidRPr="00A8158A">
        <w:rPr>
          <w:rFonts w:ascii="Times New Roman" w:hAnsi="Times New Roman" w:cs="Times New Roman"/>
          <w:sz w:val="24"/>
          <w:szCs w:val="24"/>
        </w:rPr>
        <w:tab/>
      </w:r>
      <w:r w:rsidRPr="00A8158A">
        <w:rPr>
          <w:rFonts w:ascii="Times New Roman" w:hAnsi="Times New Roman" w:cs="Times New Roman"/>
          <w:sz w:val="24"/>
          <w:szCs w:val="24"/>
        </w:rPr>
        <w:tab/>
      </w:r>
      <w:r w:rsidRPr="00A8158A">
        <w:rPr>
          <w:rFonts w:ascii="Times New Roman" w:hAnsi="Times New Roman" w:cs="Times New Roman"/>
          <w:sz w:val="24"/>
          <w:szCs w:val="24"/>
        </w:rPr>
        <w:tab/>
      </w:r>
      <w:r w:rsidRPr="00A8158A">
        <w:rPr>
          <w:rFonts w:ascii="Times New Roman" w:hAnsi="Times New Roman" w:cs="Times New Roman"/>
          <w:sz w:val="24"/>
          <w:szCs w:val="24"/>
        </w:rPr>
        <w:tab/>
      </w:r>
      <w:r w:rsidRPr="00A8158A">
        <w:rPr>
          <w:rFonts w:ascii="Times New Roman" w:hAnsi="Times New Roman" w:cs="Times New Roman"/>
          <w:sz w:val="24"/>
          <w:szCs w:val="24"/>
        </w:rPr>
        <w:tab/>
        <w:t xml:space="preserve">         (код КБК)</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2.2. обязательство Учреждения исполнено в размере</w:t>
      </w:r>
      <w:proofErr w:type="gramStart"/>
      <w:r w:rsidRPr="00A8158A">
        <w:rPr>
          <w:rFonts w:ascii="Times New Roman" w:hAnsi="Times New Roman" w:cs="Times New Roman"/>
          <w:sz w:val="24"/>
          <w:szCs w:val="24"/>
        </w:rPr>
        <w:t xml:space="preserve"> _____________________(_________________________) </w:t>
      </w:r>
      <w:proofErr w:type="gramEnd"/>
      <w:r w:rsidRPr="00A8158A">
        <w:rPr>
          <w:rFonts w:ascii="Times New Roman" w:hAnsi="Times New Roman" w:cs="Times New Roman"/>
          <w:sz w:val="24"/>
          <w:szCs w:val="24"/>
        </w:rPr>
        <w:t xml:space="preserve">рублей, </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                                                         (сумма прописью)</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соответствующем достигнутым показателям объема оказания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 (выполнения работ), установленным в </w:t>
      </w:r>
      <w:r w:rsidR="005B56E9" w:rsidRPr="00A8158A">
        <w:rPr>
          <w:rFonts w:ascii="Times New Roman" w:hAnsi="Times New Roman" w:cs="Times New Roman"/>
          <w:sz w:val="24"/>
          <w:szCs w:val="24"/>
        </w:rPr>
        <w:t>муниципальным</w:t>
      </w:r>
      <w:r w:rsidRPr="00A8158A">
        <w:rPr>
          <w:rFonts w:ascii="Times New Roman" w:hAnsi="Times New Roman" w:cs="Times New Roman"/>
          <w:sz w:val="24"/>
          <w:szCs w:val="24"/>
        </w:rPr>
        <w:t xml:space="preserve"> </w:t>
      </w:r>
      <w:proofErr w:type="gramStart"/>
      <w:r w:rsidRPr="00A8158A">
        <w:rPr>
          <w:rFonts w:ascii="Times New Roman" w:hAnsi="Times New Roman" w:cs="Times New Roman"/>
          <w:sz w:val="24"/>
          <w:szCs w:val="24"/>
        </w:rPr>
        <w:t>задании</w:t>
      </w:r>
      <w:proofErr w:type="gramEnd"/>
      <w:r w:rsidRPr="00A8158A">
        <w:rPr>
          <w:rFonts w:ascii="Times New Roman" w:hAnsi="Times New Roman" w:cs="Times New Roman"/>
          <w:sz w:val="24"/>
          <w:szCs w:val="24"/>
        </w:rPr>
        <w:t xml:space="preserve"> на оказание </w:t>
      </w:r>
      <w:r w:rsidR="005B56E9" w:rsidRPr="00A8158A">
        <w:rPr>
          <w:rFonts w:ascii="Times New Roman" w:hAnsi="Times New Roman" w:cs="Times New Roman"/>
          <w:sz w:val="24"/>
          <w:szCs w:val="24"/>
        </w:rPr>
        <w:t>муниципальных</w:t>
      </w:r>
      <w:r w:rsidRPr="00A8158A">
        <w:rPr>
          <w:rFonts w:ascii="Times New Roman" w:hAnsi="Times New Roman" w:cs="Times New Roman"/>
          <w:sz w:val="24"/>
          <w:szCs w:val="24"/>
        </w:rPr>
        <w:t xml:space="preserve"> услуг (выполнение работ);</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2.3. учредитель в течение «__» дней со дня расторжения Соглашения обязуется перечислить Учреждению сумму Субсидии в размере</w:t>
      </w:r>
      <w:proofErr w:type="gramStart"/>
      <w:r w:rsidRPr="00A8158A">
        <w:rPr>
          <w:rFonts w:ascii="Times New Roman" w:hAnsi="Times New Roman" w:cs="Times New Roman"/>
          <w:sz w:val="24"/>
          <w:szCs w:val="24"/>
        </w:rPr>
        <w:t xml:space="preserve">: ________________(________________________) </w:t>
      </w:r>
      <w:proofErr w:type="gramEnd"/>
      <w:r w:rsidRPr="00A8158A">
        <w:rPr>
          <w:rFonts w:ascii="Times New Roman" w:hAnsi="Times New Roman" w:cs="Times New Roman"/>
          <w:sz w:val="24"/>
          <w:szCs w:val="24"/>
        </w:rPr>
        <w:t>рублей;</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                                                         (сумма прописью)</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2.4. учреждение в течение «__» дней со дня расторжения Соглашения обязуется возвратить Учредителю в областной бюджет сумму Субсидии в размере</w:t>
      </w:r>
      <w:proofErr w:type="gramStart"/>
      <w:r w:rsidRPr="00A8158A">
        <w:rPr>
          <w:rFonts w:ascii="Times New Roman" w:hAnsi="Times New Roman" w:cs="Times New Roman"/>
          <w:sz w:val="24"/>
          <w:szCs w:val="24"/>
        </w:rPr>
        <w:t xml:space="preserve"> ________(________________________) </w:t>
      </w:r>
      <w:proofErr w:type="gramEnd"/>
      <w:r w:rsidRPr="00A8158A">
        <w:rPr>
          <w:rFonts w:ascii="Times New Roman" w:hAnsi="Times New Roman" w:cs="Times New Roman"/>
          <w:sz w:val="24"/>
          <w:szCs w:val="24"/>
        </w:rPr>
        <w:t>рублей.</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 xml:space="preserve">                                                         (сумма прописью)</w:t>
      </w:r>
    </w:p>
    <w:p w:rsidR="005F0012" w:rsidRPr="00A8158A" w:rsidRDefault="005F0012" w:rsidP="005F0012">
      <w:pPr>
        <w:pStyle w:val="ConsPlusNormal"/>
        <w:ind w:firstLine="708"/>
        <w:jc w:val="both"/>
        <w:outlineLvl w:val="0"/>
        <w:rPr>
          <w:rFonts w:ascii="Times New Roman" w:hAnsi="Times New Roman" w:cs="Times New Roman"/>
          <w:sz w:val="24"/>
          <w:szCs w:val="24"/>
        </w:rPr>
      </w:pPr>
      <w:r w:rsidRPr="00A8158A">
        <w:rPr>
          <w:rFonts w:ascii="Times New Roman" w:hAnsi="Times New Roman" w:cs="Times New Roman"/>
          <w:sz w:val="24"/>
          <w:szCs w:val="24"/>
        </w:rPr>
        <w:t>3. Стороны взаимных претензий друг к другу не имеют.</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 которые прекращают свое действие после полного их исполнения.</w:t>
      </w:r>
    </w:p>
    <w:p w:rsidR="005F0012" w:rsidRPr="00A8158A" w:rsidRDefault="005F0012" w:rsidP="005F0012">
      <w:pPr>
        <w:pStyle w:val="ConsPlusNormal"/>
        <w:jc w:val="both"/>
        <w:outlineLvl w:val="0"/>
        <w:rPr>
          <w:rFonts w:ascii="Times New Roman" w:hAnsi="Times New Roman" w:cs="Times New Roman"/>
          <w:sz w:val="24"/>
          <w:szCs w:val="24"/>
        </w:rPr>
      </w:pPr>
      <w:r w:rsidRPr="00A8158A">
        <w:rPr>
          <w:rFonts w:ascii="Times New Roman" w:hAnsi="Times New Roman" w:cs="Times New Roman"/>
          <w:sz w:val="24"/>
          <w:szCs w:val="24"/>
        </w:rPr>
        <w:t>6. Иные положения настоящего дополнительного соглашения:</w:t>
      </w:r>
    </w:p>
    <w:p w:rsidR="005F0012" w:rsidRPr="00A8158A" w:rsidRDefault="005F0012" w:rsidP="00676FF1">
      <w:pPr>
        <w:pStyle w:val="ConsPlusNormal"/>
        <w:ind w:firstLine="708"/>
        <w:jc w:val="both"/>
        <w:outlineLvl w:val="0"/>
        <w:rPr>
          <w:rFonts w:ascii="Times New Roman" w:hAnsi="Times New Roman" w:cs="Times New Roman"/>
          <w:sz w:val="24"/>
          <w:szCs w:val="24"/>
        </w:rPr>
      </w:pPr>
      <w:r w:rsidRPr="00A8158A">
        <w:rPr>
          <w:rFonts w:ascii="Times New Roman" w:hAnsi="Times New Roman" w:cs="Times New Roman"/>
          <w:sz w:val="24"/>
          <w:szCs w:val="24"/>
        </w:rPr>
        <w:t>6.1.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r w:rsidR="00676FF1" w:rsidRPr="00A8158A">
        <w:rPr>
          <w:rFonts w:ascii="Times New Roman" w:hAnsi="Times New Roman" w:cs="Times New Roman"/>
          <w:sz w:val="24"/>
          <w:szCs w:val="24"/>
        </w:rPr>
        <w:t xml:space="preserve">                                    </w:t>
      </w:r>
      <w:r w:rsidRPr="00A8158A">
        <w:rPr>
          <w:rFonts w:ascii="Times New Roman" w:hAnsi="Times New Roman" w:cs="Times New Roman"/>
          <w:sz w:val="24"/>
          <w:szCs w:val="24"/>
        </w:rPr>
        <w:t>Подписи сторон</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2"/>
        <w:gridCol w:w="2343"/>
        <w:gridCol w:w="2417"/>
        <w:gridCol w:w="2368"/>
      </w:tblGrid>
      <w:tr w:rsidR="00676FF1" w:rsidRPr="00A8158A" w:rsidTr="00C05E1B">
        <w:tc>
          <w:tcPr>
            <w:tcW w:w="4785" w:type="dxa"/>
            <w:gridSpan w:val="2"/>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Учредитель</w:t>
            </w:r>
          </w:p>
        </w:tc>
        <w:tc>
          <w:tcPr>
            <w:tcW w:w="4785" w:type="dxa"/>
            <w:gridSpan w:val="2"/>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Учреждение</w:t>
            </w:r>
          </w:p>
        </w:tc>
      </w:tr>
      <w:tr w:rsidR="00676FF1" w:rsidRPr="00A8158A" w:rsidTr="00C05E1B">
        <w:tc>
          <w:tcPr>
            <w:tcW w:w="2442"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______________</w:t>
            </w:r>
          </w:p>
        </w:tc>
        <w:tc>
          <w:tcPr>
            <w:tcW w:w="2343"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______________</w:t>
            </w:r>
          </w:p>
        </w:tc>
        <w:tc>
          <w:tcPr>
            <w:tcW w:w="2417"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______________</w:t>
            </w:r>
          </w:p>
        </w:tc>
        <w:tc>
          <w:tcPr>
            <w:tcW w:w="2368"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______________</w:t>
            </w:r>
          </w:p>
        </w:tc>
      </w:tr>
      <w:tr w:rsidR="00676FF1" w:rsidRPr="00A8158A" w:rsidTr="00C05E1B">
        <w:tc>
          <w:tcPr>
            <w:tcW w:w="2442"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(подпись)</w:t>
            </w:r>
          </w:p>
        </w:tc>
        <w:tc>
          <w:tcPr>
            <w:tcW w:w="2343"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(Ф.И.О.)</w:t>
            </w:r>
          </w:p>
        </w:tc>
        <w:tc>
          <w:tcPr>
            <w:tcW w:w="2417"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(подпись)</w:t>
            </w:r>
          </w:p>
        </w:tc>
        <w:tc>
          <w:tcPr>
            <w:tcW w:w="2368"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(Ф.И.О.)</w:t>
            </w:r>
          </w:p>
        </w:tc>
      </w:tr>
      <w:tr w:rsidR="00676FF1" w:rsidRPr="00A8158A" w:rsidTr="00C05E1B">
        <w:trPr>
          <w:gridAfter w:val="1"/>
          <w:wAfter w:w="2368" w:type="dxa"/>
        </w:trPr>
        <w:tc>
          <w:tcPr>
            <w:tcW w:w="2442" w:type="dxa"/>
            <w:hideMark/>
          </w:tcPr>
          <w:p w:rsidR="00676FF1" w:rsidRPr="00A8158A" w:rsidRDefault="00676FF1" w:rsidP="00C05E1B">
            <w:pPr>
              <w:pStyle w:val="ConsPlusNormal"/>
              <w:ind w:firstLine="0"/>
              <w:outlineLvl w:val="0"/>
              <w:rPr>
                <w:rFonts w:ascii="Times New Roman" w:hAnsi="Times New Roman" w:cs="Times New Roman"/>
                <w:sz w:val="24"/>
                <w:szCs w:val="24"/>
              </w:rPr>
            </w:pPr>
            <w:r w:rsidRPr="00A8158A">
              <w:rPr>
                <w:rFonts w:ascii="Times New Roman" w:hAnsi="Times New Roman" w:cs="Times New Roman"/>
                <w:sz w:val="24"/>
                <w:szCs w:val="24"/>
              </w:rPr>
              <w:t>М.П.</w:t>
            </w:r>
          </w:p>
        </w:tc>
        <w:tc>
          <w:tcPr>
            <w:tcW w:w="2343" w:type="dxa"/>
          </w:tcPr>
          <w:p w:rsidR="00676FF1" w:rsidRPr="00A8158A" w:rsidRDefault="00676FF1" w:rsidP="00C05E1B">
            <w:pPr>
              <w:pStyle w:val="ConsPlusNormal"/>
              <w:ind w:firstLine="0"/>
              <w:jc w:val="center"/>
              <w:outlineLvl w:val="0"/>
              <w:rPr>
                <w:rFonts w:ascii="Times New Roman" w:hAnsi="Times New Roman" w:cs="Times New Roman"/>
                <w:sz w:val="24"/>
                <w:szCs w:val="24"/>
              </w:rPr>
            </w:pPr>
          </w:p>
        </w:tc>
        <w:tc>
          <w:tcPr>
            <w:tcW w:w="2417" w:type="dxa"/>
            <w:hideMark/>
          </w:tcPr>
          <w:p w:rsidR="00676FF1" w:rsidRPr="00A8158A" w:rsidRDefault="00676FF1" w:rsidP="00C05E1B">
            <w:pPr>
              <w:pStyle w:val="ConsPlusNormal"/>
              <w:ind w:firstLine="0"/>
              <w:jc w:val="center"/>
              <w:outlineLvl w:val="0"/>
              <w:rPr>
                <w:rFonts w:ascii="Times New Roman" w:hAnsi="Times New Roman" w:cs="Times New Roman"/>
                <w:sz w:val="24"/>
                <w:szCs w:val="24"/>
              </w:rPr>
            </w:pPr>
            <w:r w:rsidRPr="00A8158A">
              <w:rPr>
                <w:rFonts w:ascii="Times New Roman" w:hAnsi="Times New Roman" w:cs="Times New Roman"/>
                <w:sz w:val="24"/>
                <w:szCs w:val="24"/>
              </w:rPr>
              <w:t>М.П.</w:t>
            </w:r>
          </w:p>
        </w:tc>
      </w:tr>
      <w:tr w:rsidR="005F0012" w:rsidRPr="00A8158A" w:rsidTr="00676FF1">
        <w:tc>
          <w:tcPr>
            <w:tcW w:w="4785" w:type="dxa"/>
            <w:gridSpan w:val="2"/>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4785" w:type="dxa"/>
            <w:gridSpan w:val="2"/>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A6476A">
        <w:tc>
          <w:tcPr>
            <w:tcW w:w="4785" w:type="dxa"/>
            <w:gridSpan w:val="2"/>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4785" w:type="dxa"/>
            <w:gridSpan w:val="2"/>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676FF1">
        <w:tc>
          <w:tcPr>
            <w:tcW w:w="2442"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676FF1">
        <w:tc>
          <w:tcPr>
            <w:tcW w:w="2442"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A6476A">
        <w:tc>
          <w:tcPr>
            <w:tcW w:w="2442"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A6476A">
        <w:tc>
          <w:tcPr>
            <w:tcW w:w="2442"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A6476A">
        <w:tc>
          <w:tcPr>
            <w:tcW w:w="2442"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r w:rsidR="005F0012" w:rsidRPr="00A8158A" w:rsidTr="00676FF1">
        <w:tc>
          <w:tcPr>
            <w:tcW w:w="2442" w:type="dxa"/>
          </w:tcPr>
          <w:p w:rsidR="005F0012" w:rsidRPr="00A8158A" w:rsidRDefault="005F0012" w:rsidP="00A6476A">
            <w:pPr>
              <w:pStyle w:val="ConsPlusNormal"/>
              <w:ind w:firstLine="0"/>
              <w:outlineLvl w:val="0"/>
              <w:rPr>
                <w:rFonts w:ascii="Times New Roman" w:hAnsi="Times New Roman" w:cs="Times New Roman"/>
                <w:sz w:val="24"/>
                <w:szCs w:val="24"/>
              </w:rPr>
            </w:pPr>
          </w:p>
        </w:tc>
        <w:tc>
          <w:tcPr>
            <w:tcW w:w="2343"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417"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c>
          <w:tcPr>
            <w:tcW w:w="2368" w:type="dxa"/>
          </w:tcPr>
          <w:p w:rsidR="005F0012" w:rsidRPr="00A8158A" w:rsidRDefault="005F0012" w:rsidP="00A6476A">
            <w:pPr>
              <w:pStyle w:val="ConsPlusNormal"/>
              <w:ind w:firstLine="0"/>
              <w:jc w:val="center"/>
              <w:outlineLvl w:val="0"/>
              <w:rPr>
                <w:rFonts w:ascii="Times New Roman" w:hAnsi="Times New Roman" w:cs="Times New Roman"/>
                <w:sz w:val="24"/>
                <w:szCs w:val="24"/>
              </w:rPr>
            </w:pPr>
          </w:p>
        </w:tc>
      </w:tr>
    </w:tbl>
    <w:p w:rsidR="005F0012" w:rsidRPr="00A8158A" w:rsidRDefault="005F0012" w:rsidP="005F0012">
      <w:pPr>
        <w:pStyle w:val="ConsPlusNormal"/>
        <w:ind w:firstLine="708"/>
        <w:jc w:val="center"/>
        <w:outlineLvl w:val="0"/>
        <w:rPr>
          <w:rFonts w:ascii="Times New Roman" w:hAnsi="Times New Roman" w:cs="Times New Roman"/>
          <w:sz w:val="24"/>
          <w:szCs w:val="24"/>
        </w:rPr>
      </w:pPr>
    </w:p>
    <w:p w:rsidR="005F0012" w:rsidRPr="00A8158A" w:rsidRDefault="005F0012" w:rsidP="005F0012">
      <w:pPr>
        <w:rPr>
          <w:sz w:val="24"/>
          <w:szCs w:val="24"/>
        </w:rPr>
      </w:pPr>
    </w:p>
    <w:p w:rsidR="007E6EF5" w:rsidRPr="00A8158A" w:rsidRDefault="007E6EF5" w:rsidP="007E6EF5">
      <w:pPr>
        <w:pStyle w:val="ConsPlusNormal"/>
        <w:tabs>
          <w:tab w:val="left" w:pos="1134"/>
        </w:tabs>
        <w:ind w:firstLine="0"/>
        <w:jc w:val="both"/>
        <w:rPr>
          <w:rFonts w:ascii="Times New Roman" w:hAnsi="Times New Roman" w:cs="Times New Roman"/>
          <w:sz w:val="24"/>
          <w:szCs w:val="24"/>
        </w:rPr>
      </w:pPr>
    </w:p>
    <w:p w:rsidR="005718A4" w:rsidRPr="00A8158A" w:rsidRDefault="005718A4" w:rsidP="005718A4">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lastRenderedPageBreak/>
        <w:t>Приложение 2</w:t>
      </w:r>
    </w:p>
    <w:p w:rsidR="005718A4" w:rsidRPr="00A8158A" w:rsidRDefault="005718A4" w:rsidP="005718A4">
      <w:pPr>
        <w:pStyle w:val="ConsPlusNormal"/>
        <w:suppressAutoHyphens/>
        <w:ind w:left="3119" w:firstLine="0"/>
        <w:jc w:val="right"/>
        <w:outlineLvl w:val="0"/>
        <w:rPr>
          <w:rFonts w:ascii="Times New Roman" w:hAnsi="Times New Roman" w:cs="Times New Roman"/>
          <w:sz w:val="24"/>
          <w:szCs w:val="24"/>
        </w:rPr>
      </w:pPr>
      <w:r w:rsidRPr="00A8158A">
        <w:rPr>
          <w:rFonts w:ascii="Times New Roman" w:hAnsi="Times New Roman" w:cs="Times New Roman"/>
          <w:sz w:val="24"/>
          <w:szCs w:val="24"/>
        </w:rPr>
        <w:t>к постановлению администрации Карачевского района «О внесении изменений постановление от 14 сентября 2015 года №  1471 «О порядке формирования муниципального  задания на оказание муниципальных услуг (выполнение работ) в отношении муниципальных учреждений Карачевского района и финансового обеспечения выполнения муниципального задания»</w:t>
      </w:r>
    </w:p>
    <w:p w:rsidR="005718A4" w:rsidRPr="00A8158A" w:rsidRDefault="005718A4" w:rsidP="005718A4">
      <w:pPr>
        <w:pStyle w:val="ConsPlusNormal"/>
        <w:suppressAutoHyphens/>
        <w:ind w:left="3119" w:firstLine="0"/>
        <w:outlineLvl w:val="0"/>
        <w:rPr>
          <w:rFonts w:ascii="Times New Roman" w:hAnsi="Times New Roman" w:cs="Times New Roman"/>
          <w:sz w:val="24"/>
          <w:szCs w:val="24"/>
        </w:rPr>
      </w:pPr>
      <w:r w:rsidRPr="00A8158A">
        <w:rPr>
          <w:rFonts w:ascii="Times New Roman" w:hAnsi="Times New Roman" w:cs="Times New Roman"/>
          <w:sz w:val="24"/>
          <w:szCs w:val="24"/>
        </w:rPr>
        <w:t>№                    от                      2019г.</w:t>
      </w:r>
    </w:p>
    <w:p w:rsidR="005718A4" w:rsidRPr="00A8158A" w:rsidRDefault="005718A4" w:rsidP="005718A4">
      <w:pPr>
        <w:autoSpaceDE w:val="0"/>
        <w:autoSpaceDN w:val="0"/>
        <w:adjustRightInd w:val="0"/>
        <w:jc w:val="center"/>
        <w:rPr>
          <w:sz w:val="24"/>
          <w:szCs w:val="24"/>
        </w:rPr>
      </w:pPr>
      <w:r w:rsidRPr="00A8158A">
        <w:rPr>
          <w:sz w:val="24"/>
          <w:szCs w:val="24"/>
        </w:rPr>
        <w:t>ПОЛОЖЕНИЕ</w:t>
      </w:r>
      <w:r w:rsidRPr="00A8158A">
        <w:rPr>
          <w:sz w:val="24"/>
          <w:szCs w:val="24"/>
        </w:rPr>
        <w:br/>
        <w:t>о формировании муниципального задания на оказание муниципальных услуг (выполнение работ) в отношении муниципальных учреждений</w:t>
      </w:r>
      <w:r w:rsidRPr="00A8158A">
        <w:rPr>
          <w:sz w:val="24"/>
          <w:szCs w:val="24"/>
        </w:rPr>
        <w:br/>
        <w:t>Карачевского района и финансовом обеспечении выполнения</w:t>
      </w:r>
      <w:r w:rsidRPr="00A8158A">
        <w:rPr>
          <w:sz w:val="24"/>
          <w:szCs w:val="24"/>
        </w:rPr>
        <w:br/>
        <w:t>муниципального задания</w:t>
      </w:r>
    </w:p>
    <w:p w:rsidR="005718A4" w:rsidRPr="00A8158A" w:rsidRDefault="005718A4" w:rsidP="005718A4">
      <w:pPr>
        <w:autoSpaceDE w:val="0"/>
        <w:autoSpaceDN w:val="0"/>
        <w:adjustRightInd w:val="0"/>
        <w:jc w:val="center"/>
        <w:rPr>
          <w:sz w:val="24"/>
          <w:szCs w:val="24"/>
        </w:rPr>
      </w:pP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t>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Карачевского района за счёт бюджетных ассигнований бюджета муниципального района или бюджета городского поселения.</w:t>
      </w:r>
    </w:p>
    <w:p w:rsidR="005718A4" w:rsidRPr="00A8158A" w:rsidRDefault="005718A4" w:rsidP="005718A4">
      <w:pPr>
        <w:tabs>
          <w:tab w:val="left" w:pos="1134"/>
        </w:tabs>
        <w:autoSpaceDE w:val="0"/>
        <w:autoSpaceDN w:val="0"/>
        <w:adjustRightInd w:val="0"/>
        <w:ind w:left="709"/>
        <w:jc w:val="both"/>
        <w:rPr>
          <w:sz w:val="24"/>
          <w:szCs w:val="24"/>
        </w:rPr>
      </w:pPr>
    </w:p>
    <w:p w:rsidR="005718A4" w:rsidRPr="00A8158A" w:rsidRDefault="005718A4" w:rsidP="005718A4">
      <w:pPr>
        <w:numPr>
          <w:ilvl w:val="1"/>
          <w:numId w:val="9"/>
        </w:numPr>
        <w:tabs>
          <w:tab w:val="left" w:pos="900"/>
          <w:tab w:val="left" w:pos="1080"/>
          <w:tab w:val="left" w:pos="1260"/>
          <w:tab w:val="left" w:pos="1440"/>
          <w:tab w:val="left" w:pos="1620"/>
          <w:tab w:val="left" w:pos="1980"/>
        </w:tabs>
        <w:autoSpaceDE w:val="0"/>
        <w:autoSpaceDN w:val="0"/>
        <w:adjustRightInd w:val="0"/>
        <w:rPr>
          <w:sz w:val="24"/>
          <w:szCs w:val="24"/>
        </w:rPr>
      </w:pPr>
      <w:r w:rsidRPr="00A8158A">
        <w:rPr>
          <w:sz w:val="24"/>
          <w:szCs w:val="24"/>
        </w:rPr>
        <w:t xml:space="preserve">  Формирование (изменение) муниципального задания</w:t>
      </w:r>
    </w:p>
    <w:p w:rsidR="005718A4" w:rsidRPr="00A8158A" w:rsidRDefault="005718A4" w:rsidP="005718A4">
      <w:pPr>
        <w:tabs>
          <w:tab w:val="left" w:pos="1134"/>
        </w:tabs>
        <w:autoSpaceDE w:val="0"/>
        <w:autoSpaceDN w:val="0"/>
        <w:adjustRightInd w:val="0"/>
        <w:jc w:val="both"/>
        <w:rPr>
          <w:sz w:val="24"/>
          <w:szCs w:val="24"/>
        </w:rPr>
      </w:pP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proofErr w:type="gramStart"/>
      <w:r w:rsidRPr="00A8158A">
        <w:rPr>
          <w:sz w:val="24"/>
          <w:szCs w:val="24"/>
        </w:rPr>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w:t>
      </w:r>
      <w:r w:rsidRPr="00A8158A">
        <w:rPr>
          <w:color w:val="000000"/>
          <w:sz w:val="24"/>
          <w:szCs w:val="24"/>
        </w:rPr>
        <w:t>оцениваемой</w:t>
      </w:r>
      <w:r w:rsidRPr="00A8158A">
        <w:rPr>
          <w:sz w:val="24"/>
          <w:szCs w:val="24"/>
        </w:rPr>
        <w:t xml:space="preserve">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w:t>
      </w:r>
      <w:proofErr w:type="gramEnd"/>
      <w:r w:rsidRPr="00A8158A">
        <w:rPr>
          <w:sz w:val="24"/>
          <w:szCs w:val="24"/>
        </w:rPr>
        <w:t xml:space="preserve"> в отчетном финансовом году.</w:t>
      </w: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t xml:space="preserve"> </w:t>
      </w:r>
      <w:proofErr w:type="gramStart"/>
      <w:r w:rsidRPr="00A8158A">
        <w:rPr>
          <w:sz w:val="24"/>
          <w:szCs w:val="24"/>
        </w:rPr>
        <w:t xml:space="preserve">Муниципальное задание содержит показатели, характеризующие качество 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действующим законодательством предусмотрено их оказание на платной    основе, </w:t>
      </w:r>
      <w:r w:rsidRPr="00A8158A">
        <w:rPr>
          <w:color w:val="000000"/>
          <w:sz w:val="24"/>
          <w:szCs w:val="24"/>
        </w:rPr>
        <w:t>в рамках муниципального задания,</w:t>
      </w:r>
      <w:r w:rsidRPr="00A8158A">
        <w:rPr>
          <w:sz w:val="24"/>
          <w:szCs w:val="24"/>
        </w:rPr>
        <w:t xml:space="preserve"> либо порядок установления указанных цен (тарифов) в случаях, установленных действующим законодательством</w:t>
      </w:r>
      <w:proofErr w:type="gramEnd"/>
      <w:r w:rsidRPr="00A8158A">
        <w:rPr>
          <w:sz w:val="24"/>
          <w:szCs w:val="24"/>
        </w:rPr>
        <w:t xml:space="preserve">, порядок </w:t>
      </w:r>
      <w:proofErr w:type="gramStart"/>
      <w:r w:rsidRPr="00A8158A">
        <w:rPr>
          <w:sz w:val="24"/>
          <w:szCs w:val="24"/>
        </w:rPr>
        <w:t>контроля за</w:t>
      </w:r>
      <w:proofErr w:type="gramEnd"/>
      <w:r w:rsidRPr="00A8158A">
        <w:rPr>
          <w:sz w:val="24"/>
          <w:szCs w:val="24"/>
        </w:rPr>
        <w:t xml:space="preserve"> исполнением муниципального задания и требования к отчетности о выполнении   муниципального задания.</w:t>
      </w: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t>Муниципальное задание формируется согласно приложению 1 к Положению.</w:t>
      </w:r>
    </w:p>
    <w:p w:rsidR="005718A4" w:rsidRPr="00A8158A" w:rsidRDefault="005718A4" w:rsidP="005718A4">
      <w:pPr>
        <w:autoSpaceDE w:val="0"/>
        <w:autoSpaceDN w:val="0"/>
        <w:adjustRightInd w:val="0"/>
        <w:jc w:val="both"/>
        <w:rPr>
          <w:sz w:val="24"/>
          <w:szCs w:val="24"/>
        </w:rPr>
      </w:pPr>
      <w:r w:rsidRPr="00A8158A">
        <w:rPr>
          <w:sz w:val="24"/>
          <w:szCs w:val="24"/>
        </w:rPr>
        <w:tab/>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5718A4" w:rsidRPr="00A8158A" w:rsidRDefault="005718A4" w:rsidP="005718A4">
      <w:pPr>
        <w:tabs>
          <w:tab w:val="left" w:pos="709"/>
        </w:tabs>
        <w:autoSpaceDE w:val="0"/>
        <w:autoSpaceDN w:val="0"/>
        <w:adjustRightInd w:val="0"/>
        <w:jc w:val="both"/>
        <w:rPr>
          <w:sz w:val="24"/>
          <w:szCs w:val="24"/>
        </w:rPr>
      </w:pPr>
      <w:r w:rsidRPr="00A8158A">
        <w:rPr>
          <w:sz w:val="24"/>
          <w:szCs w:val="24"/>
        </w:rPr>
        <w:tab/>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 часть муниципального задания.</w:t>
      </w:r>
    </w:p>
    <w:p w:rsidR="00FB6FB9" w:rsidRPr="00A8158A" w:rsidRDefault="00FB6FB9" w:rsidP="005718A4">
      <w:pPr>
        <w:tabs>
          <w:tab w:val="left" w:pos="709"/>
        </w:tabs>
        <w:autoSpaceDE w:val="0"/>
        <w:autoSpaceDN w:val="0"/>
        <w:adjustRightInd w:val="0"/>
        <w:jc w:val="both"/>
        <w:rPr>
          <w:sz w:val="24"/>
          <w:szCs w:val="24"/>
        </w:rPr>
      </w:pPr>
      <w:r w:rsidRPr="00A8158A">
        <w:rPr>
          <w:sz w:val="24"/>
          <w:szCs w:val="24"/>
        </w:rPr>
        <w:t>В муниципальном задании могут устанавливаться возможные (допустимые) отклонения в процентах (абсолютных величинах) от установленных значений показателей качества и (или) объема в отношении отдельной муниципальной услуги (работы).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lastRenderedPageBreak/>
        <w:t xml:space="preserve">Муниципальное задание формируется в отношении муниципальных бюджетных и автономных учреждений – исполнительными органами муниципальной власти Карачевского района, осуществляющими функции и полномочия учредителя соответствующих учреждений при подготовке проекта     бюджета муниципального района или бюджета городского поселения на очередной финансовый год и на плановый период. </w:t>
      </w:r>
    </w:p>
    <w:p w:rsidR="005718A4" w:rsidRPr="00A8158A" w:rsidRDefault="005718A4" w:rsidP="005718A4">
      <w:pPr>
        <w:tabs>
          <w:tab w:val="left" w:pos="1134"/>
        </w:tabs>
        <w:autoSpaceDE w:val="0"/>
        <w:autoSpaceDN w:val="0"/>
        <w:adjustRightInd w:val="0"/>
        <w:jc w:val="both"/>
        <w:rPr>
          <w:sz w:val="24"/>
          <w:szCs w:val="24"/>
        </w:rPr>
      </w:pPr>
      <w:r w:rsidRPr="00A8158A">
        <w:rPr>
          <w:sz w:val="24"/>
          <w:szCs w:val="24"/>
        </w:rPr>
        <w:t xml:space="preserve">        Муниципальное задание в отношении муниципальных казенных учреждений не формируется.</w:t>
      </w:r>
    </w:p>
    <w:p w:rsidR="005718A4" w:rsidRPr="00A8158A" w:rsidRDefault="005718A4" w:rsidP="005718A4">
      <w:pPr>
        <w:tabs>
          <w:tab w:val="left" w:pos="1134"/>
        </w:tabs>
        <w:autoSpaceDE w:val="0"/>
        <w:autoSpaceDN w:val="0"/>
        <w:adjustRightInd w:val="0"/>
        <w:jc w:val="both"/>
        <w:rPr>
          <w:sz w:val="24"/>
          <w:szCs w:val="24"/>
        </w:rPr>
      </w:pPr>
      <w:r w:rsidRPr="00A8158A">
        <w:rPr>
          <w:sz w:val="24"/>
          <w:szCs w:val="24"/>
        </w:rPr>
        <w:t xml:space="preserve">       Утверждается муниципальное задание исполнительными органами муниципальной власти Карачевского района, осуществляющими функции и полномочия учредителя не позднее 15 рабочих дней со дня утверждения главным распорядителям </w:t>
      </w:r>
      <w:proofErr w:type="gramStart"/>
      <w:r w:rsidRPr="00A8158A">
        <w:rPr>
          <w:sz w:val="24"/>
          <w:szCs w:val="24"/>
        </w:rPr>
        <w:t>средств  бюджета района лимитов бюджетных обязательств</w:t>
      </w:r>
      <w:proofErr w:type="gramEnd"/>
      <w:r w:rsidRPr="00A8158A">
        <w:rPr>
          <w:sz w:val="24"/>
          <w:szCs w:val="24"/>
        </w:rPr>
        <w:t xml:space="preserve"> на предоставление субсидии на финансовое обеспечение выполнения муниципального задания (далее – субсидия):</w:t>
      </w: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t xml:space="preserve">Муниципальное </w:t>
      </w:r>
      <w:hyperlink r:id="rId10" w:history="1">
        <w:r w:rsidRPr="00A8158A">
          <w:rPr>
            <w:rStyle w:val="aa"/>
            <w:sz w:val="24"/>
            <w:szCs w:val="24"/>
          </w:rPr>
          <w:t>задание</w:t>
        </w:r>
      </w:hyperlink>
      <w:r w:rsidRPr="00A8158A">
        <w:rPr>
          <w:sz w:val="24"/>
          <w:szCs w:val="24"/>
        </w:rPr>
        <w:t xml:space="preserve"> утверждается на срок, соответствующий установленному бюджетным законодательством Российской </w:t>
      </w:r>
      <w:proofErr w:type="gramStart"/>
      <w:r w:rsidRPr="00A8158A">
        <w:rPr>
          <w:sz w:val="24"/>
          <w:szCs w:val="24"/>
        </w:rPr>
        <w:t>Федерации    сроку формирования  бюджета муниципального района</w:t>
      </w:r>
      <w:proofErr w:type="gramEnd"/>
      <w:r w:rsidRPr="00A8158A">
        <w:rPr>
          <w:sz w:val="24"/>
          <w:szCs w:val="24"/>
        </w:rPr>
        <w:t xml:space="preserve"> или бюджета городского поселения.</w:t>
      </w:r>
    </w:p>
    <w:p w:rsidR="005718A4" w:rsidRPr="00A8158A" w:rsidRDefault="005718A4" w:rsidP="005718A4">
      <w:pPr>
        <w:tabs>
          <w:tab w:val="left" w:pos="1134"/>
        </w:tabs>
        <w:autoSpaceDE w:val="0"/>
        <w:autoSpaceDN w:val="0"/>
        <w:adjustRightInd w:val="0"/>
        <w:ind w:firstLine="709"/>
        <w:jc w:val="both"/>
        <w:rPr>
          <w:sz w:val="24"/>
          <w:szCs w:val="24"/>
        </w:rPr>
      </w:pPr>
      <w:proofErr w:type="gramStart"/>
      <w:r w:rsidRPr="00A8158A">
        <w:rPr>
          <w:sz w:val="24"/>
          <w:szCs w:val="24"/>
        </w:rPr>
        <w:t>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бюджета района или бюджета городского поселения,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w:t>
      </w:r>
      <w:proofErr w:type="gramEnd"/>
    </w:p>
    <w:p w:rsidR="00592BE2" w:rsidRPr="00A8158A" w:rsidRDefault="00592BE2" w:rsidP="00592BE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При изменении подведомственности муниципального учреждения в муниципальном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w:t>
      </w:r>
      <w:proofErr w:type="gramStart"/>
      <w:r w:rsidRPr="00A8158A">
        <w:rPr>
          <w:rFonts w:ascii="Times New Roman" w:hAnsi="Times New Roman" w:cs="Times New Roman"/>
          <w:sz w:val="24"/>
          <w:szCs w:val="24"/>
        </w:rPr>
        <w:t>контроля за</w:t>
      </w:r>
      <w:proofErr w:type="gramEnd"/>
      <w:r w:rsidRPr="00A8158A">
        <w:rPr>
          <w:rFonts w:ascii="Times New Roman" w:hAnsi="Times New Roman" w:cs="Times New Roman"/>
          <w:sz w:val="24"/>
          <w:szCs w:val="24"/>
        </w:rPr>
        <w:t xml:space="preserve"> выполнением муниципального задания.</w:t>
      </w:r>
    </w:p>
    <w:p w:rsidR="00592BE2" w:rsidRPr="00A8158A" w:rsidRDefault="00592BE2" w:rsidP="00592BE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 – 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592BE2" w:rsidRPr="00A8158A" w:rsidRDefault="00592BE2" w:rsidP="00592BE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юридических лиц.</w:t>
      </w:r>
    </w:p>
    <w:p w:rsidR="00592BE2" w:rsidRPr="00A8158A" w:rsidRDefault="00592BE2" w:rsidP="00592BE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При реорганизации муниципального учреждения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592BE2" w:rsidRPr="00A8158A" w:rsidRDefault="00592BE2" w:rsidP="00592BE2">
      <w:pPr>
        <w:pStyle w:val="ConsPlusNormal"/>
        <w:ind w:firstLine="709"/>
        <w:jc w:val="both"/>
        <w:rPr>
          <w:rFonts w:ascii="Times New Roman" w:hAnsi="Times New Roman" w:cs="Times New Roman"/>
          <w:sz w:val="24"/>
          <w:szCs w:val="24"/>
        </w:rPr>
      </w:pPr>
      <w:r w:rsidRPr="00A8158A">
        <w:rPr>
          <w:rFonts w:ascii="Times New Roman" w:hAnsi="Times New Roman" w:cs="Times New Roman"/>
          <w:sz w:val="24"/>
          <w:szCs w:val="24"/>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592BE2" w:rsidRPr="00A8158A" w:rsidRDefault="00592BE2" w:rsidP="00592BE2">
      <w:pPr>
        <w:tabs>
          <w:tab w:val="left" w:pos="1134"/>
        </w:tabs>
        <w:autoSpaceDE w:val="0"/>
        <w:autoSpaceDN w:val="0"/>
        <w:adjustRightInd w:val="0"/>
        <w:ind w:firstLine="709"/>
        <w:jc w:val="both"/>
        <w:rPr>
          <w:sz w:val="24"/>
          <w:szCs w:val="24"/>
        </w:rPr>
      </w:pPr>
      <w:r w:rsidRPr="00A8158A">
        <w:rPr>
          <w:sz w:val="24"/>
          <w:szCs w:val="24"/>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proofErr w:type="gramStart"/>
      <w:r w:rsidRPr="00A8158A">
        <w:rPr>
          <w:sz w:val="24"/>
          <w:szCs w:val="24"/>
        </w:rPr>
        <w:t>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муниципального задания муниципальному учреждению или внесения изменений в муниципальное задание.</w:t>
      </w:r>
      <w:proofErr w:type="gramEnd"/>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proofErr w:type="gramStart"/>
      <w:r w:rsidRPr="00A8158A">
        <w:rPr>
          <w:color w:val="000000"/>
          <w:sz w:val="24"/>
          <w:szCs w:val="24"/>
        </w:rPr>
        <w:lastRenderedPageBreak/>
        <w:t>Муниципальное  задание формируется в соответствии с общерос</w:t>
      </w:r>
      <w:r w:rsidRPr="00A8158A">
        <w:rPr>
          <w:color w:val="000000"/>
          <w:sz w:val="24"/>
          <w:szCs w:val="24"/>
        </w:rPr>
        <w:softHyphen/>
        <w:t>сийскими базовыми (отраслевыми) перечнями (классификаторами) государ</w:t>
      </w:r>
      <w:r w:rsidRPr="00A8158A">
        <w:rPr>
          <w:color w:val="000000"/>
          <w:sz w:val="24"/>
          <w:szCs w:val="24"/>
        </w:rPr>
        <w:softHyphen/>
        <w:t>ственных и муниципальных услуг, оказываемых физическим лицам (далее - базовый (отраслевой) перечень),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w:t>
      </w:r>
      <w:r w:rsidRPr="00A8158A">
        <w:rPr>
          <w:color w:val="000000"/>
          <w:sz w:val="24"/>
          <w:szCs w:val="24"/>
        </w:rPr>
        <w:softHyphen/>
        <w:t>пальных услуг, и работ (далее - региональный перечень).</w:t>
      </w:r>
      <w:proofErr w:type="gramEnd"/>
    </w:p>
    <w:p w:rsidR="005718A4" w:rsidRPr="00A8158A" w:rsidRDefault="005718A4" w:rsidP="005718A4">
      <w:pPr>
        <w:numPr>
          <w:ilvl w:val="0"/>
          <w:numId w:val="9"/>
        </w:numPr>
        <w:tabs>
          <w:tab w:val="left" w:pos="1134"/>
        </w:tabs>
        <w:autoSpaceDE w:val="0"/>
        <w:autoSpaceDN w:val="0"/>
        <w:adjustRightInd w:val="0"/>
        <w:ind w:left="0" w:firstLine="709"/>
        <w:jc w:val="both"/>
        <w:rPr>
          <w:sz w:val="24"/>
          <w:szCs w:val="24"/>
        </w:rPr>
      </w:pPr>
      <w:r w:rsidRPr="00A8158A">
        <w:rPr>
          <w:sz w:val="24"/>
          <w:szCs w:val="24"/>
        </w:rPr>
        <w:t xml:space="preserve">Муниципальные задания, формируемые согласно приложению 1    к Положению, и отчёты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w:t>
      </w:r>
      <w:r w:rsidR="005E02E8" w:rsidRPr="00A8158A">
        <w:rPr>
          <w:sz w:val="24"/>
          <w:szCs w:val="24"/>
        </w:rPr>
        <w:t>в сети Интернет (за исключением сведений, составляющих государственную тайну</w:t>
      </w:r>
      <w:proofErr w:type="gramStart"/>
      <w:r w:rsidR="005E02E8" w:rsidRPr="00A8158A">
        <w:rPr>
          <w:sz w:val="24"/>
          <w:szCs w:val="24"/>
        </w:rPr>
        <w:t xml:space="preserve"> )</w:t>
      </w:r>
      <w:proofErr w:type="gramEnd"/>
      <w:r w:rsidR="005E02E8" w:rsidRPr="00A8158A">
        <w:rPr>
          <w:sz w:val="24"/>
          <w:szCs w:val="24"/>
        </w:rPr>
        <w:t xml:space="preserve"> </w:t>
      </w:r>
      <w:r w:rsidRPr="00A8158A">
        <w:rPr>
          <w:sz w:val="24"/>
          <w:szCs w:val="24"/>
        </w:rPr>
        <w:t>по размещению информации о государственных и     муниципальных учреждениях (www.bus.gov.ru), а также на официальном сайте соответствующего исполнительного органа муниципальной власти Карачевского района (главного распорядителя средств  бюджета района) в сети «Интернет»:</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муниципальные задания – в течение 5 дней со дня утверждения задания муниципальному учреждению;</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отчеты о выполнении муниципального задания – в течение </w:t>
      </w:r>
      <w:r w:rsidRPr="00A8158A">
        <w:rPr>
          <w:color w:val="000000"/>
          <w:sz w:val="24"/>
          <w:szCs w:val="24"/>
        </w:rPr>
        <w:t>7 дней после представ</w:t>
      </w:r>
      <w:r w:rsidRPr="00A8158A">
        <w:rPr>
          <w:color w:val="000000"/>
          <w:sz w:val="24"/>
          <w:szCs w:val="24"/>
        </w:rPr>
        <w:softHyphen/>
        <w:t>ления учреждением отчета о выполнении муниципального задания</w:t>
      </w:r>
      <w:r w:rsidRPr="00A8158A">
        <w:rPr>
          <w:sz w:val="24"/>
          <w:szCs w:val="24"/>
        </w:rPr>
        <w:t>.</w:t>
      </w:r>
    </w:p>
    <w:p w:rsidR="005718A4" w:rsidRPr="00A8158A" w:rsidRDefault="005718A4" w:rsidP="005718A4">
      <w:pPr>
        <w:numPr>
          <w:ilvl w:val="0"/>
          <w:numId w:val="9"/>
        </w:numPr>
        <w:tabs>
          <w:tab w:val="left" w:pos="1134"/>
        </w:tabs>
        <w:autoSpaceDE w:val="0"/>
        <w:autoSpaceDN w:val="0"/>
        <w:adjustRightInd w:val="0"/>
        <w:ind w:left="0" w:firstLine="0"/>
        <w:rPr>
          <w:sz w:val="24"/>
          <w:szCs w:val="24"/>
        </w:rPr>
      </w:pPr>
      <w:r w:rsidRPr="00A8158A">
        <w:rPr>
          <w:sz w:val="24"/>
          <w:szCs w:val="24"/>
        </w:rPr>
        <w:t xml:space="preserve">Исключен. </w:t>
      </w:r>
    </w:p>
    <w:p w:rsidR="005718A4" w:rsidRPr="00A8158A" w:rsidRDefault="005718A4" w:rsidP="005718A4">
      <w:pPr>
        <w:numPr>
          <w:ilvl w:val="0"/>
          <w:numId w:val="10"/>
        </w:numPr>
        <w:autoSpaceDE w:val="0"/>
        <w:autoSpaceDN w:val="0"/>
        <w:adjustRightInd w:val="0"/>
        <w:jc w:val="center"/>
        <w:rPr>
          <w:sz w:val="24"/>
          <w:szCs w:val="24"/>
        </w:rPr>
      </w:pPr>
      <w:r w:rsidRPr="00A8158A">
        <w:rPr>
          <w:sz w:val="24"/>
          <w:szCs w:val="24"/>
        </w:rPr>
        <w:t>Финансовое обеспечение выполнения муниципального задания</w:t>
      </w:r>
    </w:p>
    <w:p w:rsidR="005718A4" w:rsidRPr="00A8158A" w:rsidRDefault="005718A4" w:rsidP="005718A4">
      <w:pPr>
        <w:tabs>
          <w:tab w:val="left" w:pos="1134"/>
        </w:tabs>
        <w:autoSpaceDE w:val="0"/>
        <w:autoSpaceDN w:val="0"/>
        <w:adjustRightInd w:val="0"/>
        <w:ind w:firstLine="709"/>
        <w:jc w:val="both"/>
        <w:rPr>
          <w:i/>
          <w:iCs/>
          <w:sz w:val="24"/>
          <w:szCs w:val="24"/>
        </w:rPr>
      </w:pPr>
    </w:p>
    <w:p w:rsidR="005718A4" w:rsidRPr="00A8158A" w:rsidRDefault="005718A4" w:rsidP="005718A4">
      <w:pPr>
        <w:tabs>
          <w:tab w:val="left" w:pos="1134"/>
        </w:tabs>
        <w:autoSpaceDE w:val="0"/>
        <w:autoSpaceDN w:val="0"/>
        <w:adjustRightInd w:val="0"/>
        <w:ind w:firstLine="720"/>
        <w:jc w:val="both"/>
        <w:rPr>
          <w:sz w:val="24"/>
          <w:szCs w:val="24"/>
        </w:rPr>
      </w:pPr>
      <w:r w:rsidRPr="00A8158A">
        <w:rPr>
          <w:sz w:val="24"/>
          <w:szCs w:val="24"/>
        </w:rPr>
        <w:t xml:space="preserve">11. </w:t>
      </w:r>
      <w:proofErr w:type="gramStart"/>
      <w:r w:rsidRPr="00A8158A">
        <w:rPr>
          <w:sz w:val="24"/>
          <w:szCs w:val="24"/>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w:t>
      </w:r>
      <w:r w:rsidR="00A8444A" w:rsidRPr="00A8158A">
        <w:rPr>
          <w:sz w:val="24"/>
          <w:szCs w:val="24"/>
        </w:rPr>
        <w:t xml:space="preserve">за </w:t>
      </w:r>
      <w:r w:rsidRPr="00A8158A">
        <w:rPr>
          <w:sz w:val="24"/>
          <w:szCs w:val="24"/>
        </w:rPr>
        <w:t>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sidRPr="00A8158A">
        <w:rPr>
          <w:sz w:val="24"/>
          <w:szCs w:val="24"/>
        </w:rPr>
        <w:t xml:space="preserve">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1A3C0C" w:rsidRPr="00A8158A" w:rsidRDefault="005718A4" w:rsidP="001A3C0C">
      <w:pPr>
        <w:pStyle w:val="ConsPlusNormal"/>
        <w:ind w:firstLine="709"/>
        <w:jc w:val="both"/>
        <w:rPr>
          <w:rFonts w:ascii="Times New Roman" w:hAnsi="Times New Roman" w:cs="Times New Roman"/>
          <w:sz w:val="24"/>
          <w:szCs w:val="24"/>
        </w:rPr>
      </w:pPr>
      <w:r w:rsidRPr="00A8158A">
        <w:rPr>
          <w:rFonts w:ascii="Arial Narrow" w:hAnsi="Arial Narrow" w:cs="Angsana New"/>
          <w:sz w:val="24"/>
          <w:szCs w:val="24"/>
        </w:rPr>
        <w:t>12.</w:t>
      </w:r>
      <w:r w:rsidRPr="00A8158A">
        <w:rPr>
          <w:sz w:val="24"/>
          <w:szCs w:val="24"/>
        </w:rPr>
        <w:t xml:space="preserve"> </w:t>
      </w:r>
      <w:r w:rsidR="001A3C0C" w:rsidRPr="00A8158A">
        <w:rPr>
          <w:rFonts w:ascii="Times New Roman" w:hAnsi="Times New Roman" w:cs="Times New Roman"/>
          <w:sz w:val="24"/>
          <w:szCs w:val="24"/>
        </w:rPr>
        <w:t>Объем финансового обеспечения выполнения муниципального задания (R) определяется по формуле:</w:t>
      </w:r>
    </w:p>
    <w:p w:rsidR="001A3C0C" w:rsidRPr="00A8158A" w:rsidRDefault="001A3C0C" w:rsidP="001A3C0C">
      <w:pPr>
        <w:pStyle w:val="ConsPlusNormal"/>
        <w:ind w:firstLine="709"/>
        <w:jc w:val="center"/>
        <w:rPr>
          <w:rFonts w:ascii="Times New Roman" w:hAnsi="Times New Roman" w:cs="Times New Roman"/>
          <w:sz w:val="24"/>
          <w:szCs w:val="24"/>
        </w:rPr>
      </w:pPr>
      <w:r w:rsidRPr="00A8158A">
        <w:rPr>
          <w:color w:val="00B050"/>
          <w:position w:val="-44"/>
          <w:sz w:val="24"/>
          <w:szCs w:val="24"/>
        </w:rPr>
        <w:object w:dxaOrig="5415" w:dyaOrig="1005">
          <v:shape id="_x0000_i1026" type="#_x0000_t75" style="width:270.45pt;height:50.1pt" o:ole="">
            <v:imagedata r:id="rId8" o:title=""/>
          </v:shape>
          <o:OLEObject Type="Embed" ProgID="Equation.DSMT4" ShapeID="_x0000_i1026" DrawAspect="Content" ObjectID="_1632725028" r:id="rId11"/>
        </w:objec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где:</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N</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i/>
          <w:sz w:val="24"/>
          <w:szCs w:val="24"/>
        </w:rPr>
        <w:t xml:space="preserve"> </w:t>
      </w:r>
      <w:r w:rsidRPr="00A8158A">
        <w:rPr>
          <w:rFonts w:ascii="Times New Roman" w:hAnsi="Times New Roman" w:cs="Times New Roman"/>
          <w:sz w:val="24"/>
          <w:szCs w:val="24"/>
        </w:rPr>
        <w:t>– нормативные затраты на оказание i-й муниципальной услуги;</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V</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sz w:val="24"/>
          <w:szCs w:val="24"/>
        </w:rPr>
        <w:t xml:space="preserve"> – объем i-й муниципальной услуги, установленный муниципальным заданием;</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N</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нормативные затраты на выполнение w-й работы;</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V</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объем w-й работы, установленный муниципальным заданием;</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P</w:t>
      </w:r>
      <w:r w:rsidRPr="00A8158A">
        <w:rPr>
          <w:rFonts w:ascii="Times New Roman" w:hAnsi="Times New Roman" w:cs="Times New Roman"/>
          <w:i/>
          <w:sz w:val="24"/>
          <w:szCs w:val="24"/>
          <w:vertAlign w:val="subscript"/>
          <w:lang w:val="en-US"/>
        </w:rPr>
        <w:t>i</w:t>
      </w:r>
      <w:r w:rsidRPr="00A8158A">
        <w:rPr>
          <w:rFonts w:ascii="Times New Roman" w:hAnsi="Times New Roman" w:cs="Times New Roman"/>
          <w:sz w:val="24"/>
          <w:szCs w:val="24"/>
        </w:rPr>
        <w:t xml:space="preserve"> – размер платы (тариф, цена) за оказание i-й муниципальной услуги, установленный муниципальным заданием;</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i/>
          <w:sz w:val="24"/>
          <w:szCs w:val="24"/>
        </w:rPr>
        <w:t>P</w:t>
      </w:r>
      <w:r w:rsidRPr="00A8158A">
        <w:rPr>
          <w:rFonts w:ascii="Times New Roman" w:hAnsi="Times New Roman" w:cs="Times New Roman"/>
          <w:i/>
          <w:sz w:val="24"/>
          <w:szCs w:val="24"/>
          <w:vertAlign w:val="subscript"/>
          <w:lang w:val="en-US"/>
        </w:rPr>
        <w:t>w</w:t>
      </w:r>
      <w:r w:rsidRPr="00A8158A">
        <w:rPr>
          <w:rFonts w:ascii="Times New Roman" w:hAnsi="Times New Roman" w:cs="Times New Roman"/>
          <w:sz w:val="24"/>
          <w:szCs w:val="24"/>
        </w:rPr>
        <w:t xml:space="preserve"> – размер платы (тариф, цена) за выполнение w-й работы, установленный муниципальным заданием;</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N</w:t>
      </w:r>
      <w:r w:rsidRPr="00A8158A">
        <w:rPr>
          <w:rFonts w:ascii="Times New Roman" w:hAnsi="Times New Roman" w:cs="Times New Roman"/>
          <w:sz w:val="24"/>
          <w:szCs w:val="24"/>
          <w:vertAlign w:val="subscript"/>
          <w:lang w:val="en-US"/>
        </w:rPr>
        <w:t>YH</w:t>
      </w:r>
      <w:r w:rsidRPr="00A8158A">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n – количество муниципальных услуг;</w:t>
      </w:r>
    </w:p>
    <w:p w:rsidR="001A3C0C" w:rsidRPr="00A8158A" w:rsidRDefault="001A3C0C" w:rsidP="001A3C0C">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m – количество работ</w:t>
      </w:r>
      <w:proofErr w:type="gramStart"/>
      <w:r w:rsidRPr="00A8158A">
        <w:rPr>
          <w:rFonts w:ascii="Times New Roman" w:hAnsi="Times New Roman" w:cs="Times New Roman"/>
          <w:sz w:val="24"/>
          <w:szCs w:val="24"/>
        </w:rPr>
        <w:t>.»;</w:t>
      </w:r>
      <w:proofErr w:type="gramEnd"/>
    </w:p>
    <w:p w:rsidR="005718A4" w:rsidRPr="00A8158A" w:rsidRDefault="005718A4" w:rsidP="005718A4">
      <w:pPr>
        <w:tabs>
          <w:tab w:val="left" w:pos="1134"/>
        </w:tabs>
        <w:autoSpaceDE w:val="0"/>
        <w:autoSpaceDN w:val="0"/>
        <w:adjustRightInd w:val="0"/>
        <w:ind w:firstLine="720"/>
        <w:jc w:val="both"/>
        <w:rPr>
          <w:sz w:val="24"/>
          <w:szCs w:val="24"/>
        </w:rPr>
      </w:pPr>
      <w:r w:rsidRPr="00A8158A">
        <w:rPr>
          <w:sz w:val="24"/>
          <w:szCs w:val="24"/>
        </w:rPr>
        <w:t xml:space="preserve">13. </w:t>
      </w:r>
      <w:proofErr w:type="gramStart"/>
      <w:r w:rsidRPr="00A8158A">
        <w:rPr>
          <w:sz w:val="24"/>
          <w:szCs w:val="24"/>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sidRPr="00A8158A">
        <w:rPr>
          <w:sz w:val="24"/>
          <w:szCs w:val="24"/>
        </w:rPr>
        <w:t xml:space="preserve">) задания на оказание государственных (муниципальных) услуг (выполнение работ) государственным </w:t>
      </w:r>
      <w:r w:rsidRPr="00A8158A">
        <w:rPr>
          <w:sz w:val="24"/>
          <w:szCs w:val="24"/>
        </w:rPr>
        <w:lastRenderedPageBreak/>
        <w:t>(муниципальным)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5718A4" w:rsidRPr="00A8158A" w:rsidRDefault="005718A4" w:rsidP="005718A4">
      <w:pPr>
        <w:numPr>
          <w:ilvl w:val="0"/>
          <w:numId w:val="11"/>
        </w:numPr>
        <w:tabs>
          <w:tab w:val="left" w:pos="1134"/>
        </w:tabs>
        <w:autoSpaceDE w:val="0"/>
        <w:autoSpaceDN w:val="0"/>
        <w:adjustRightInd w:val="0"/>
        <w:ind w:left="0" w:firstLine="720"/>
        <w:jc w:val="both"/>
        <w:rPr>
          <w:sz w:val="24"/>
          <w:szCs w:val="24"/>
        </w:rPr>
      </w:pPr>
      <w:r w:rsidRPr="00A8158A">
        <w:rPr>
          <w:sz w:val="24"/>
          <w:szCs w:val="24"/>
        </w:rPr>
        <w:t xml:space="preserve"> Значения нормативных затрат на оказание муниципальной услуги утверждаются, в отношении: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а) муниципальных бюджетных или автономных учреждений – органом, осуществляющим функции и полномочия учредителя.</w:t>
      </w:r>
    </w:p>
    <w:p w:rsidR="0059370A" w:rsidRPr="00A8158A" w:rsidRDefault="0059370A" w:rsidP="005718A4">
      <w:pPr>
        <w:tabs>
          <w:tab w:val="left" w:pos="1134"/>
        </w:tabs>
        <w:autoSpaceDE w:val="0"/>
        <w:autoSpaceDN w:val="0"/>
        <w:adjustRightInd w:val="0"/>
        <w:ind w:firstLine="709"/>
        <w:jc w:val="both"/>
        <w:rPr>
          <w:sz w:val="24"/>
          <w:szCs w:val="24"/>
        </w:rPr>
      </w:pPr>
      <w:r w:rsidRPr="00A8158A">
        <w:rPr>
          <w:sz w:val="24"/>
          <w:szCs w:val="24"/>
        </w:rPr>
        <w:t>Значения нормативных затрат на оказание муниципальных услуг подлежат размещению на официальном сайте соответствующего исполнительного органа муниципальной власти Карачевского района (главного распорядителя средств бюджета муниципального района или бюджета городского поселения) в сети Интернет (за исключением сведений, составляющих государственную тайну).</w:t>
      </w:r>
    </w:p>
    <w:p w:rsidR="005718A4" w:rsidRPr="00A8158A" w:rsidRDefault="005718A4" w:rsidP="005718A4">
      <w:pPr>
        <w:numPr>
          <w:ilvl w:val="0"/>
          <w:numId w:val="11"/>
        </w:numPr>
        <w:tabs>
          <w:tab w:val="left" w:pos="1134"/>
        </w:tabs>
        <w:autoSpaceDE w:val="0"/>
        <w:autoSpaceDN w:val="0"/>
        <w:adjustRightInd w:val="0"/>
        <w:ind w:left="0" w:firstLine="720"/>
        <w:jc w:val="both"/>
        <w:rPr>
          <w:sz w:val="24"/>
          <w:szCs w:val="24"/>
        </w:rPr>
      </w:pPr>
      <w:r w:rsidRPr="00A8158A">
        <w:rPr>
          <w:sz w:val="24"/>
          <w:szCs w:val="24"/>
        </w:rPr>
        <w:t xml:space="preserve"> Базовый норматив затрат на оказание муниципальной услуги     состоит из базового норматива:</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а) затрат, непосредственно связанных с оказанием муниципальной   услуги;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б) затрат на общехозяйственные нужды на оказание муниципальной услуги.</w:t>
      </w:r>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r w:rsidRPr="00A8158A">
        <w:rPr>
          <w:sz w:val="24"/>
          <w:szCs w:val="24"/>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w:t>
      </w:r>
      <w:r w:rsidRPr="00A8158A">
        <w:rPr>
          <w:color w:val="000000"/>
          <w:sz w:val="24"/>
          <w:szCs w:val="24"/>
        </w:rPr>
        <w:t>региональном перечне</w:t>
      </w:r>
      <w:r w:rsidRPr="00A8158A">
        <w:rPr>
          <w:sz w:val="24"/>
          <w:szCs w:val="24"/>
        </w:rPr>
        <w:t>.</w:t>
      </w:r>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r w:rsidRPr="00A8158A">
        <w:rPr>
          <w:sz w:val="24"/>
          <w:szCs w:val="24"/>
        </w:rPr>
        <w:t xml:space="preserve"> </w:t>
      </w:r>
      <w:proofErr w:type="gramStart"/>
      <w:r w:rsidRPr="00A8158A">
        <w:rPr>
          <w:sz w:val="24"/>
          <w:szCs w:val="24"/>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Брянской области, Карачевского района, а также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roofErr w:type="gramEnd"/>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r w:rsidRPr="00A8158A">
        <w:rPr>
          <w:sz w:val="24"/>
          <w:szCs w:val="24"/>
        </w:rPr>
        <w:t>В базовый норматив затрат, непосредственно связанных с оказанием муниципальной услуги, включаются:</w:t>
      </w:r>
    </w:p>
    <w:p w:rsidR="005718A4" w:rsidRPr="00A8158A" w:rsidRDefault="005718A4" w:rsidP="005718A4">
      <w:pPr>
        <w:tabs>
          <w:tab w:val="left" w:pos="1134"/>
        </w:tabs>
        <w:autoSpaceDE w:val="0"/>
        <w:autoSpaceDN w:val="0"/>
        <w:adjustRightInd w:val="0"/>
        <w:ind w:firstLine="709"/>
        <w:jc w:val="both"/>
        <w:rPr>
          <w:sz w:val="24"/>
          <w:szCs w:val="24"/>
        </w:rPr>
      </w:pPr>
      <w:proofErr w:type="gramStart"/>
      <w:r w:rsidRPr="00A8158A">
        <w:rPr>
          <w:sz w:val="24"/>
          <w:szCs w:val="24"/>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sidRPr="00A8158A">
        <w:rPr>
          <w:sz w:val="24"/>
          <w:szCs w:val="24"/>
        </w:rPr>
        <w:t xml:space="preserve"> на выплаты по оплате труда);</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б) </w:t>
      </w:r>
      <w:r w:rsidRPr="00A8158A">
        <w:rPr>
          <w:color w:val="000000"/>
          <w:sz w:val="24"/>
          <w:szCs w:val="24"/>
        </w:rPr>
        <w:t>затраты на приобретение материальных запасов и на приобретение движимого имущества (основных средств и нематериальных активов), не от</w:t>
      </w:r>
      <w:r w:rsidRPr="00A8158A">
        <w:rPr>
          <w:color w:val="000000"/>
          <w:sz w:val="24"/>
          <w:szCs w:val="24"/>
        </w:rPr>
        <w:softHyphen/>
        <w:t>несенного к особо ценному движимому имуществу и используемого в про</w:t>
      </w:r>
      <w:r w:rsidRPr="00A8158A">
        <w:rPr>
          <w:color w:val="000000"/>
          <w:sz w:val="24"/>
          <w:szCs w:val="24"/>
        </w:rPr>
        <w:softHyphen/>
        <w:t>цессе оказания муниципальной услуги, с учетом срока его полезного ис</w:t>
      </w:r>
      <w:r w:rsidRPr="00A8158A">
        <w:rPr>
          <w:color w:val="000000"/>
          <w:sz w:val="24"/>
          <w:szCs w:val="24"/>
        </w:rPr>
        <w:softHyphen/>
        <w:t>пользования, а также затраты на аренду указанного имущества;</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в) иные затраты, непосредственно связанные с оказанием муниципальной услуги.</w:t>
      </w:r>
    </w:p>
    <w:p w:rsidR="006E4EE6" w:rsidRPr="00A8158A" w:rsidRDefault="006E4EE6" w:rsidP="005718A4">
      <w:pPr>
        <w:tabs>
          <w:tab w:val="left" w:pos="1134"/>
        </w:tabs>
        <w:autoSpaceDE w:val="0"/>
        <w:autoSpaceDN w:val="0"/>
        <w:adjustRightInd w:val="0"/>
        <w:ind w:firstLine="709"/>
        <w:jc w:val="both"/>
        <w:rPr>
          <w:sz w:val="24"/>
          <w:szCs w:val="24"/>
        </w:rPr>
      </w:pPr>
      <w:proofErr w:type="gramStart"/>
      <w:r w:rsidRPr="00A8158A">
        <w:rPr>
          <w:sz w:val="24"/>
          <w:szCs w:val="24"/>
        </w:rPr>
        <w:t>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не включены в состав затрат, предусмотренных</w:t>
      </w:r>
      <w:proofErr w:type="gramEnd"/>
      <w:r w:rsidRPr="00A8158A">
        <w:rPr>
          <w:sz w:val="24"/>
          <w:szCs w:val="24"/>
        </w:rPr>
        <w:t xml:space="preserve"> подпунктом «б» настоящего пункта.</w:t>
      </w:r>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r w:rsidRPr="00A8158A">
        <w:rPr>
          <w:sz w:val="24"/>
          <w:szCs w:val="24"/>
        </w:rPr>
        <w:t>В базовый норматив затрат на общехозяйственные нужды на оказание муниципальной услуги включаются:</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а) затраты на коммунальные услуги;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б) затраты на содержание объектов недвижимого имущества (</w:t>
      </w:r>
      <w:r w:rsidRPr="00A8158A">
        <w:rPr>
          <w:color w:val="000000"/>
          <w:sz w:val="24"/>
          <w:szCs w:val="24"/>
        </w:rPr>
        <w:t>а также затраты на аренду указанного имуще</w:t>
      </w:r>
      <w:r w:rsidRPr="00A8158A">
        <w:rPr>
          <w:color w:val="000000"/>
          <w:sz w:val="24"/>
          <w:szCs w:val="24"/>
        </w:rPr>
        <w:softHyphen/>
        <w:t>ства</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lastRenderedPageBreak/>
        <w:t xml:space="preserve">в) затраты на содержание объектов особо ценного движимого имущества, </w:t>
      </w:r>
      <w:r w:rsidRPr="00A8158A">
        <w:rPr>
          <w:color w:val="000000"/>
          <w:sz w:val="24"/>
          <w:szCs w:val="24"/>
        </w:rPr>
        <w:t>а также затраты на аренду указанного имущества</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г)</w:t>
      </w:r>
      <w:r w:rsidRPr="00A8158A">
        <w:rPr>
          <w:color w:val="000000"/>
          <w:sz w:val="24"/>
          <w:szCs w:val="24"/>
        </w:rPr>
        <w:t xml:space="preserve"> затраты на формирование резерва на полное восстановление соста</w:t>
      </w:r>
      <w:r w:rsidRPr="00A8158A">
        <w:rPr>
          <w:color w:val="000000"/>
          <w:sz w:val="24"/>
          <w:szCs w:val="24"/>
        </w:rPr>
        <w:softHyphen/>
        <w:t>ва объектов особо ценного движимого имущества, необходимого для обще</w:t>
      </w:r>
      <w:r w:rsidRPr="00A8158A">
        <w:rPr>
          <w:color w:val="000000"/>
          <w:sz w:val="24"/>
          <w:szCs w:val="24"/>
        </w:rPr>
        <w:softHyphen/>
        <w:t>хозяйственных нужд (основных средств и нематериальных активов, аморти</w:t>
      </w:r>
      <w:r w:rsidRPr="00A8158A">
        <w:rPr>
          <w:color w:val="000000"/>
          <w:sz w:val="24"/>
          <w:szCs w:val="24"/>
        </w:rPr>
        <w:softHyphen/>
        <w:t>зируемых в процессе оказания услуги), с учетом срока их полезного исполь</w:t>
      </w:r>
      <w:r w:rsidRPr="00A8158A">
        <w:rPr>
          <w:color w:val="000000"/>
          <w:sz w:val="24"/>
          <w:szCs w:val="24"/>
        </w:rPr>
        <w:softHyphen/>
        <w:t>зования;</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д) затраты на приобретение услуг связи;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е) затраты на приобретение транспортных услуг;</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ж)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з) затраты на прочие общехозяйственные нужды.</w:t>
      </w:r>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r w:rsidRPr="00A8158A">
        <w:rPr>
          <w:sz w:val="24"/>
          <w:szCs w:val="24"/>
        </w:rPr>
        <w:t>В затраты, указанные в подпунктах «а» – «в» пункта 19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5718A4" w:rsidRPr="00A8158A" w:rsidRDefault="005718A4" w:rsidP="005718A4">
      <w:pPr>
        <w:tabs>
          <w:tab w:val="left" w:pos="1134"/>
        </w:tabs>
        <w:autoSpaceDE w:val="0"/>
        <w:autoSpaceDN w:val="0"/>
        <w:adjustRightInd w:val="0"/>
        <w:jc w:val="both"/>
        <w:rPr>
          <w:sz w:val="24"/>
          <w:szCs w:val="24"/>
        </w:rPr>
      </w:pPr>
      <w:r w:rsidRPr="00A8158A">
        <w:rPr>
          <w:color w:val="000000"/>
          <w:sz w:val="24"/>
          <w:szCs w:val="24"/>
        </w:rPr>
        <w:t>Затраты, указанные в подпункте «г» пункта 18 и подпункте «г» пунк</w:t>
      </w:r>
      <w:r w:rsidRPr="00A8158A">
        <w:rPr>
          <w:color w:val="000000"/>
          <w:sz w:val="24"/>
          <w:szCs w:val="24"/>
        </w:rPr>
        <w:softHyphen/>
        <w:t>та 19 настоящего Положения, включаются в базовый норматив затрат на ока</w:t>
      </w:r>
      <w:r w:rsidRPr="00A8158A">
        <w:rPr>
          <w:color w:val="000000"/>
          <w:sz w:val="24"/>
          <w:szCs w:val="24"/>
        </w:rPr>
        <w:softHyphen/>
        <w:t>зание услуги по решению исполнительного органа муниципальной власти, осуществляющего функции и полномочия учредителя учреждения.</w:t>
      </w:r>
    </w:p>
    <w:p w:rsidR="005718A4" w:rsidRPr="00A8158A" w:rsidRDefault="005718A4" w:rsidP="005718A4">
      <w:pPr>
        <w:numPr>
          <w:ilvl w:val="0"/>
          <w:numId w:val="11"/>
        </w:numPr>
        <w:tabs>
          <w:tab w:val="left" w:pos="1134"/>
        </w:tabs>
        <w:autoSpaceDE w:val="0"/>
        <w:autoSpaceDN w:val="0"/>
        <w:adjustRightInd w:val="0"/>
        <w:ind w:left="0" w:firstLine="709"/>
        <w:jc w:val="both"/>
        <w:rPr>
          <w:sz w:val="24"/>
          <w:szCs w:val="24"/>
        </w:rPr>
      </w:pPr>
      <w:proofErr w:type="gramStart"/>
      <w:r w:rsidRPr="00A8158A">
        <w:rPr>
          <w:sz w:val="24"/>
          <w:szCs w:val="24"/>
        </w:rPr>
        <w:t>Значение базового норматива затрат на оказание муниципальной услуги утверждается исполнительным органом муниципальной власти Карачевского района, осуществляющим функции и полномочия учредителя    муниципального учреждения, (уточняется при изменении размера бюджетных ассигнований, предусмотренных сводной бюджетной росписью  бюджета муниципального района или бюджета городского поселения, или размера лимитов бюджетных обязательств, предусмотренных для финансового обеспечения выполнения муниципального задания) общей суммой, с выделением:</w:t>
      </w:r>
      <w:proofErr w:type="gramEnd"/>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DA43BA" w:rsidRPr="00A8158A" w:rsidRDefault="005A4378" w:rsidP="00DA43BA">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 xml:space="preserve">22. </w:t>
      </w:r>
      <w:r w:rsidR="00DA43BA" w:rsidRPr="00A8158A">
        <w:rPr>
          <w:rFonts w:ascii="Times New Roman" w:hAnsi="Times New Roman" w:cs="Times New Roman"/>
          <w:sz w:val="24"/>
          <w:szCs w:val="24"/>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DA43BA" w:rsidRPr="00A8158A" w:rsidRDefault="00DA43BA" w:rsidP="00DA43BA">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DA43BA" w:rsidRPr="00A8158A" w:rsidRDefault="00DA43BA" w:rsidP="00DA43BA">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t>Значения территориального корректирующего коэффициента утверждаются исполнительным органом муниципальной власти Карачевского района, 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 находятся муниципальные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w:t>
      </w:r>
      <w:proofErr w:type="gramEnd"/>
      <w:r w:rsidRPr="00A8158A">
        <w:rPr>
          <w:rFonts w:ascii="Times New Roman" w:hAnsi="Times New Roman" w:cs="Times New Roman"/>
          <w:sz w:val="24"/>
          <w:szCs w:val="24"/>
        </w:rPr>
        <w:t xml:space="preserve"> подразделений.</w:t>
      </w:r>
    </w:p>
    <w:p w:rsidR="00DA43BA" w:rsidRPr="00A8158A" w:rsidRDefault="00DA43BA" w:rsidP="00DA43BA">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Отраслевой корректирующий коэффициент учитывает показатели отраслевой специфики муниципальных учреждений. Значения отраслевого корректирующего коэффициента утверждаются исполнительным органом муниципальной власти Карачевского района, 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 находятся муниципальные казенные учреждения.</w:t>
      </w:r>
    </w:p>
    <w:p w:rsidR="005A4378" w:rsidRPr="00A8158A" w:rsidRDefault="005A4378" w:rsidP="005A4378">
      <w:pPr>
        <w:tabs>
          <w:tab w:val="left" w:pos="0"/>
        </w:tabs>
        <w:autoSpaceDE w:val="0"/>
        <w:autoSpaceDN w:val="0"/>
        <w:adjustRightInd w:val="0"/>
        <w:jc w:val="both"/>
        <w:rPr>
          <w:sz w:val="24"/>
          <w:szCs w:val="24"/>
        </w:rPr>
      </w:pPr>
      <w:r w:rsidRPr="00A8158A">
        <w:rPr>
          <w:sz w:val="24"/>
          <w:szCs w:val="24"/>
        </w:rPr>
        <w:t xml:space="preserve">Значения базовых нормативов затрат на оказание государственных услуг, территориальных и отраслевых корректирующих коэффициентов подлежат размещению на официальном сайте </w:t>
      </w:r>
      <w:r w:rsidRPr="00A8158A">
        <w:rPr>
          <w:sz w:val="24"/>
          <w:szCs w:val="24"/>
        </w:rPr>
        <w:lastRenderedPageBreak/>
        <w:t>соответствующего исполнительного органа государственной власти Брянской области (главного распорядителя средств областного бюджета) в сети Интернет (за исключением сведений, составляющих государственную тайну).</w:t>
      </w:r>
    </w:p>
    <w:p w:rsidR="005718A4" w:rsidRPr="00A8158A" w:rsidRDefault="005718A4" w:rsidP="005A4378">
      <w:pPr>
        <w:pStyle w:val="a5"/>
        <w:numPr>
          <w:ilvl w:val="0"/>
          <w:numId w:val="13"/>
        </w:numPr>
        <w:tabs>
          <w:tab w:val="left" w:pos="0"/>
        </w:tabs>
        <w:autoSpaceDE w:val="0"/>
        <w:autoSpaceDN w:val="0"/>
        <w:adjustRightInd w:val="0"/>
        <w:ind w:left="0" w:firstLine="0"/>
        <w:jc w:val="both"/>
        <w:rPr>
          <w:sz w:val="24"/>
          <w:szCs w:val="24"/>
        </w:rPr>
      </w:pPr>
      <w:r w:rsidRPr="00A8158A">
        <w:rPr>
          <w:sz w:val="24"/>
          <w:szCs w:val="24"/>
        </w:rPr>
        <w:t>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w:t>
      </w:r>
    </w:p>
    <w:p w:rsidR="005718A4" w:rsidRPr="00A8158A" w:rsidRDefault="005718A4" w:rsidP="005A4378">
      <w:pPr>
        <w:numPr>
          <w:ilvl w:val="0"/>
          <w:numId w:val="13"/>
        </w:numPr>
        <w:tabs>
          <w:tab w:val="left" w:pos="1134"/>
        </w:tabs>
        <w:autoSpaceDE w:val="0"/>
        <w:autoSpaceDN w:val="0"/>
        <w:adjustRightInd w:val="0"/>
        <w:ind w:left="0" w:firstLine="709"/>
        <w:jc w:val="both"/>
        <w:rPr>
          <w:sz w:val="24"/>
          <w:szCs w:val="24"/>
        </w:rPr>
      </w:pPr>
      <w:r w:rsidRPr="00A8158A">
        <w:rPr>
          <w:sz w:val="24"/>
          <w:szCs w:val="24"/>
        </w:rPr>
        <w:t>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5718A4" w:rsidRPr="00A8158A" w:rsidRDefault="005718A4" w:rsidP="005718A4">
      <w:pPr>
        <w:tabs>
          <w:tab w:val="left" w:pos="1134"/>
        </w:tabs>
        <w:autoSpaceDE w:val="0"/>
        <w:autoSpaceDN w:val="0"/>
        <w:adjustRightInd w:val="0"/>
        <w:ind w:firstLine="709"/>
        <w:jc w:val="both"/>
        <w:rPr>
          <w:color w:val="000000"/>
          <w:sz w:val="24"/>
          <w:szCs w:val="24"/>
        </w:rPr>
      </w:pPr>
      <w:r w:rsidRPr="00A8158A">
        <w:rPr>
          <w:sz w:val="24"/>
          <w:szCs w:val="24"/>
        </w:rPr>
        <w:t xml:space="preserve">б) </w:t>
      </w:r>
      <w:r w:rsidRPr="00A8158A">
        <w:rPr>
          <w:color w:val="000000"/>
          <w:sz w:val="24"/>
          <w:szCs w:val="24"/>
        </w:rPr>
        <w:t>затраты на приобретение материальных запасов и на приобретение движимого имущества (основных средств и нематериальных активов), не от</w:t>
      </w:r>
      <w:r w:rsidRPr="00A8158A">
        <w:rPr>
          <w:color w:val="000000"/>
          <w:sz w:val="24"/>
          <w:szCs w:val="24"/>
        </w:rPr>
        <w:softHyphen/>
        <w:t>несенного к особо ценному движимому имуществу и используемого в про</w:t>
      </w:r>
      <w:r w:rsidRPr="00A8158A">
        <w:rPr>
          <w:color w:val="000000"/>
          <w:sz w:val="24"/>
          <w:szCs w:val="24"/>
        </w:rPr>
        <w:softHyphen/>
        <w:t>цессе выполнения работы, с учетом срока его полезного использования, включая затраты на аренду указанного имущества;</w:t>
      </w:r>
    </w:p>
    <w:p w:rsidR="005718A4" w:rsidRPr="00A8158A" w:rsidRDefault="005718A4" w:rsidP="005718A4">
      <w:pPr>
        <w:tabs>
          <w:tab w:val="left" w:pos="1134"/>
        </w:tabs>
        <w:autoSpaceDE w:val="0"/>
        <w:autoSpaceDN w:val="0"/>
        <w:adjustRightInd w:val="0"/>
        <w:ind w:firstLine="709"/>
        <w:jc w:val="both"/>
        <w:rPr>
          <w:sz w:val="24"/>
          <w:szCs w:val="24"/>
        </w:rPr>
      </w:pPr>
      <w:proofErr w:type="gramStart"/>
      <w:r w:rsidRPr="00A8158A">
        <w:rPr>
          <w:color w:val="000000"/>
          <w:sz w:val="24"/>
          <w:szCs w:val="24"/>
        </w:rPr>
        <w:t>6(1) затраты на формирование резерва на полное восстановление состава объектов особо ценного движимого имущества, используемого в про</w:t>
      </w:r>
      <w:r w:rsidRPr="00A8158A">
        <w:rPr>
          <w:color w:val="000000"/>
          <w:sz w:val="24"/>
          <w:szCs w:val="24"/>
        </w:rPr>
        <w:softHyphen/>
        <w:t>цессе выполнения работы (основных средств и нематериальных активов, амортизируемых в процессе выполнения работы), с учетом срока их полезно</w:t>
      </w:r>
      <w:r w:rsidRPr="00A8158A">
        <w:rPr>
          <w:color w:val="000000"/>
          <w:sz w:val="24"/>
          <w:szCs w:val="24"/>
        </w:rPr>
        <w:softHyphen/>
        <w:t>го использования</w:t>
      </w:r>
      <w:r w:rsidR="004D0E64" w:rsidRPr="00A8158A">
        <w:rPr>
          <w:color w:val="000000"/>
          <w:sz w:val="24"/>
          <w:szCs w:val="24"/>
        </w:rPr>
        <w:t xml:space="preserve"> </w:t>
      </w:r>
      <w:r w:rsidR="004D0E64" w:rsidRPr="00A8158A">
        <w:rPr>
          <w:sz w:val="24"/>
          <w:szCs w:val="24"/>
        </w:rPr>
        <w:t>в случае, если указанные затраты не включены в состав затрат, предусмотренных подпунктом «б» настоящего пункта</w:t>
      </w:r>
      <w:r w:rsidRPr="00A8158A">
        <w:rPr>
          <w:color w:val="000000"/>
          <w:sz w:val="24"/>
          <w:szCs w:val="24"/>
        </w:rPr>
        <w:t>;</w:t>
      </w:r>
      <w:proofErr w:type="gramEnd"/>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в) затраты на иные расходы, непосредственно связанные с выполнением работы;</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г) затраты на оплату коммунальных услуг;</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д) затраты на содержание объектов недвижимого имущества, необходимого для выполнения муниципального задания, </w:t>
      </w:r>
      <w:r w:rsidRPr="00A8158A">
        <w:rPr>
          <w:color w:val="000000"/>
          <w:sz w:val="24"/>
          <w:szCs w:val="24"/>
        </w:rPr>
        <w:t>а также затраты на аренду указанного имуще</w:t>
      </w:r>
      <w:r w:rsidRPr="00A8158A">
        <w:rPr>
          <w:color w:val="000000"/>
          <w:sz w:val="24"/>
          <w:szCs w:val="24"/>
        </w:rPr>
        <w:softHyphen/>
        <w:t>ства</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е) затраты на содержание объектов особо ценного движимого имущества и имущества, необходимого для выполнения муниципального задания, </w:t>
      </w:r>
      <w:r w:rsidRPr="00A8158A">
        <w:rPr>
          <w:color w:val="000000"/>
          <w:sz w:val="24"/>
          <w:szCs w:val="24"/>
        </w:rPr>
        <w:t>а также затраты на аренду указанного имущества</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ж)</w:t>
      </w:r>
      <w:r w:rsidRPr="00A8158A">
        <w:rPr>
          <w:color w:val="000000"/>
          <w:sz w:val="24"/>
          <w:szCs w:val="24"/>
        </w:rPr>
        <w:t xml:space="preserve"> затраты на формирование в установленном порядке резерва на полное восстановление состава объектов особо ценного движимого имуще</w:t>
      </w:r>
      <w:r w:rsidRPr="00A8158A">
        <w:rPr>
          <w:color w:val="000000"/>
          <w:sz w:val="24"/>
          <w:szCs w:val="24"/>
        </w:rPr>
        <w:softHyphen/>
        <w:t>ства, необходимого для общехозяйственных нужд (основных средств и нема</w:t>
      </w:r>
      <w:r w:rsidRPr="00A8158A">
        <w:rPr>
          <w:color w:val="000000"/>
          <w:sz w:val="24"/>
          <w:szCs w:val="24"/>
        </w:rPr>
        <w:softHyphen/>
        <w:t>териальных активов, амортизируемых в процессе выполнения работы), с уче</w:t>
      </w:r>
      <w:r w:rsidRPr="00A8158A">
        <w:rPr>
          <w:color w:val="000000"/>
          <w:sz w:val="24"/>
          <w:szCs w:val="24"/>
        </w:rPr>
        <w:softHyphen/>
        <w:t>том срока их полезного использования</w:t>
      </w:r>
      <w:r w:rsidR="005443BB" w:rsidRPr="00A8158A">
        <w:rPr>
          <w:color w:val="000000"/>
          <w:sz w:val="24"/>
          <w:szCs w:val="24"/>
        </w:rPr>
        <w:t xml:space="preserve"> </w:t>
      </w:r>
      <w:r w:rsidR="005443BB" w:rsidRPr="00A8158A">
        <w:rPr>
          <w:sz w:val="24"/>
          <w:szCs w:val="24"/>
        </w:rPr>
        <w:t>в целях создания источника финансового обеспечения их приобретения, создания, модернизации и (или) дооборудования</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з) затраты на приобретение услуг связи;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и) затраты на приобретение транспортных услуг;</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к)</w:t>
      </w:r>
      <w:r w:rsidRPr="00A8158A">
        <w:rPr>
          <w:color w:val="000000"/>
          <w:sz w:val="24"/>
          <w:szCs w:val="24"/>
        </w:rPr>
        <w:t xml:space="preserve"> затраты на оплату труда и начисления на выплаты по оплате труда работников, которые не принимают непосредственного участия в выполне</w:t>
      </w:r>
      <w:r w:rsidRPr="00A8158A">
        <w:rPr>
          <w:color w:val="000000"/>
          <w:sz w:val="24"/>
          <w:szCs w:val="24"/>
        </w:rPr>
        <w:softHyphen/>
        <w:t>нии работы</w:t>
      </w:r>
      <w:r w:rsidRPr="00A8158A">
        <w:rPr>
          <w:sz w:val="24"/>
          <w:szCs w:val="24"/>
        </w:rPr>
        <w:t>;</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л) затраты на прочие общехозяйственные нужды.</w:t>
      </w:r>
    </w:p>
    <w:p w:rsidR="005718A4" w:rsidRPr="00A8158A" w:rsidRDefault="005718A4" w:rsidP="005718A4">
      <w:pPr>
        <w:tabs>
          <w:tab w:val="left" w:pos="1134"/>
        </w:tabs>
        <w:autoSpaceDE w:val="0"/>
        <w:autoSpaceDN w:val="0"/>
        <w:adjustRightInd w:val="0"/>
        <w:ind w:firstLine="709"/>
        <w:jc w:val="both"/>
        <w:rPr>
          <w:sz w:val="24"/>
          <w:szCs w:val="24"/>
        </w:rPr>
      </w:pPr>
      <w:r w:rsidRPr="00A8158A">
        <w:rPr>
          <w:color w:val="000000"/>
          <w:sz w:val="24"/>
          <w:szCs w:val="24"/>
        </w:rPr>
        <w:t>Затраты, указанные в подпунктах «6(1)» и «ж» настоящего пункта, включаются в нормативные затраты на выполнение работ по решению</w:t>
      </w:r>
      <w:r w:rsidR="007A7A99" w:rsidRPr="00A8158A">
        <w:rPr>
          <w:color w:val="000000"/>
          <w:sz w:val="24"/>
          <w:szCs w:val="24"/>
        </w:rPr>
        <w:t xml:space="preserve"> </w:t>
      </w:r>
      <w:r w:rsidR="007A7A99" w:rsidRPr="00A8158A">
        <w:rPr>
          <w:sz w:val="24"/>
          <w:szCs w:val="24"/>
        </w:rPr>
        <w:t>соответствующего исполнительного органа муниципальной власти Карачевского района (главного распорядителя бюджетных средств)</w:t>
      </w:r>
      <w:r w:rsidRPr="00A8158A">
        <w:rPr>
          <w:color w:val="000000"/>
          <w:sz w:val="24"/>
          <w:szCs w:val="24"/>
        </w:rPr>
        <w:t>.</w:t>
      </w:r>
    </w:p>
    <w:p w:rsidR="005718A4" w:rsidRPr="00A8158A" w:rsidRDefault="005718A4" w:rsidP="005A4378">
      <w:pPr>
        <w:numPr>
          <w:ilvl w:val="0"/>
          <w:numId w:val="13"/>
        </w:numPr>
        <w:tabs>
          <w:tab w:val="left" w:pos="1134"/>
        </w:tabs>
        <w:autoSpaceDE w:val="0"/>
        <w:autoSpaceDN w:val="0"/>
        <w:adjustRightInd w:val="0"/>
        <w:ind w:left="0" w:firstLine="709"/>
        <w:jc w:val="both"/>
        <w:rPr>
          <w:sz w:val="24"/>
          <w:szCs w:val="24"/>
        </w:rPr>
      </w:pPr>
      <w:r w:rsidRPr="00A8158A">
        <w:rPr>
          <w:sz w:val="24"/>
          <w:szCs w:val="24"/>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Брянской области, Карачевского района,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270937" w:rsidRPr="00A8158A" w:rsidRDefault="00270937" w:rsidP="00270937">
      <w:pPr>
        <w:pStyle w:val="ConsPlusNormal"/>
        <w:numPr>
          <w:ilvl w:val="0"/>
          <w:numId w:val="13"/>
        </w:numPr>
        <w:tabs>
          <w:tab w:val="left" w:pos="0"/>
        </w:tabs>
        <w:ind w:left="0" w:firstLine="0"/>
        <w:jc w:val="both"/>
        <w:rPr>
          <w:rFonts w:ascii="Times New Roman" w:hAnsi="Times New Roman" w:cs="Times New Roman"/>
          <w:sz w:val="24"/>
          <w:szCs w:val="24"/>
        </w:rPr>
      </w:pPr>
      <w:proofErr w:type="gramStart"/>
      <w:r w:rsidRPr="00A8158A">
        <w:rPr>
          <w:rFonts w:ascii="Times New Roman" w:hAnsi="Times New Roman" w:cs="Times New Roman"/>
          <w:sz w:val="24"/>
          <w:szCs w:val="24"/>
        </w:rPr>
        <w:t xml:space="preserve">Значения нормативных затрат на выполнение работы утверждаются органом,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бюджета муниципального района и бюджета городского поселения, в ведении которого находятся муниципальные казенные учреждения (в случае принятия им решения о применении </w:t>
      </w:r>
      <w:r w:rsidRPr="00A8158A">
        <w:rPr>
          <w:rFonts w:ascii="Times New Roman" w:hAnsi="Times New Roman" w:cs="Times New Roman"/>
          <w:sz w:val="24"/>
          <w:szCs w:val="24"/>
        </w:rPr>
        <w:lastRenderedPageBreak/>
        <w:t>нормативных затрат при расчете объема финансового обеспечения выполнения муниципального задания).</w:t>
      </w:r>
      <w:proofErr w:type="gramEnd"/>
    </w:p>
    <w:p w:rsidR="00270937" w:rsidRPr="00A8158A" w:rsidRDefault="00270937" w:rsidP="00270937">
      <w:pPr>
        <w:tabs>
          <w:tab w:val="left" w:pos="1134"/>
        </w:tabs>
        <w:autoSpaceDE w:val="0"/>
        <w:autoSpaceDN w:val="0"/>
        <w:adjustRightInd w:val="0"/>
        <w:jc w:val="both"/>
        <w:rPr>
          <w:sz w:val="24"/>
          <w:szCs w:val="24"/>
        </w:rPr>
      </w:pPr>
      <w:r w:rsidRPr="00A8158A">
        <w:rPr>
          <w:sz w:val="24"/>
          <w:szCs w:val="24"/>
        </w:rPr>
        <w:t>Значения нормативных затрат на выполнение работ подлежат размещению на официальном сайте соответствующего исполнительного органа муниципальной власти Карачевского района (главного распорядителя средств бюджета муниципального района и бюджета городского поселения</w:t>
      </w:r>
      <w:proofErr w:type="gramStart"/>
      <w:r w:rsidRPr="00A8158A">
        <w:rPr>
          <w:sz w:val="24"/>
          <w:szCs w:val="24"/>
        </w:rPr>
        <w:t xml:space="preserve">,) </w:t>
      </w:r>
      <w:proofErr w:type="gramEnd"/>
      <w:r w:rsidRPr="00A8158A">
        <w:rPr>
          <w:sz w:val="24"/>
          <w:szCs w:val="24"/>
        </w:rPr>
        <w:t>в сети Интернет (за исключением сведений, составляющих государственную тайну).</w:t>
      </w:r>
    </w:p>
    <w:p w:rsidR="005718A4" w:rsidRPr="00A8158A" w:rsidRDefault="005718A4" w:rsidP="005A4378">
      <w:pPr>
        <w:numPr>
          <w:ilvl w:val="0"/>
          <w:numId w:val="13"/>
        </w:numPr>
        <w:tabs>
          <w:tab w:val="left" w:pos="1134"/>
        </w:tabs>
        <w:autoSpaceDE w:val="0"/>
        <w:autoSpaceDN w:val="0"/>
        <w:adjustRightInd w:val="0"/>
        <w:ind w:left="0" w:firstLine="709"/>
        <w:jc w:val="both"/>
        <w:rPr>
          <w:sz w:val="24"/>
          <w:szCs w:val="24"/>
        </w:rPr>
      </w:pPr>
      <w:r w:rsidRPr="00A8158A">
        <w:rPr>
          <w:sz w:val="24"/>
          <w:szCs w:val="24"/>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5718A4" w:rsidRPr="00A8158A" w:rsidRDefault="005718A4" w:rsidP="005718A4">
      <w:pPr>
        <w:autoSpaceDE w:val="0"/>
        <w:autoSpaceDN w:val="0"/>
        <w:adjustRightInd w:val="0"/>
        <w:jc w:val="both"/>
        <w:rPr>
          <w:color w:val="000000"/>
          <w:sz w:val="24"/>
          <w:szCs w:val="24"/>
        </w:rPr>
      </w:pPr>
      <w:r w:rsidRPr="00A8158A">
        <w:rPr>
          <w:color w:val="000000"/>
          <w:sz w:val="24"/>
          <w:szCs w:val="24"/>
        </w:rPr>
        <w:t xml:space="preserve">          </w:t>
      </w:r>
      <w:proofErr w:type="gramStart"/>
      <w:r w:rsidRPr="00A8158A">
        <w:rPr>
          <w:color w:val="000000"/>
          <w:sz w:val="24"/>
          <w:szCs w:val="24"/>
        </w:rPr>
        <w:t>В случае если муниципальное бюджетное или автономное учрежде</w:t>
      </w:r>
      <w:r w:rsidRPr="00A8158A">
        <w:rPr>
          <w:color w:val="000000"/>
          <w:sz w:val="24"/>
          <w:szCs w:val="24"/>
        </w:rPr>
        <w:softHyphen/>
        <w:t>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w:t>
      </w:r>
      <w:r w:rsidRPr="00A8158A">
        <w:rPr>
          <w:color w:val="000000"/>
          <w:sz w:val="24"/>
          <w:szCs w:val="24"/>
        </w:rPr>
        <w:softHyphen/>
        <w:t>та, рассчитываются с применением коэффициента платной деятельности, ко</w:t>
      </w:r>
      <w:r w:rsidRPr="00A8158A">
        <w:rPr>
          <w:color w:val="000000"/>
          <w:sz w:val="24"/>
          <w:szCs w:val="24"/>
        </w:rPr>
        <w:softHyphen/>
        <w:t>торый определяется как отношение планируемого объема субсидии на фи</w:t>
      </w:r>
      <w:r w:rsidRPr="00A8158A">
        <w:rPr>
          <w:color w:val="000000"/>
          <w:sz w:val="24"/>
          <w:szCs w:val="24"/>
        </w:rPr>
        <w:softHyphen/>
        <w:t>нансовое обеспечение выполнения муниципального задания</w:t>
      </w:r>
      <w:proofErr w:type="gramEnd"/>
      <w:r w:rsidRPr="00A8158A">
        <w:rPr>
          <w:color w:val="000000"/>
          <w:sz w:val="24"/>
          <w:szCs w:val="24"/>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w:t>
      </w:r>
      <w:r w:rsidRPr="00A8158A">
        <w:rPr>
          <w:color w:val="000000"/>
          <w:sz w:val="24"/>
          <w:szCs w:val="24"/>
        </w:rPr>
        <w:softHyphen/>
        <w:t>ступлений, полученных в отчетном финансовом году (далее - коэффициент платной деятельности).</w:t>
      </w:r>
    </w:p>
    <w:p w:rsidR="00E17AC1" w:rsidRPr="00A8158A" w:rsidRDefault="00E17AC1" w:rsidP="005718A4">
      <w:pPr>
        <w:autoSpaceDE w:val="0"/>
        <w:autoSpaceDN w:val="0"/>
        <w:adjustRightInd w:val="0"/>
        <w:jc w:val="both"/>
        <w:rPr>
          <w:color w:val="000000"/>
          <w:sz w:val="24"/>
          <w:szCs w:val="24"/>
        </w:rPr>
      </w:pPr>
      <w:r w:rsidRPr="00A8158A">
        <w:rPr>
          <w:sz w:val="24"/>
          <w:szCs w:val="24"/>
        </w:rPr>
        <w:t>При расчете коэффициента платной деятельности не учитываются поступления в виде целевых субсидий, предоставляемых из областного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5718A4" w:rsidRPr="00A8158A" w:rsidRDefault="005718A4" w:rsidP="00E17AC1">
      <w:pPr>
        <w:autoSpaceDE w:val="0"/>
        <w:autoSpaceDN w:val="0"/>
        <w:adjustRightInd w:val="0"/>
        <w:jc w:val="both"/>
        <w:rPr>
          <w:sz w:val="24"/>
          <w:szCs w:val="24"/>
        </w:rPr>
      </w:pPr>
      <w:r w:rsidRPr="00A8158A">
        <w:rPr>
          <w:color w:val="000000"/>
          <w:sz w:val="24"/>
          <w:szCs w:val="24"/>
        </w:rPr>
        <w:t xml:space="preserve">         </w:t>
      </w:r>
      <w:r w:rsidR="00E17AC1" w:rsidRPr="00A8158A">
        <w:rPr>
          <w:color w:val="000000"/>
          <w:sz w:val="24"/>
          <w:szCs w:val="24"/>
        </w:rPr>
        <w:t xml:space="preserve">28. </w:t>
      </w:r>
      <w:r w:rsidR="00336320" w:rsidRPr="00A8158A">
        <w:rPr>
          <w:color w:val="000000"/>
          <w:sz w:val="24"/>
          <w:szCs w:val="24"/>
        </w:rPr>
        <w:t>Исключить.</w:t>
      </w:r>
    </w:p>
    <w:p w:rsidR="00336320" w:rsidRPr="00A8158A" w:rsidRDefault="00336320" w:rsidP="00336320">
      <w:pPr>
        <w:pStyle w:val="a5"/>
        <w:numPr>
          <w:ilvl w:val="0"/>
          <w:numId w:val="14"/>
        </w:numPr>
        <w:tabs>
          <w:tab w:val="left" w:pos="0"/>
        </w:tabs>
        <w:autoSpaceDE w:val="0"/>
        <w:autoSpaceDN w:val="0"/>
        <w:adjustRightInd w:val="0"/>
        <w:ind w:left="0" w:firstLine="0"/>
        <w:jc w:val="both"/>
        <w:rPr>
          <w:color w:val="000000"/>
          <w:sz w:val="24"/>
          <w:szCs w:val="24"/>
        </w:rPr>
      </w:pPr>
      <w:r w:rsidRPr="00A8158A">
        <w:rPr>
          <w:sz w:val="24"/>
          <w:szCs w:val="24"/>
        </w:rPr>
        <w:t xml:space="preserve">     Исключить. </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proofErr w:type="gramStart"/>
      <w:r w:rsidRPr="00A8158A">
        <w:rPr>
          <w:sz w:val="24"/>
          <w:szCs w:val="24"/>
        </w:rPr>
        <w:t>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w:t>
      </w:r>
      <w:proofErr w:type="gramEnd"/>
      <w:r w:rsidRPr="00A8158A">
        <w:rPr>
          <w:sz w:val="24"/>
          <w:szCs w:val="24"/>
        </w:rPr>
        <w:t xml:space="preserve">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336320" w:rsidRPr="00A8158A" w:rsidRDefault="00336320"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 xml:space="preserve"> Исключить. </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бюджета муниципального района или бюджета городского поселения, и лимитов бюджетных обязательств, предусмотренных для финансового обеспечения выполнения муниципального задания.</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Финансовое обеспечение муниципальных казенных учреждений осуществляется в соответствии с показателями бюджетной сметы этого учреждения.</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 xml:space="preserve">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7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 </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w:t>
      </w:r>
      <w:r w:rsidRPr="00A8158A">
        <w:rPr>
          <w:sz w:val="24"/>
          <w:szCs w:val="24"/>
        </w:rPr>
        <w:lastRenderedPageBreak/>
        <w:t>течение финансового года и порядок взаимодействия муниципального учреждения с обособленным подразделением.</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 xml:space="preserve">Субсидия перечисляется в установленном порядке на лицевой счет, открытый муниципальным учреждениям Карачевского района в УФК по  Брянской области. </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Уменьшение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5718A4" w:rsidRPr="00A8158A" w:rsidRDefault="005718A4" w:rsidP="005718A4">
      <w:pPr>
        <w:pStyle w:val="3"/>
        <w:shd w:val="clear" w:color="auto" w:fill="auto"/>
        <w:spacing w:before="0" w:after="0" w:line="322" w:lineRule="exact"/>
        <w:ind w:right="20" w:firstLine="0"/>
        <w:jc w:val="both"/>
        <w:rPr>
          <w:sz w:val="24"/>
          <w:szCs w:val="24"/>
        </w:rPr>
      </w:pPr>
      <w:r w:rsidRPr="00A8158A">
        <w:rPr>
          <w:color w:val="000000"/>
          <w:sz w:val="24"/>
          <w:szCs w:val="24"/>
        </w:rPr>
        <w:t xml:space="preserve">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A8158A">
        <w:rPr>
          <w:color w:val="000000"/>
          <w:sz w:val="24"/>
          <w:szCs w:val="24"/>
        </w:rPr>
        <w:t>неоказа</w:t>
      </w:r>
      <w:proofErr w:type="gramStart"/>
      <w:r w:rsidRPr="00A8158A">
        <w:rPr>
          <w:color w:val="000000"/>
          <w:sz w:val="24"/>
          <w:szCs w:val="24"/>
        </w:rPr>
        <w:t>н</w:t>
      </w:r>
      <w:proofErr w:type="spellEnd"/>
      <w:r w:rsidRPr="00A8158A">
        <w:rPr>
          <w:color w:val="000000"/>
          <w:sz w:val="24"/>
          <w:szCs w:val="24"/>
        </w:rPr>
        <w:t>-</w:t>
      </w:r>
      <w:proofErr w:type="gramEnd"/>
      <w:r w:rsidRPr="00A8158A">
        <w:rPr>
          <w:color w:val="000000"/>
          <w:sz w:val="24"/>
          <w:szCs w:val="24"/>
        </w:rPr>
        <w:t xml:space="preserve"> </w:t>
      </w:r>
      <w:proofErr w:type="spellStart"/>
      <w:r w:rsidRPr="00A8158A">
        <w:rPr>
          <w:color w:val="000000"/>
          <w:sz w:val="24"/>
          <w:szCs w:val="24"/>
        </w:rPr>
        <w:t>ных</w:t>
      </w:r>
      <w:proofErr w:type="spellEnd"/>
      <w:r w:rsidRPr="00A8158A">
        <w:rPr>
          <w:color w:val="000000"/>
          <w:sz w:val="24"/>
          <w:szCs w:val="24"/>
        </w:rPr>
        <w:t xml:space="preserve"> муниципальных услуг (невыполненных работ), подлежит перечисле</w:t>
      </w:r>
      <w:r w:rsidRPr="00A8158A">
        <w:rPr>
          <w:color w:val="000000"/>
          <w:sz w:val="24"/>
          <w:szCs w:val="24"/>
        </w:rPr>
        <w:softHyphen/>
        <w:t>нию</w:t>
      </w:r>
    </w:p>
    <w:p w:rsidR="005718A4" w:rsidRPr="00A8158A" w:rsidRDefault="005718A4" w:rsidP="005718A4">
      <w:pPr>
        <w:pStyle w:val="a5"/>
        <w:autoSpaceDE w:val="0"/>
        <w:autoSpaceDN w:val="0"/>
        <w:adjustRightInd w:val="0"/>
        <w:ind w:left="0"/>
        <w:jc w:val="both"/>
        <w:rPr>
          <w:color w:val="000000"/>
          <w:sz w:val="24"/>
          <w:szCs w:val="24"/>
        </w:rPr>
      </w:pPr>
      <w:r w:rsidRPr="00A8158A">
        <w:rPr>
          <w:color w:val="000000"/>
          <w:sz w:val="24"/>
          <w:szCs w:val="24"/>
        </w:rPr>
        <w:t>в установленном порядке муниципальными бюджетными и автоном</w:t>
      </w:r>
      <w:r w:rsidRPr="00A8158A">
        <w:rPr>
          <w:color w:val="000000"/>
          <w:sz w:val="24"/>
          <w:szCs w:val="24"/>
        </w:rPr>
        <w:softHyphen/>
        <w:t>ными учреждениями в бюджет района или городского поселения и учитываются в порядке, установ</w:t>
      </w:r>
      <w:r w:rsidRPr="00A8158A">
        <w:rPr>
          <w:color w:val="000000"/>
          <w:sz w:val="24"/>
          <w:szCs w:val="24"/>
        </w:rPr>
        <w:softHyphen/>
        <w:t>ленном для учета сумм возврата дебиторской задолженности.</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proofErr w:type="gramStart"/>
      <w:r w:rsidRPr="00A8158A">
        <w:rPr>
          <w:sz w:val="24"/>
          <w:szCs w:val="24"/>
        </w:rPr>
        <w:t xml:space="preserve">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исполнительным      органом муниципальной власти Карачевского района, осуществляющим функции и полномочия учредителя, и муниципальными бюджетными или автономными учреждениями в соответствии с </w:t>
      </w:r>
      <w:r w:rsidRPr="00A8158A">
        <w:rPr>
          <w:color w:val="000000"/>
          <w:sz w:val="24"/>
          <w:szCs w:val="24"/>
        </w:rPr>
        <w:t>типовой формой</w:t>
      </w:r>
      <w:r w:rsidRPr="00A8158A">
        <w:rPr>
          <w:sz w:val="24"/>
          <w:szCs w:val="24"/>
        </w:rPr>
        <w:t xml:space="preserve"> согласно приложению 3 к Положению.</w:t>
      </w:r>
      <w:proofErr w:type="gramEnd"/>
    </w:p>
    <w:p w:rsidR="005718A4" w:rsidRPr="00A8158A" w:rsidRDefault="005718A4" w:rsidP="005718A4">
      <w:pPr>
        <w:autoSpaceDE w:val="0"/>
        <w:autoSpaceDN w:val="0"/>
        <w:adjustRightInd w:val="0"/>
        <w:ind w:firstLine="709"/>
        <w:jc w:val="both"/>
        <w:rPr>
          <w:sz w:val="24"/>
          <w:szCs w:val="24"/>
        </w:rPr>
      </w:pPr>
      <w:r w:rsidRPr="00A8158A">
        <w:rPr>
          <w:sz w:val="24"/>
          <w:szCs w:val="24"/>
        </w:rPr>
        <w:t>Исполнительным органом муниципальной власти Карачевского района,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бюджетным или автономным учреждением отчёта о выполнении муниципального задания. Объем субсидии, перечисляемый авансом, не может превышать 30 %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5718A4" w:rsidRPr="00A8158A" w:rsidRDefault="005718A4" w:rsidP="005718A4">
      <w:pPr>
        <w:autoSpaceDE w:val="0"/>
        <w:autoSpaceDN w:val="0"/>
        <w:adjustRightInd w:val="0"/>
        <w:ind w:firstLine="709"/>
        <w:jc w:val="both"/>
        <w:rPr>
          <w:sz w:val="24"/>
          <w:szCs w:val="24"/>
        </w:rPr>
      </w:pPr>
      <w:proofErr w:type="gramStart"/>
      <w:r w:rsidRPr="00A8158A">
        <w:rPr>
          <w:sz w:val="24"/>
          <w:szCs w:val="24"/>
        </w:rPr>
        <w:t>Размер объема субсидии, перечисляемой авансом, сверх установленных 30 %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5718A4" w:rsidRPr="00A8158A" w:rsidRDefault="005718A4" w:rsidP="005718A4">
      <w:pPr>
        <w:pStyle w:val="3"/>
        <w:shd w:val="clear" w:color="auto" w:fill="auto"/>
        <w:spacing w:before="0" w:after="0" w:line="322" w:lineRule="exact"/>
        <w:ind w:left="20" w:firstLine="700"/>
        <w:jc w:val="both"/>
        <w:rPr>
          <w:sz w:val="24"/>
          <w:szCs w:val="24"/>
        </w:rPr>
      </w:pPr>
      <w:r w:rsidRPr="00A8158A">
        <w:rPr>
          <w:color w:val="000000"/>
          <w:sz w:val="24"/>
          <w:szCs w:val="24"/>
        </w:rPr>
        <w:t>Требования, установленные абзацем вторым настоящего пункта, не</w:t>
      </w:r>
    </w:p>
    <w:p w:rsidR="005718A4" w:rsidRPr="00A8158A" w:rsidRDefault="005718A4" w:rsidP="005718A4">
      <w:pPr>
        <w:pStyle w:val="3"/>
        <w:shd w:val="clear" w:color="auto" w:fill="auto"/>
        <w:spacing w:before="0" w:after="0" w:line="322" w:lineRule="exact"/>
        <w:ind w:left="20" w:firstLine="0"/>
        <w:jc w:val="both"/>
        <w:rPr>
          <w:sz w:val="24"/>
          <w:szCs w:val="24"/>
        </w:rPr>
      </w:pPr>
      <w:r w:rsidRPr="00A8158A">
        <w:rPr>
          <w:color w:val="000000"/>
          <w:sz w:val="24"/>
          <w:szCs w:val="24"/>
        </w:rPr>
        <w:t>распространяются:</w:t>
      </w:r>
    </w:p>
    <w:p w:rsidR="005718A4" w:rsidRPr="00A8158A" w:rsidRDefault="005718A4" w:rsidP="005718A4">
      <w:pPr>
        <w:pStyle w:val="3"/>
        <w:shd w:val="clear" w:color="auto" w:fill="auto"/>
        <w:spacing w:before="0" w:after="0" w:line="322" w:lineRule="exact"/>
        <w:ind w:left="20" w:right="20" w:firstLine="700"/>
        <w:jc w:val="both"/>
        <w:rPr>
          <w:sz w:val="24"/>
          <w:szCs w:val="24"/>
        </w:rPr>
      </w:pPr>
      <w:r w:rsidRPr="00A8158A">
        <w:rPr>
          <w:color w:val="000000"/>
          <w:sz w:val="24"/>
          <w:szCs w:val="24"/>
        </w:rPr>
        <w:t>на муниципальные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5718A4" w:rsidRPr="00A8158A" w:rsidRDefault="005718A4" w:rsidP="005718A4">
      <w:pPr>
        <w:pStyle w:val="3"/>
        <w:shd w:val="clear" w:color="auto" w:fill="auto"/>
        <w:spacing w:before="0" w:after="0" w:line="322" w:lineRule="exact"/>
        <w:ind w:left="20" w:right="20" w:firstLine="700"/>
        <w:jc w:val="both"/>
        <w:rPr>
          <w:sz w:val="24"/>
          <w:szCs w:val="24"/>
        </w:rPr>
      </w:pPr>
      <w:r w:rsidRPr="00A8158A">
        <w:rPr>
          <w:color w:val="000000"/>
          <w:sz w:val="24"/>
          <w:szCs w:val="24"/>
        </w:rPr>
        <w:t>на учреждения, находящиеся в процессе реорганизации или ликвида</w:t>
      </w:r>
      <w:r w:rsidRPr="00A8158A">
        <w:rPr>
          <w:color w:val="000000"/>
          <w:sz w:val="24"/>
          <w:szCs w:val="24"/>
        </w:rPr>
        <w:softHyphen/>
        <w:t>ции;</w:t>
      </w:r>
      <w:proofErr w:type="gramStart"/>
      <w:r w:rsidRPr="00A8158A">
        <w:rPr>
          <w:color w:val="000000"/>
          <w:sz w:val="24"/>
          <w:szCs w:val="24"/>
        </w:rPr>
        <w:t xml:space="preserve"> .</w:t>
      </w:r>
      <w:proofErr w:type="gramEnd"/>
    </w:p>
    <w:p w:rsidR="005718A4" w:rsidRPr="00A8158A" w:rsidRDefault="005718A4" w:rsidP="005718A4">
      <w:pPr>
        <w:autoSpaceDE w:val="0"/>
        <w:autoSpaceDN w:val="0"/>
        <w:adjustRightInd w:val="0"/>
        <w:jc w:val="both"/>
        <w:rPr>
          <w:color w:val="000000"/>
          <w:sz w:val="24"/>
          <w:szCs w:val="24"/>
        </w:rPr>
      </w:pPr>
      <w:proofErr w:type="gramStart"/>
      <w:r w:rsidRPr="00A8158A">
        <w:rPr>
          <w:color w:val="000000"/>
          <w:sz w:val="24"/>
          <w:szCs w:val="24"/>
        </w:rPr>
        <w:t>на предоставление субсидии в части выплат в рамках указов Президен</w:t>
      </w:r>
      <w:r w:rsidRPr="00A8158A">
        <w:rPr>
          <w:color w:val="000000"/>
          <w:sz w:val="24"/>
          <w:szCs w:val="24"/>
        </w:rPr>
        <w:softHyphen/>
        <w:t>та Российской Федерации от 7 мая 2012 года № 597 «О мероприятиях по реа</w:t>
      </w:r>
      <w:r w:rsidRPr="00A8158A">
        <w:rPr>
          <w:color w:val="000000"/>
          <w:sz w:val="24"/>
          <w:szCs w:val="24"/>
        </w:rPr>
        <w:softHyphen/>
        <w:t>лизации государственной социальной политики», от 1 июня 2012 года № 761 «О Национальной стратегии действий в интересах детей на 2012 - 2017 го</w:t>
      </w:r>
      <w:r w:rsidRPr="00A8158A">
        <w:rPr>
          <w:color w:val="000000"/>
          <w:sz w:val="24"/>
          <w:szCs w:val="24"/>
        </w:rPr>
        <w:softHyphen/>
        <w:t>ды», от 28 декабря 2012 года № 1688 «О некоторых мерах по реализации государственной политики в сфере защиты детей-сирот и</w:t>
      </w:r>
      <w:proofErr w:type="gramEnd"/>
      <w:r w:rsidRPr="00A8158A">
        <w:rPr>
          <w:color w:val="000000"/>
          <w:sz w:val="24"/>
          <w:szCs w:val="24"/>
        </w:rPr>
        <w:t xml:space="preserve"> детей, оставшихся без попечения родителей.</w:t>
      </w:r>
    </w:p>
    <w:p w:rsidR="005718A4" w:rsidRPr="00A8158A" w:rsidRDefault="005718A4" w:rsidP="005718A4">
      <w:pPr>
        <w:autoSpaceDE w:val="0"/>
        <w:autoSpaceDN w:val="0"/>
        <w:adjustRightInd w:val="0"/>
        <w:jc w:val="both"/>
        <w:rPr>
          <w:color w:val="000000"/>
          <w:sz w:val="24"/>
          <w:szCs w:val="24"/>
        </w:rPr>
      </w:pPr>
      <w:r w:rsidRPr="00A8158A">
        <w:rPr>
          <w:color w:val="000000"/>
          <w:sz w:val="24"/>
          <w:szCs w:val="24"/>
        </w:rPr>
        <w:t>на муниципальные учреждения, оказывающие муниципальные услу</w:t>
      </w:r>
      <w:r w:rsidRPr="00A8158A">
        <w:rPr>
          <w:color w:val="000000"/>
          <w:sz w:val="24"/>
          <w:szCs w:val="24"/>
        </w:rPr>
        <w:softHyphen/>
        <w:t>ги (выполняющие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муниципальных бюджетных и автономных учреждений, не установлено иное.</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proofErr w:type="gramStart"/>
      <w:r w:rsidRPr="00A8158A">
        <w:rPr>
          <w:rFonts w:ascii="Times New Roman" w:hAnsi="Times New Roman" w:cs="Times New Roman"/>
          <w:sz w:val="24"/>
          <w:szCs w:val="24"/>
        </w:rPr>
        <w:lastRenderedPageBreak/>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При внесении изменений в показатели муниципального задания при реорганизации бюджетного или автономного учреждения (в случаях, предусмотренных абзацами четвертым – шестым пункта 6 настоящего Положения):</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присоединения или слияния – объем субсидии, предоставляемой бюджетному или автономному учреждению – 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722A12" w:rsidRPr="00A8158A" w:rsidRDefault="00722A12" w:rsidP="00722A12">
      <w:pPr>
        <w:pStyle w:val="ConsPlusNormal"/>
        <w:tabs>
          <w:tab w:val="left" w:pos="1134"/>
        </w:tabs>
        <w:ind w:firstLine="709"/>
        <w:jc w:val="both"/>
        <w:rPr>
          <w:rFonts w:ascii="Times New Roman" w:hAnsi="Times New Roman" w:cs="Times New Roman"/>
          <w:sz w:val="24"/>
          <w:szCs w:val="24"/>
        </w:rPr>
      </w:pPr>
      <w:r w:rsidRPr="00A8158A">
        <w:rPr>
          <w:rFonts w:ascii="Times New Roman" w:hAnsi="Times New Roman" w:cs="Times New Roman"/>
          <w:sz w:val="24"/>
          <w:szCs w:val="24"/>
        </w:rPr>
        <w:t>Объем субсидий, предоставленных учреждениям, прекращающим свою деятельность в результате реорганизации, принимает нулевое значение.</w:t>
      </w:r>
    </w:p>
    <w:p w:rsidR="00722A12" w:rsidRPr="00A8158A" w:rsidRDefault="00722A12" w:rsidP="00722A12">
      <w:pPr>
        <w:autoSpaceDE w:val="0"/>
        <w:autoSpaceDN w:val="0"/>
        <w:adjustRightInd w:val="0"/>
        <w:jc w:val="both"/>
        <w:rPr>
          <w:sz w:val="24"/>
          <w:szCs w:val="24"/>
        </w:rPr>
      </w:pPr>
      <w:r w:rsidRPr="00A8158A">
        <w:rPr>
          <w:sz w:val="24"/>
          <w:szCs w:val="24"/>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proofErr w:type="gramStart"/>
      <w:r w:rsidRPr="00A8158A">
        <w:rPr>
          <w:sz w:val="24"/>
          <w:szCs w:val="24"/>
        </w:rPr>
        <w:t>Контроль за</w:t>
      </w:r>
      <w:proofErr w:type="gramEnd"/>
      <w:r w:rsidRPr="00A8158A">
        <w:rPr>
          <w:sz w:val="24"/>
          <w:szCs w:val="24"/>
        </w:rPr>
        <w:t xml:space="preserve"> соблюдением муниципальными бюджетными и автономными учреждениями требований и условий, установленных для них муниципальными заданиями, осуществляют исполнительные органы муниципальной власти Карачевского района, осуществляющие функции и полномочия учредителя.</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bookmarkStart w:id="1" w:name="Par62"/>
      <w:bookmarkEnd w:id="1"/>
      <w:proofErr w:type="gramStart"/>
      <w:r w:rsidRPr="00A8158A">
        <w:rPr>
          <w:sz w:val="24"/>
          <w:szCs w:val="24"/>
        </w:rPr>
        <w:t>Муниципальные учреждения Карачевского района, осуществляющие выполнение муниципального задания, в сроки, установленные муниципальными заданиями, представляют отчет, а в случае невыполнения запланированных показателей объема и (или) качества оказания муниципальных  услуг (выполнения работ) – отчет и пояснительную записку к отчету о выполнении муниципального задания и использовании бюджетных ассигнований.</w:t>
      </w:r>
      <w:proofErr w:type="gramEnd"/>
      <w:r w:rsidRPr="00A8158A">
        <w:rPr>
          <w:sz w:val="24"/>
          <w:szCs w:val="24"/>
        </w:rPr>
        <w:t xml:space="preserve"> Муниципальное бюджетное (автономное) учреждение – исполнительному органу муниципальной власти Карачевского района, осуществляющему функции и полномочия учредителя учреждения.</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proofErr w:type="gramStart"/>
      <w:r w:rsidRPr="00A8158A">
        <w:rPr>
          <w:sz w:val="24"/>
          <w:szCs w:val="24"/>
        </w:rPr>
        <w:t>Исполнительные органы муниципальной власти Карачевского района, осуществляющие функции и полномочия учредителя муниципальных бюджетных или автономных учреждений,  в течение 7 календарных дней со дня получения сведений, указанных в пункте 40 настоящего Положения, рассматривают представленные отчеты, осуществляют проверку сведений, содержащихся в отчетах, готовят заключение о его корректировке, готовят нормативный правовой акт на утверждение отчетов об исполнении муниципального задания: по учреждениям культуры – отдел</w:t>
      </w:r>
      <w:proofErr w:type="gramEnd"/>
      <w:r w:rsidRPr="00A8158A">
        <w:rPr>
          <w:sz w:val="24"/>
          <w:szCs w:val="24"/>
        </w:rPr>
        <w:t xml:space="preserve"> культуры администрации района; по учреждениям физкультуры и спорта – отдел по молодежной политике, физкультуре и спорту администрации района; по учреждениям образования – районное управление образования администрации района; по МФЦ – отдел экономического развития, предпринимательства, труда и потребительского рынка.</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Оценка выполнения муниципального задания производится с       использованием следующих критериев:</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количество потребителей муниципальных услуг, количество муниципальных услуг, объем выполненных работ;</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lastRenderedPageBreak/>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Основаниями для прекращения финансового обеспечения выполнения муниципального задания являются:</w:t>
      </w:r>
    </w:p>
    <w:p w:rsidR="005718A4" w:rsidRPr="00A8158A" w:rsidRDefault="005718A4" w:rsidP="005718A4">
      <w:pPr>
        <w:tabs>
          <w:tab w:val="left" w:pos="1134"/>
        </w:tabs>
        <w:autoSpaceDE w:val="0"/>
        <w:autoSpaceDN w:val="0"/>
        <w:adjustRightInd w:val="0"/>
        <w:ind w:left="709"/>
        <w:jc w:val="both"/>
        <w:rPr>
          <w:sz w:val="24"/>
          <w:szCs w:val="24"/>
        </w:rPr>
      </w:pPr>
      <w:r w:rsidRPr="00A8158A">
        <w:rPr>
          <w:sz w:val="24"/>
          <w:szCs w:val="24"/>
        </w:rPr>
        <w:t>изменение типа или ликвидация учреждения;</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исключение оказываемых учреждением муниципальных услуг        (выполняемых работ) из ведомственного перечня муниципальных услуг  (работ), оказываемых (выполняемых) муниципальным учреждением в качестве основных видов деятельности;</w:t>
      </w:r>
    </w:p>
    <w:p w:rsidR="005718A4" w:rsidRPr="00A8158A" w:rsidRDefault="005718A4" w:rsidP="005718A4">
      <w:pPr>
        <w:tabs>
          <w:tab w:val="left" w:pos="1134"/>
        </w:tabs>
        <w:autoSpaceDE w:val="0"/>
        <w:autoSpaceDN w:val="0"/>
        <w:adjustRightInd w:val="0"/>
        <w:ind w:firstLine="709"/>
        <w:jc w:val="both"/>
        <w:rPr>
          <w:sz w:val="24"/>
          <w:szCs w:val="24"/>
        </w:rPr>
      </w:pPr>
      <w:r w:rsidRPr="00A8158A">
        <w:rPr>
          <w:sz w:val="24"/>
          <w:szCs w:val="24"/>
        </w:rPr>
        <w:t xml:space="preserve">иные случаи, когда учреждение не обеспечивает выполнение муниципального задания. </w:t>
      </w:r>
    </w:p>
    <w:p w:rsidR="005718A4" w:rsidRPr="00A8158A" w:rsidRDefault="005718A4" w:rsidP="00E17AC1">
      <w:pPr>
        <w:numPr>
          <w:ilvl w:val="0"/>
          <w:numId w:val="14"/>
        </w:numPr>
        <w:tabs>
          <w:tab w:val="left" w:pos="1134"/>
        </w:tabs>
        <w:autoSpaceDE w:val="0"/>
        <w:autoSpaceDN w:val="0"/>
        <w:adjustRightInd w:val="0"/>
        <w:ind w:left="0" w:firstLine="709"/>
        <w:jc w:val="both"/>
        <w:rPr>
          <w:sz w:val="24"/>
          <w:szCs w:val="24"/>
        </w:rPr>
      </w:pPr>
      <w:r w:rsidRPr="00A8158A">
        <w:rPr>
          <w:sz w:val="24"/>
          <w:szCs w:val="24"/>
        </w:rPr>
        <w:t>О досрочном прекращении финансового обеспечения выполнения муниципального задания исполнительный орган муниципальной власти Карачевского района, осуществляющий формирование и финансовое обеспечение выполнения муниципального задания, обязан письменно уведомить руководителя учреждения не позднее, чем за 30 календарных дней до дня прекращения финансового обеспечения выполнения муниципального задания.</w:t>
      </w:r>
    </w:p>
    <w:p w:rsidR="005718A4" w:rsidRPr="00A8158A" w:rsidRDefault="005718A4" w:rsidP="00E17AC1">
      <w:pPr>
        <w:pStyle w:val="3"/>
        <w:numPr>
          <w:ilvl w:val="0"/>
          <w:numId w:val="14"/>
        </w:numPr>
        <w:shd w:val="clear" w:color="auto" w:fill="auto"/>
        <w:tabs>
          <w:tab w:val="num" w:pos="0"/>
        </w:tabs>
        <w:spacing w:before="0" w:after="0" w:line="322" w:lineRule="exact"/>
        <w:ind w:left="0" w:right="20" w:firstLine="0"/>
        <w:jc w:val="both"/>
        <w:rPr>
          <w:sz w:val="24"/>
          <w:szCs w:val="24"/>
        </w:rPr>
      </w:pPr>
      <w:bookmarkStart w:id="2" w:name="Par78"/>
      <w:bookmarkEnd w:id="2"/>
      <w:r w:rsidRPr="00A8158A">
        <w:rPr>
          <w:color w:val="000000"/>
          <w:sz w:val="24"/>
          <w:szCs w:val="24"/>
        </w:rPr>
        <w:t xml:space="preserve">Муниципальное  задание является невыполненным в случае </w:t>
      </w:r>
      <w:proofErr w:type="spellStart"/>
      <w:r w:rsidRPr="00A8158A">
        <w:rPr>
          <w:color w:val="000000"/>
          <w:sz w:val="24"/>
          <w:szCs w:val="24"/>
        </w:rPr>
        <w:t>недо</w:t>
      </w:r>
      <w:r w:rsidRPr="00A8158A">
        <w:rPr>
          <w:color w:val="000000"/>
          <w:sz w:val="24"/>
          <w:szCs w:val="24"/>
        </w:rPr>
        <w:softHyphen/>
        <w:t>стижения</w:t>
      </w:r>
      <w:proofErr w:type="spellEnd"/>
      <w:r w:rsidRPr="00A8158A">
        <w:rPr>
          <w:color w:val="000000"/>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5718A4" w:rsidRPr="00A8158A" w:rsidRDefault="005718A4" w:rsidP="005718A4">
      <w:pPr>
        <w:tabs>
          <w:tab w:val="left" w:pos="0"/>
        </w:tabs>
        <w:autoSpaceDE w:val="0"/>
        <w:autoSpaceDN w:val="0"/>
        <w:adjustRightInd w:val="0"/>
        <w:jc w:val="both"/>
        <w:rPr>
          <w:sz w:val="24"/>
          <w:szCs w:val="24"/>
        </w:rPr>
      </w:pPr>
      <w:r w:rsidRPr="00A8158A">
        <w:rPr>
          <w:color w:val="000000"/>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 (с учетом возможных (допусти</w:t>
      </w:r>
      <w:r w:rsidRPr="00A8158A">
        <w:rPr>
          <w:color w:val="000000"/>
          <w:sz w:val="24"/>
          <w:szCs w:val="24"/>
        </w:rPr>
        <w:softHyphen/>
        <w:t>мых) отклонений), субсидия на выполнение муниципального задания предо</w:t>
      </w:r>
      <w:r w:rsidRPr="00A8158A">
        <w:rPr>
          <w:color w:val="000000"/>
          <w:sz w:val="24"/>
          <w:szCs w:val="24"/>
        </w:rPr>
        <w:softHyphen/>
        <w:t>ставляется учреждению в следующем объеме:</w:t>
      </w:r>
    </w:p>
    <w:p w:rsidR="005718A4" w:rsidRPr="00A8158A" w:rsidRDefault="005718A4" w:rsidP="005718A4">
      <w:pPr>
        <w:autoSpaceDE w:val="0"/>
        <w:autoSpaceDN w:val="0"/>
        <w:adjustRightInd w:val="0"/>
        <w:jc w:val="center"/>
        <w:rPr>
          <w:sz w:val="24"/>
          <w:szCs w:val="24"/>
        </w:rPr>
      </w:pPr>
      <w:r w:rsidRPr="00A8158A">
        <w:rPr>
          <w:noProof/>
          <w:position w:val="-14"/>
          <w:sz w:val="24"/>
          <w:szCs w:val="24"/>
        </w:rPr>
        <w:drawing>
          <wp:inline distT="0" distB="0" distL="0" distR="0" wp14:anchorId="753D4036" wp14:editId="49D53F9E">
            <wp:extent cx="1714500" cy="266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266700"/>
                    </a:xfrm>
                    <a:prstGeom prst="rect">
                      <a:avLst/>
                    </a:prstGeom>
                    <a:noFill/>
                    <a:ln>
                      <a:noFill/>
                    </a:ln>
                  </pic:spPr>
                </pic:pic>
              </a:graphicData>
            </a:graphic>
          </wp:inline>
        </w:drawing>
      </w:r>
      <w:r w:rsidRPr="00A8158A">
        <w:rPr>
          <w:sz w:val="24"/>
          <w:szCs w:val="24"/>
        </w:rPr>
        <w:t>, где:</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14F66EBC" wp14:editId="4D02F012">
            <wp:extent cx="209550"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sidRPr="00A8158A">
        <w:rPr>
          <w:sz w:val="24"/>
          <w:szCs w:val="24"/>
        </w:rPr>
        <w:t xml:space="preserve"> – объём предоставляемой муниципальному учреждению субсидии на выполнение муниципального задания на оказание услуг;</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04C0D136" wp14:editId="7426C2F4">
            <wp:extent cx="200025" cy="2667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A8158A">
        <w:rPr>
          <w:sz w:val="24"/>
          <w:szCs w:val="24"/>
        </w:rPr>
        <w:t xml:space="preserve"> – плановый объём субсидии муниципальному учреждению на      отчетный период в соответствии с графиком перечисления субсидий;</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0E120FA4" wp14:editId="65EEC9F0">
            <wp:extent cx="24765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A8158A">
        <w:rPr>
          <w:sz w:val="24"/>
          <w:szCs w:val="24"/>
        </w:rPr>
        <w:t xml:space="preserve"> – плановый объём оказания муниципальных услуг, установленный муниципальному учреждению на отчетный период;</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14C5E158" wp14:editId="0662A8B1">
            <wp:extent cx="24765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A8158A">
        <w:rPr>
          <w:sz w:val="24"/>
          <w:szCs w:val="24"/>
        </w:rPr>
        <w:t xml:space="preserve"> – фактический объём муниципальных услуг, оказанных муниципальным учреждением в отчётном периоде;</w:t>
      </w:r>
    </w:p>
    <w:p w:rsidR="005718A4" w:rsidRPr="00A8158A" w:rsidRDefault="005718A4" w:rsidP="005718A4">
      <w:pPr>
        <w:autoSpaceDE w:val="0"/>
        <w:autoSpaceDN w:val="0"/>
        <w:adjustRightInd w:val="0"/>
        <w:ind w:firstLine="709"/>
        <w:jc w:val="both"/>
        <w:rPr>
          <w:sz w:val="24"/>
          <w:szCs w:val="24"/>
        </w:rPr>
      </w:pPr>
      <w:r w:rsidRPr="00A8158A">
        <w:rPr>
          <w:noProof/>
          <w:position w:val="-12"/>
          <w:sz w:val="24"/>
          <w:szCs w:val="24"/>
        </w:rPr>
        <w:drawing>
          <wp:inline distT="0" distB="0" distL="0" distR="0" wp14:anchorId="11EE38DD" wp14:editId="7B08305A">
            <wp:extent cx="247650" cy="247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A8158A">
        <w:rPr>
          <w:sz w:val="24"/>
          <w:szCs w:val="24"/>
        </w:rPr>
        <w:t xml:space="preserve"> – нормативные затраты на оказание муниципальной услуги.</w:t>
      </w:r>
    </w:p>
    <w:p w:rsidR="005718A4" w:rsidRPr="00A8158A" w:rsidRDefault="005718A4" w:rsidP="005718A4">
      <w:pPr>
        <w:autoSpaceDE w:val="0"/>
        <w:autoSpaceDN w:val="0"/>
        <w:adjustRightInd w:val="0"/>
        <w:ind w:firstLine="709"/>
        <w:jc w:val="both"/>
        <w:rPr>
          <w:sz w:val="24"/>
          <w:szCs w:val="24"/>
        </w:rPr>
      </w:pPr>
      <w:r w:rsidRPr="00A8158A">
        <w:rPr>
          <w:sz w:val="24"/>
          <w:szCs w:val="24"/>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sidRPr="00A8158A">
        <w:rPr>
          <w:sz w:val="24"/>
          <w:szCs w:val="24"/>
        </w:rPr>
        <w:t>субсидии</w:t>
      </w:r>
      <w:proofErr w:type="gramEnd"/>
      <w:r w:rsidRPr="00A8158A">
        <w:rPr>
          <w:sz w:val="24"/>
          <w:szCs w:val="24"/>
        </w:rPr>
        <w:t xml:space="preserve"> с учетом фактически оказанного объема муниципальных услуг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5718A4" w:rsidRPr="00A8158A" w:rsidRDefault="005718A4" w:rsidP="005718A4">
      <w:pPr>
        <w:pStyle w:val="ConsPlusNormal"/>
        <w:spacing w:before="280"/>
        <w:ind w:firstLine="540"/>
        <w:jc w:val="both"/>
        <w:rPr>
          <w:rFonts w:ascii="Angsana New" w:hAnsi="Angsana New" w:cs="Angsana New"/>
          <w:sz w:val="24"/>
          <w:szCs w:val="24"/>
        </w:rPr>
      </w:pPr>
      <w:r w:rsidRPr="00A8158A">
        <w:rPr>
          <w:sz w:val="24"/>
          <w:szCs w:val="24"/>
        </w:rPr>
        <w:t xml:space="preserve">44. </w:t>
      </w:r>
      <w:proofErr w:type="gramStart"/>
      <w:r w:rsidRPr="00A8158A">
        <w:rPr>
          <w:rFonts w:ascii="Times New Roman" w:hAnsi="Times New Roman" w:cs="Times New Roman"/>
          <w:sz w:val="24"/>
          <w:szCs w:val="24"/>
        </w:rPr>
        <w:t>В</w:t>
      </w:r>
      <w:r w:rsidRPr="00A8158A">
        <w:rPr>
          <w:rFonts w:ascii="Angsana New" w:hAnsi="Angsana New" w:cs="Angsana New"/>
          <w:sz w:val="24"/>
          <w:szCs w:val="24"/>
        </w:rPr>
        <w:t xml:space="preserve"> </w:t>
      </w:r>
      <w:r w:rsidRPr="00A8158A">
        <w:rPr>
          <w:rFonts w:ascii="Times New Roman" w:hAnsi="Times New Roman" w:cs="Times New Roman"/>
          <w:sz w:val="24"/>
          <w:szCs w:val="24"/>
        </w:rPr>
        <w:t>случае</w:t>
      </w:r>
      <w:r w:rsidRPr="00A8158A">
        <w:rPr>
          <w:rFonts w:ascii="Angsana New" w:hAnsi="Angsana New" w:cs="Angsana New"/>
          <w:sz w:val="24"/>
          <w:szCs w:val="24"/>
        </w:rPr>
        <w:t xml:space="preserve"> </w:t>
      </w:r>
      <w:r w:rsidRPr="00A8158A">
        <w:rPr>
          <w:rFonts w:ascii="Times New Roman" w:hAnsi="Times New Roman" w:cs="Times New Roman"/>
          <w:sz w:val="24"/>
          <w:szCs w:val="24"/>
        </w:rPr>
        <w:t>если</w:t>
      </w:r>
      <w:r w:rsidRPr="00A8158A">
        <w:rPr>
          <w:rFonts w:ascii="Angsana New" w:hAnsi="Angsana New" w:cs="Angsana New"/>
          <w:sz w:val="24"/>
          <w:szCs w:val="24"/>
        </w:rPr>
        <w:t xml:space="preserve"> </w:t>
      </w:r>
      <w:r w:rsidRPr="00A8158A">
        <w:rPr>
          <w:rFonts w:ascii="Times New Roman" w:hAnsi="Times New Roman" w:cs="Times New Roman"/>
          <w:sz w:val="24"/>
          <w:szCs w:val="24"/>
        </w:rPr>
        <w:t>по</w:t>
      </w:r>
      <w:r w:rsidRPr="00A8158A">
        <w:rPr>
          <w:rFonts w:ascii="Angsana New" w:hAnsi="Angsana New" w:cs="Angsana New"/>
          <w:sz w:val="24"/>
          <w:szCs w:val="24"/>
        </w:rPr>
        <w:t xml:space="preserve"> </w:t>
      </w:r>
      <w:r w:rsidRPr="00A8158A">
        <w:rPr>
          <w:rFonts w:ascii="Times New Roman" w:hAnsi="Times New Roman" w:cs="Times New Roman"/>
          <w:sz w:val="24"/>
          <w:szCs w:val="24"/>
        </w:rPr>
        <w:t>результатам</w:t>
      </w:r>
      <w:r w:rsidRPr="00A8158A">
        <w:rPr>
          <w:rFonts w:ascii="Angsana New" w:hAnsi="Angsana New" w:cs="Angsana New"/>
          <w:sz w:val="24"/>
          <w:szCs w:val="24"/>
        </w:rPr>
        <w:t xml:space="preserve"> </w:t>
      </w:r>
      <w:r w:rsidRPr="00A8158A">
        <w:rPr>
          <w:rFonts w:ascii="Times New Roman" w:hAnsi="Times New Roman" w:cs="Times New Roman"/>
          <w:sz w:val="24"/>
          <w:szCs w:val="24"/>
        </w:rPr>
        <w:t>анализа</w:t>
      </w:r>
      <w:r w:rsidRPr="00A8158A">
        <w:rPr>
          <w:rFonts w:ascii="Angsana New" w:hAnsi="Angsana New" w:cs="Angsana New"/>
          <w:sz w:val="24"/>
          <w:szCs w:val="24"/>
        </w:rPr>
        <w:t xml:space="preserve"> </w:t>
      </w:r>
      <w:r w:rsidRPr="00A8158A">
        <w:rPr>
          <w:rFonts w:ascii="Times New Roman" w:hAnsi="Times New Roman" w:cs="Times New Roman"/>
          <w:sz w:val="24"/>
          <w:szCs w:val="24"/>
        </w:rPr>
        <w:t>отчетов</w:t>
      </w:r>
      <w:r w:rsidRPr="00A8158A">
        <w:rPr>
          <w:rFonts w:ascii="Angsana New" w:hAnsi="Angsana New" w:cs="Angsana New"/>
          <w:sz w:val="24"/>
          <w:szCs w:val="24"/>
        </w:rPr>
        <w:t xml:space="preserve"> </w:t>
      </w:r>
      <w:r w:rsidRPr="00A8158A">
        <w:rPr>
          <w:rFonts w:ascii="Times New Roman" w:hAnsi="Times New Roman" w:cs="Times New Roman"/>
          <w:sz w:val="24"/>
          <w:szCs w:val="24"/>
        </w:rPr>
        <w:t>о</w:t>
      </w:r>
      <w:r w:rsidRPr="00A8158A">
        <w:rPr>
          <w:rFonts w:ascii="Angsana New" w:hAnsi="Angsana New" w:cs="Angsana New"/>
          <w:sz w:val="24"/>
          <w:szCs w:val="24"/>
        </w:rPr>
        <w:t xml:space="preserve"> </w:t>
      </w:r>
      <w:r w:rsidRPr="00A8158A">
        <w:rPr>
          <w:rFonts w:ascii="Times New Roman" w:hAnsi="Times New Roman" w:cs="Times New Roman"/>
          <w:sz w:val="24"/>
          <w:szCs w:val="24"/>
        </w:rPr>
        <w:t>выполнении</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муниципальных</w:t>
      </w:r>
      <w:r w:rsidRPr="00A8158A">
        <w:rPr>
          <w:rFonts w:ascii="Angsana New" w:hAnsi="Angsana New" w:cs="Angsana New"/>
          <w:sz w:val="24"/>
          <w:szCs w:val="24"/>
        </w:rPr>
        <w:t xml:space="preserve"> </w:t>
      </w:r>
      <w:r w:rsidRPr="00A8158A">
        <w:rPr>
          <w:rFonts w:ascii="Times New Roman" w:hAnsi="Times New Roman" w:cs="Times New Roman"/>
          <w:sz w:val="24"/>
          <w:szCs w:val="24"/>
        </w:rPr>
        <w:t>заданий</w:t>
      </w:r>
      <w:r w:rsidRPr="00A8158A">
        <w:rPr>
          <w:rFonts w:ascii="Angsana New" w:hAnsi="Angsana New" w:cs="Angsana New"/>
          <w:sz w:val="24"/>
          <w:szCs w:val="24"/>
        </w:rPr>
        <w:t xml:space="preserve"> </w:t>
      </w:r>
      <w:r w:rsidRPr="00A8158A">
        <w:rPr>
          <w:rFonts w:ascii="Times New Roman" w:hAnsi="Times New Roman" w:cs="Times New Roman"/>
          <w:sz w:val="24"/>
          <w:szCs w:val="24"/>
        </w:rPr>
        <w:t>установлено</w:t>
      </w:r>
      <w:r w:rsidRPr="00A8158A">
        <w:rPr>
          <w:rFonts w:ascii="Angsana New" w:hAnsi="Angsana New" w:cs="Angsana New"/>
          <w:sz w:val="24"/>
          <w:szCs w:val="24"/>
        </w:rPr>
        <w:t xml:space="preserve">, </w:t>
      </w:r>
      <w:r w:rsidRPr="00A8158A">
        <w:rPr>
          <w:rFonts w:ascii="Times New Roman" w:hAnsi="Times New Roman" w:cs="Times New Roman"/>
          <w:sz w:val="24"/>
          <w:szCs w:val="24"/>
        </w:rPr>
        <w:t>что</w:t>
      </w:r>
      <w:r w:rsidRPr="00A8158A">
        <w:rPr>
          <w:rFonts w:ascii="Angsana New" w:hAnsi="Angsana New" w:cs="Angsana New"/>
          <w:sz w:val="24"/>
          <w:szCs w:val="24"/>
        </w:rPr>
        <w:t xml:space="preserve"> </w:t>
      </w:r>
      <w:r w:rsidRPr="00A8158A">
        <w:rPr>
          <w:rFonts w:ascii="Times New Roman" w:hAnsi="Times New Roman" w:cs="Times New Roman"/>
          <w:sz w:val="24"/>
          <w:szCs w:val="24"/>
        </w:rPr>
        <w:t>учреждение</w:t>
      </w:r>
      <w:r w:rsidRPr="00A8158A">
        <w:rPr>
          <w:rFonts w:ascii="Angsana New" w:hAnsi="Angsana New" w:cs="Angsana New"/>
          <w:sz w:val="24"/>
          <w:szCs w:val="24"/>
        </w:rPr>
        <w:t xml:space="preserve"> </w:t>
      </w:r>
      <w:r w:rsidRPr="00A8158A">
        <w:rPr>
          <w:rFonts w:ascii="Times New Roman" w:hAnsi="Times New Roman" w:cs="Times New Roman"/>
          <w:sz w:val="24"/>
          <w:szCs w:val="24"/>
        </w:rPr>
        <w:t>не</w:t>
      </w:r>
      <w:r w:rsidRPr="00A8158A">
        <w:rPr>
          <w:rFonts w:ascii="Angsana New" w:hAnsi="Angsana New" w:cs="Angsana New"/>
          <w:sz w:val="24"/>
          <w:szCs w:val="24"/>
        </w:rPr>
        <w:t xml:space="preserve"> </w:t>
      </w:r>
      <w:r w:rsidRPr="00A8158A">
        <w:rPr>
          <w:rFonts w:ascii="Times New Roman" w:hAnsi="Times New Roman" w:cs="Times New Roman"/>
          <w:sz w:val="24"/>
          <w:szCs w:val="24"/>
        </w:rPr>
        <w:t>обеспечило</w:t>
      </w:r>
      <w:r w:rsidRPr="00A8158A">
        <w:rPr>
          <w:rFonts w:ascii="Angsana New" w:hAnsi="Angsana New" w:cs="Angsana New"/>
          <w:sz w:val="24"/>
          <w:szCs w:val="24"/>
        </w:rPr>
        <w:t xml:space="preserve"> </w:t>
      </w:r>
      <w:r w:rsidRPr="00A8158A">
        <w:rPr>
          <w:rFonts w:ascii="Times New Roman" w:hAnsi="Times New Roman" w:cs="Times New Roman"/>
          <w:sz w:val="24"/>
          <w:szCs w:val="24"/>
        </w:rPr>
        <w:t>выполнение</w:t>
      </w:r>
      <w:r w:rsidRPr="00A8158A">
        <w:rPr>
          <w:rFonts w:ascii="Angsana New" w:hAnsi="Angsana New" w:cs="Angsana New"/>
          <w:sz w:val="24"/>
          <w:szCs w:val="24"/>
        </w:rPr>
        <w:t xml:space="preserve"> </w:t>
      </w:r>
      <w:r w:rsidRPr="00A8158A">
        <w:rPr>
          <w:rFonts w:ascii="Times New Roman" w:hAnsi="Times New Roman" w:cs="Times New Roman"/>
          <w:sz w:val="24"/>
          <w:szCs w:val="24"/>
        </w:rPr>
        <w:t>плановых</w:t>
      </w:r>
      <w:r w:rsidRPr="00A8158A">
        <w:rPr>
          <w:rFonts w:ascii="Angsana New" w:hAnsi="Angsana New" w:cs="Angsana New"/>
          <w:sz w:val="24"/>
          <w:szCs w:val="24"/>
        </w:rPr>
        <w:t xml:space="preserve"> </w:t>
      </w:r>
      <w:r w:rsidRPr="00A8158A">
        <w:rPr>
          <w:rFonts w:ascii="Times New Roman" w:hAnsi="Times New Roman" w:cs="Times New Roman"/>
          <w:sz w:val="24"/>
          <w:szCs w:val="24"/>
        </w:rPr>
        <w:t>значений</w:t>
      </w:r>
      <w:r w:rsidRPr="00A8158A">
        <w:rPr>
          <w:rFonts w:ascii="Angsana New" w:hAnsi="Angsana New" w:cs="Angsana New"/>
          <w:sz w:val="24"/>
          <w:szCs w:val="24"/>
        </w:rPr>
        <w:t xml:space="preserve"> </w:t>
      </w:r>
      <w:r w:rsidRPr="00A8158A">
        <w:rPr>
          <w:rFonts w:ascii="Times New Roman" w:hAnsi="Times New Roman" w:cs="Times New Roman"/>
          <w:sz w:val="24"/>
          <w:szCs w:val="24"/>
        </w:rPr>
        <w:t>показателей</w:t>
      </w:r>
      <w:r w:rsidRPr="00A8158A">
        <w:rPr>
          <w:rFonts w:ascii="Angsana New" w:hAnsi="Angsana New" w:cs="Angsana New"/>
          <w:sz w:val="24"/>
          <w:szCs w:val="24"/>
        </w:rPr>
        <w:t xml:space="preserve"> </w:t>
      </w:r>
      <w:r w:rsidRPr="00A8158A">
        <w:rPr>
          <w:rFonts w:ascii="Times New Roman" w:hAnsi="Times New Roman" w:cs="Times New Roman"/>
          <w:sz w:val="24"/>
          <w:szCs w:val="24"/>
        </w:rPr>
        <w:t>качества</w:t>
      </w:r>
      <w:r w:rsidRPr="00A8158A">
        <w:rPr>
          <w:rFonts w:ascii="Angsana New" w:hAnsi="Angsana New" w:cs="Angsana New"/>
          <w:sz w:val="24"/>
          <w:szCs w:val="24"/>
        </w:rPr>
        <w:t xml:space="preserve"> </w:t>
      </w:r>
      <w:r w:rsidRPr="00A8158A">
        <w:rPr>
          <w:rFonts w:ascii="Times New Roman" w:hAnsi="Times New Roman" w:cs="Times New Roman"/>
          <w:sz w:val="24"/>
          <w:szCs w:val="24"/>
        </w:rPr>
        <w:t>оказания</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муниципальных</w:t>
      </w:r>
      <w:r w:rsidRPr="00A8158A">
        <w:rPr>
          <w:rFonts w:ascii="Angsana New" w:hAnsi="Angsana New" w:cs="Angsana New"/>
          <w:sz w:val="24"/>
          <w:szCs w:val="24"/>
        </w:rPr>
        <w:t xml:space="preserve"> </w:t>
      </w:r>
      <w:r w:rsidRPr="00A8158A">
        <w:rPr>
          <w:rFonts w:ascii="Times New Roman" w:hAnsi="Times New Roman" w:cs="Times New Roman"/>
          <w:sz w:val="24"/>
          <w:szCs w:val="24"/>
        </w:rPr>
        <w:t>услуг</w:t>
      </w:r>
      <w:r w:rsidRPr="00A8158A">
        <w:rPr>
          <w:rFonts w:ascii="Angsana New" w:hAnsi="Angsana New" w:cs="Angsana New"/>
          <w:sz w:val="24"/>
          <w:szCs w:val="24"/>
        </w:rPr>
        <w:t xml:space="preserve"> (</w:t>
      </w:r>
      <w:r w:rsidRPr="00A8158A">
        <w:rPr>
          <w:rFonts w:ascii="Times New Roman" w:hAnsi="Times New Roman" w:cs="Times New Roman"/>
          <w:sz w:val="24"/>
          <w:szCs w:val="24"/>
        </w:rPr>
        <w:t>выполнения</w:t>
      </w:r>
      <w:r w:rsidRPr="00A8158A">
        <w:rPr>
          <w:rFonts w:ascii="Angsana New" w:hAnsi="Angsana New" w:cs="Angsana New"/>
          <w:sz w:val="24"/>
          <w:szCs w:val="24"/>
        </w:rPr>
        <w:t xml:space="preserve"> </w:t>
      </w:r>
      <w:r w:rsidRPr="00A8158A">
        <w:rPr>
          <w:rFonts w:ascii="Times New Roman" w:hAnsi="Times New Roman" w:cs="Times New Roman"/>
          <w:sz w:val="24"/>
          <w:szCs w:val="24"/>
        </w:rPr>
        <w:t>работ</w:t>
      </w:r>
      <w:r w:rsidRPr="00A8158A">
        <w:rPr>
          <w:rFonts w:ascii="Angsana New" w:hAnsi="Angsana New" w:cs="Angsana New"/>
          <w:sz w:val="24"/>
          <w:szCs w:val="24"/>
        </w:rPr>
        <w:t xml:space="preserve">), </w:t>
      </w:r>
      <w:r w:rsidRPr="00A8158A">
        <w:rPr>
          <w:rFonts w:ascii="Times New Roman" w:hAnsi="Times New Roman" w:cs="Times New Roman"/>
          <w:sz w:val="24"/>
          <w:szCs w:val="24"/>
        </w:rPr>
        <w:t>с</w:t>
      </w:r>
      <w:r w:rsidRPr="00A8158A">
        <w:rPr>
          <w:rFonts w:ascii="Angsana New" w:hAnsi="Angsana New" w:cs="Angsana New"/>
          <w:sz w:val="24"/>
          <w:szCs w:val="24"/>
        </w:rPr>
        <w:t xml:space="preserve"> </w:t>
      </w:r>
      <w:r w:rsidRPr="00A8158A">
        <w:rPr>
          <w:rFonts w:ascii="Times New Roman" w:hAnsi="Times New Roman" w:cs="Times New Roman"/>
          <w:sz w:val="24"/>
          <w:szCs w:val="24"/>
        </w:rPr>
        <w:t>учетом</w:t>
      </w:r>
      <w:r w:rsidRPr="00A8158A">
        <w:rPr>
          <w:rFonts w:ascii="Angsana New" w:hAnsi="Angsana New" w:cs="Angsana New"/>
          <w:sz w:val="24"/>
          <w:szCs w:val="24"/>
        </w:rPr>
        <w:t xml:space="preserve"> </w:t>
      </w:r>
      <w:r w:rsidRPr="00A8158A">
        <w:rPr>
          <w:rFonts w:ascii="Times New Roman" w:hAnsi="Times New Roman" w:cs="Times New Roman"/>
          <w:sz w:val="24"/>
          <w:szCs w:val="24"/>
        </w:rPr>
        <w:t>возможных</w:t>
      </w:r>
      <w:r w:rsidRPr="00A8158A">
        <w:rPr>
          <w:rFonts w:ascii="Angsana New" w:hAnsi="Angsana New" w:cs="Angsana New"/>
          <w:sz w:val="24"/>
          <w:szCs w:val="24"/>
        </w:rPr>
        <w:t xml:space="preserve"> (</w:t>
      </w:r>
      <w:r w:rsidRPr="00A8158A">
        <w:rPr>
          <w:rFonts w:ascii="Times New Roman" w:hAnsi="Times New Roman" w:cs="Times New Roman"/>
          <w:sz w:val="24"/>
          <w:szCs w:val="24"/>
        </w:rPr>
        <w:t>допустимых</w:t>
      </w:r>
      <w:r w:rsidRPr="00A8158A">
        <w:rPr>
          <w:rFonts w:ascii="Angsana New" w:hAnsi="Angsana New" w:cs="Angsana New"/>
          <w:sz w:val="24"/>
          <w:szCs w:val="24"/>
        </w:rPr>
        <w:t xml:space="preserve">) </w:t>
      </w:r>
      <w:r w:rsidRPr="00A8158A">
        <w:rPr>
          <w:rFonts w:ascii="Times New Roman" w:hAnsi="Times New Roman" w:cs="Times New Roman"/>
          <w:sz w:val="24"/>
          <w:szCs w:val="24"/>
        </w:rPr>
        <w:t>отклонений</w:t>
      </w:r>
      <w:r w:rsidRPr="00A8158A">
        <w:rPr>
          <w:rFonts w:ascii="Angsana New" w:hAnsi="Angsana New" w:cs="Angsana New"/>
          <w:sz w:val="24"/>
          <w:szCs w:val="24"/>
        </w:rPr>
        <w:t xml:space="preserve"> </w:t>
      </w:r>
      <w:r w:rsidRPr="00A8158A">
        <w:rPr>
          <w:rFonts w:ascii="Times New Roman" w:hAnsi="Times New Roman" w:cs="Times New Roman"/>
          <w:sz w:val="24"/>
          <w:szCs w:val="24"/>
        </w:rPr>
        <w:t>субсидия</w:t>
      </w:r>
      <w:r w:rsidRPr="00A8158A">
        <w:rPr>
          <w:rFonts w:ascii="Angsana New" w:hAnsi="Angsana New" w:cs="Angsana New"/>
          <w:sz w:val="24"/>
          <w:szCs w:val="24"/>
        </w:rPr>
        <w:t xml:space="preserve"> </w:t>
      </w:r>
      <w:r w:rsidRPr="00A8158A">
        <w:rPr>
          <w:rFonts w:ascii="Times New Roman" w:hAnsi="Times New Roman" w:cs="Times New Roman"/>
          <w:sz w:val="24"/>
          <w:szCs w:val="24"/>
        </w:rPr>
        <w:t>на</w:t>
      </w:r>
      <w:r w:rsidRPr="00A8158A">
        <w:rPr>
          <w:rFonts w:ascii="Angsana New" w:hAnsi="Angsana New" w:cs="Angsana New"/>
          <w:sz w:val="24"/>
          <w:szCs w:val="24"/>
        </w:rPr>
        <w:t xml:space="preserve"> </w:t>
      </w:r>
      <w:r w:rsidRPr="00A8158A">
        <w:rPr>
          <w:rFonts w:ascii="Times New Roman" w:hAnsi="Times New Roman" w:cs="Times New Roman"/>
          <w:sz w:val="24"/>
          <w:szCs w:val="24"/>
        </w:rPr>
        <w:t>выполнение</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муниципального</w:t>
      </w:r>
      <w:r w:rsidRPr="00A8158A">
        <w:rPr>
          <w:rFonts w:ascii="Angsana New" w:hAnsi="Angsana New" w:cs="Angsana New"/>
          <w:sz w:val="24"/>
          <w:szCs w:val="24"/>
        </w:rPr>
        <w:t xml:space="preserve"> </w:t>
      </w:r>
      <w:r w:rsidRPr="00A8158A">
        <w:rPr>
          <w:rFonts w:ascii="Times New Roman" w:hAnsi="Times New Roman" w:cs="Times New Roman"/>
          <w:sz w:val="24"/>
          <w:szCs w:val="24"/>
        </w:rPr>
        <w:t>задания</w:t>
      </w:r>
      <w:r w:rsidRPr="00A8158A">
        <w:rPr>
          <w:rFonts w:ascii="Angsana New" w:hAnsi="Angsana New" w:cs="Angsana New"/>
          <w:sz w:val="24"/>
          <w:szCs w:val="24"/>
        </w:rPr>
        <w:t xml:space="preserve"> </w:t>
      </w:r>
      <w:r w:rsidRPr="00A8158A">
        <w:rPr>
          <w:rFonts w:ascii="Times New Roman" w:hAnsi="Times New Roman" w:cs="Times New Roman"/>
          <w:sz w:val="24"/>
          <w:szCs w:val="24"/>
        </w:rPr>
        <w:t>предоставляется</w:t>
      </w:r>
      <w:r w:rsidRPr="00A8158A">
        <w:rPr>
          <w:rFonts w:ascii="Angsana New" w:hAnsi="Angsana New" w:cs="Angsana New"/>
          <w:sz w:val="24"/>
          <w:szCs w:val="24"/>
        </w:rPr>
        <w:t xml:space="preserve"> </w:t>
      </w:r>
      <w:r w:rsidRPr="00A8158A">
        <w:rPr>
          <w:rFonts w:ascii="Times New Roman" w:hAnsi="Times New Roman" w:cs="Times New Roman"/>
          <w:sz w:val="24"/>
          <w:szCs w:val="24"/>
        </w:rPr>
        <w:t>учреждению</w:t>
      </w:r>
      <w:r w:rsidRPr="00A8158A">
        <w:rPr>
          <w:rFonts w:ascii="Angsana New" w:hAnsi="Angsana New" w:cs="Angsana New"/>
          <w:sz w:val="24"/>
          <w:szCs w:val="24"/>
        </w:rPr>
        <w:t xml:space="preserve"> </w:t>
      </w:r>
      <w:r w:rsidRPr="00A8158A">
        <w:rPr>
          <w:rFonts w:ascii="Times New Roman" w:hAnsi="Times New Roman" w:cs="Times New Roman"/>
          <w:sz w:val="24"/>
          <w:szCs w:val="24"/>
        </w:rPr>
        <w:t>с</w:t>
      </w:r>
      <w:r w:rsidRPr="00A8158A">
        <w:rPr>
          <w:rFonts w:ascii="Angsana New" w:hAnsi="Angsana New" w:cs="Angsana New"/>
          <w:sz w:val="24"/>
          <w:szCs w:val="24"/>
        </w:rPr>
        <w:t xml:space="preserve"> </w:t>
      </w:r>
      <w:r w:rsidRPr="00A8158A">
        <w:rPr>
          <w:rFonts w:ascii="Times New Roman" w:hAnsi="Times New Roman" w:cs="Times New Roman"/>
          <w:sz w:val="24"/>
          <w:szCs w:val="24"/>
        </w:rPr>
        <w:t>учетом</w:t>
      </w:r>
      <w:r w:rsidRPr="00A8158A">
        <w:rPr>
          <w:rFonts w:ascii="Angsana New" w:hAnsi="Angsana New" w:cs="Angsana New"/>
          <w:sz w:val="24"/>
          <w:szCs w:val="24"/>
        </w:rPr>
        <w:t xml:space="preserve"> </w:t>
      </w:r>
      <w:r w:rsidRPr="00A8158A">
        <w:rPr>
          <w:rFonts w:ascii="Times New Roman" w:hAnsi="Times New Roman" w:cs="Times New Roman"/>
          <w:sz w:val="24"/>
          <w:szCs w:val="24"/>
        </w:rPr>
        <w:t>корректировки</w:t>
      </w:r>
      <w:r w:rsidRPr="00A8158A">
        <w:rPr>
          <w:rFonts w:ascii="Angsana New" w:hAnsi="Angsana New" w:cs="Angsana New"/>
          <w:sz w:val="24"/>
          <w:szCs w:val="24"/>
        </w:rPr>
        <w:t xml:space="preserve"> </w:t>
      </w:r>
      <w:r w:rsidRPr="00A8158A">
        <w:rPr>
          <w:rFonts w:ascii="Times New Roman" w:hAnsi="Times New Roman" w:cs="Times New Roman"/>
          <w:sz w:val="24"/>
          <w:szCs w:val="24"/>
        </w:rPr>
        <w:t>на</w:t>
      </w:r>
      <w:r w:rsidRPr="00A8158A">
        <w:rPr>
          <w:rFonts w:ascii="Angsana New" w:hAnsi="Angsana New" w:cs="Angsana New"/>
          <w:sz w:val="24"/>
          <w:szCs w:val="24"/>
        </w:rPr>
        <w:t xml:space="preserve"> </w:t>
      </w:r>
      <w:r w:rsidRPr="00A8158A">
        <w:rPr>
          <w:rFonts w:ascii="Times New Roman" w:hAnsi="Times New Roman" w:cs="Times New Roman"/>
          <w:sz w:val="24"/>
          <w:szCs w:val="24"/>
        </w:rPr>
        <w:t>фактически</w:t>
      </w:r>
      <w:r w:rsidRPr="00A8158A">
        <w:rPr>
          <w:rFonts w:ascii="Angsana New" w:hAnsi="Angsana New" w:cs="Angsana New"/>
          <w:sz w:val="24"/>
          <w:szCs w:val="24"/>
        </w:rPr>
        <w:t xml:space="preserve"> </w:t>
      </w:r>
      <w:r w:rsidRPr="00A8158A">
        <w:rPr>
          <w:rFonts w:ascii="Times New Roman" w:hAnsi="Times New Roman" w:cs="Times New Roman"/>
          <w:sz w:val="24"/>
          <w:szCs w:val="24"/>
        </w:rPr>
        <w:t>обеспеченное</w:t>
      </w:r>
      <w:r w:rsidRPr="00A8158A">
        <w:rPr>
          <w:rFonts w:ascii="Angsana New" w:hAnsi="Angsana New" w:cs="Angsana New"/>
          <w:sz w:val="24"/>
          <w:szCs w:val="24"/>
        </w:rPr>
        <w:t xml:space="preserve"> </w:t>
      </w:r>
      <w:r w:rsidRPr="00A8158A">
        <w:rPr>
          <w:rFonts w:ascii="Times New Roman" w:hAnsi="Times New Roman" w:cs="Times New Roman"/>
          <w:sz w:val="24"/>
          <w:szCs w:val="24"/>
        </w:rPr>
        <w:t>качество</w:t>
      </w:r>
      <w:r w:rsidRPr="00A8158A">
        <w:rPr>
          <w:rFonts w:ascii="Angsana New" w:hAnsi="Angsana New" w:cs="Angsana New"/>
          <w:sz w:val="24"/>
          <w:szCs w:val="24"/>
        </w:rPr>
        <w:t xml:space="preserve"> </w:t>
      </w:r>
      <w:r w:rsidRPr="00A8158A">
        <w:rPr>
          <w:rFonts w:ascii="Times New Roman" w:hAnsi="Times New Roman" w:cs="Times New Roman"/>
          <w:sz w:val="24"/>
          <w:szCs w:val="24"/>
        </w:rPr>
        <w:t>оказания</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муниципальных</w:t>
      </w:r>
      <w:r w:rsidRPr="00A8158A">
        <w:rPr>
          <w:rFonts w:ascii="Angsana New" w:hAnsi="Angsana New" w:cs="Angsana New"/>
          <w:sz w:val="24"/>
          <w:szCs w:val="24"/>
        </w:rPr>
        <w:t xml:space="preserve"> </w:t>
      </w:r>
      <w:r w:rsidRPr="00A8158A">
        <w:rPr>
          <w:rFonts w:ascii="Times New Roman" w:hAnsi="Times New Roman" w:cs="Times New Roman"/>
          <w:sz w:val="24"/>
          <w:szCs w:val="24"/>
        </w:rPr>
        <w:t>услуг</w:t>
      </w:r>
      <w:r w:rsidRPr="00A8158A">
        <w:rPr>
          <w:rFonts w:ascii="Angsana New" w:hAnsi="Angsana New" w:cs="Angsana New"/>
          <w:sz w:val="24"/>
          <w:szCs w:val="24"/>
        </w:rPr>
        <w:t xml:space="preserve"> (</w:t>
      </w:r>
      <w:r w:rsidRPr="00A8158A">
        <w:rPr>
          <w:rFonts w:ascii="Times New Roman" w:hAnsi="Times New Roman" w:cs="Times New Roman"/>
          <w:sz w:val="24"/>
          <w:szCs w:val="24"/>
        </w:rPr>
        <w:t>выполнения</w:t>
      </w:r>
      <w:r w:rsidRPr="00A8158A">
        <w:rPr>
          <w:rFonts w:ascii="Angsana New" w:hAnsi="Angsana New" w:cs="Angsana New"/>
          <w:sz w:val="24"/>
          <w:szCs w:val="24"/>
        </w:rPr>
        <w:t xml:space="preserve"> </w:t>
      </w:r>
      <w:r w:rsidRPr="00A8158A">
        <w:rPr>
          <w:rFonts w:ascii="Times New Roman" w:hAnsi="Times New Roman" w:cs="Times New Roman"/>
          <w:sz w:val="24"/>
          <w:szCs w:val="24"/>
        </w:rPr>
        <w:t>работ</w:t>
      </w:r>
      <w:r w:rsidRPr="00A8158A">
        <w:rPr>
          <w:rFonts w:ascii="Angsana New" w:hAnsi="Angsana New" w:cs="Angsana New"/>
          <w:sz w:val="24"/>
          <w:szCs w:val="24"/>
        </w:rPr>
        <w:t>) (</w:t>
      </w:r>
      <w:r w:rsidRPr="00A8158A">
        <w:rPr>
          <w:rFonts w:ascii="Times New Roman" w:hAnsi="Times New Roman" w:cs="Times New Roman"/>
          <w:sz w:val="24"/>
          <w:szCs w:val="24"/>
        </w:rPr>
        <w:t>но</w:t>
      </w:r>
      <w:r w:rsidRPr="00A8158A">
        <w:rPr>
          <w:rFonts w:ascii="Angsana New" w:hAnsi="Angsana New" w:cs="Angsana New"/>
          <w:sz w:val="24"/>
          <w:szCs w:val="24"/>
        </w:rPr>
        <w:t xml:space="preserve"> </w:t>
      </w:r>
      <w:r w:rsidRPr="00A8158A">
        <w:rPr>
          <w:rFonts w:ascii="Times New Roman" w:hAnsi="Times New Roman" w:cs="Times New Roman"/>
          <w:sz w:val="24"/>
          <w:szCs w:val="24"/>
        </w:rPr>
        <w:t>не</w:t>
      </w:r>
      <w:r w:rsidRPr="00A8158A">
        <w:rPr>
          <w:rFonts w:ascii="Angsana New" w:hAnsi="Angsana New" w:cs="Angsana New"/>
          <w:sz w:val="24"/>
          <w:szCs w:val="24"/>
        </w:rPr>
        <w:t xml:space="preserve"> </w:t>
      </w:r>
      <w:r w:rsidRPr="00A8158A">
        <w:rPr>
          <w:rFonts w:ascii="Times New Roman" w:hAnsi="Times New Roman" w:cs="Times New Roman"/>
          <w:sz w:val="24"/>
          <w:szCs w:val="24"/>
        </w:rPr>
        <w:t>более</w:t>
      </w:r>
      <w:r w:rsidRPr="00A8158A">
        <w:rPr>
          <w:rFonts w:ascii="Angsana New" w:hAnsi="Angsana New" w:cs="Angsana New"/>
          <w:sz w:val="24"/>
          <w:szCs w:val="24"/>
        </w:rPr>
        <w:t xml:space="preserve"> 25% </w:t>
      </w:r>
      <w:r w:rsidRPr="00A8158A">
        <w:rPr>
          <w:rFonts w:ascii="Times New Roman" w:hAnsi="Times New Roman" w:cs="Times New Roman"/>
          <w:sz w:val="24"/>
          <w:szCs w:val="24"/>
        </w:rPr>
        <w:t>объема</w:t>
      </w:r>
      <w:r w:rsidRPr="00A8158A">
        <w:rPr>
          <w:rFonts w:ascii="Angsana New" w:hAnsi="Angsana New" w:cs="Angsana New"/>
          <w:sz w:val="24"/>
          <w:szCs w:val="24"/>
        </w:rPr>
        <w:t xml:space="preserve"> </w:t>
      </w:r>
      <w:r w:rsidRPr="00A8158A">
        <w:rPr>
          <w:rFonts w:ascii="Times New Roman" w:hAnsi="Times New Roman" w:cs="Times New Roman"/>
          <w:sz w:val="24"/>
          <w:szCs w:val="24"/>
        </w:rPr>
        <w:t>субсидии</w:t>
      </w:r>
      <w:r w:rsidRPr="00A8158A">
        <w:rPr>
          <w:rFonts w:ascii="Angsana New" w:hAnsi="Angsana New" w:cs="Angsana New"/>
          <w:sz w:val="24"/>
          <w:szCs w:val="24"/>
        </w:rPr>
        <w:t xml:space="preserve">, </w:t>
      </w:r>
      <w:r w:rsidRPr="00A8158A">
        <w:rPr>
          <w:rFonts w:ascii="Times New Roman" w:hAnsi="Times New Roman" w:cs="Times New Roman"/>
          <w:sz w:val="24"/>
          <w:szCs w:val="24"/>
        </w:rPr>
        <w:t>предоставляемого</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муниципальному</w:t>
      </w:r>
      <w:r w:rsidRPr="00A8158A">
        <w:rPr>
          <w:rFonts w:ascii="Angsana New" w:hAnsi="Angsana New" w:cs="Angsana New"/>
          <w:sz w:val="24"/>
          <w:szCs w:val="24"/>
        </w:rPr>
        <w:t xml:space="preserve"> </w:t>
      </w:r>
      <w:r w:rsidRPr="00A8158A">
        <w:rPr>
          <w:rFonts w:ascii="Times New Roman" w:hAnsi="Times New Roman" w:cs="Times New Roman"/>
          <w:sz w:val="24"/>
          <w:szCs w:val="24"/>
        </w:rPr>
        <w:t>бюджетному</w:t>
      </w:r>
      <w:r w:rsidRPr="00A8158A">
        <w:rPr>
          <w:rFonts w:ascii="Angsana New" w:hAnsi="Angsana New" w:cs="Angsana New"/>
          <w:sz w:val="24"/>
          <w:szCs w:val="24"/>
        </w:rPr>
        <w:t xml:space="preserve"> (</w:t>
      </w:r>
      <w:r w:rsidRPr="00A8158A">
        <w:rPr>
          <w:rFonts w:ascii="Times New Roman" w:hAnsi="Times New Roman" w:cs="Times New Roman"/>
          <w:sz w:val="24"/>
          <w:szCs w:val="24"/>
        </w:rPr>
        <w:t>автономному</w:t>
      </w:r>
      <w:proofErr w:type="gramEnd"/>
      <w:r w:rsidRPr="00A8158A">
        <w:rPr>
          <w:rFonts w:ascii="Angsana New" w:hAnsi="Angsana New" w:cs="Angsana New"/>
          <w:sz w:val="24"/>
          <w:szCs w:val="24"/>
        </w:rPr>
        <w:t xml:space="preserve">) </w:t>
      </w:r>
      <w:r w:rsidRPr="00A8158A">
        <w:rPr>
          <w:rFonts w:ascii="Times New Roman" w:hAnsi="Times New Roman" w:cs="Times New Roman"/>
          <w:sz w:val="24"/>
          <w:szCs w:val="24"/>
        </w:rPr>
        <w:t>учреждению</w:t>
      </w:r>
      <w:r w:rsidRPr="00A8158A">
        <w:rPr>
          <w:rFonts w:ascii="Angsana New" w:hAnsi="Angsana New" w:cs="Angsana New"/>
          <w:sz w:val="24"/>
          <w:szCs w:val="24"/>
        </w:rPr>
        <w:t xml:space="preserve"> </w:t>
      </w:r>
      <w:r w:rsidRPr="00A8158A">
        <w:rPr>
          <w:rFonts w:ascii="Times New Roman" w:hAnsi="Times New Roman" w:cs="Times New Roman"/>
          <w:sz w:val="24"/>
          <w:szCs w:val="24"/>
        </w:rPr>
        <w:t>на</w:t>
      </w:r>
      <w:r w:rsidRPr="00A8158A">
        <w:rPr>
          <w:rFonts w:ascii="Angsana New" w:hAnsi="Angsana New" w:cs="Angsana New"/>
          <w:sz w:val="24"/>
          <w:szCs w:val="24"/>
        </w:rPr>
        <w:t xml:space="preserve"> </w:t>
      </w:r>
      <w:r w:rsidRPr="00A8158A">
        <w:rPr>
          <w:rFonts w:ascii="Times New Roman" w:hAnsi="Times New Roman" w:cs="Times New Roman"/>
          <w:sz w:val="24"/>
          <w:szCs w:val="24"/>
        </w:rPr>
        <w:t>соответствующий</w:t>
      </w:r>
      <w:r w:rsidRPr="00A8158A">
        <w:rPr>
          <w:rFonts w:ascii="Angsana New" w:hAnsi="Angsana New" w:cs="Angsana New"/>
          <w:sz w:val="24"/>
          <w:szCs w:val="24"/>
        </w:rPr>
        <w:t xml:space="preserve"> </w:t>
      </w:r>
      <w:r w:rsidRPr="00A8158A">
        <w:rPr>
          <w:rFonts w:ascii="Times New Roman" w:hAnsi="Times New Roman" w:cs="Times New Roman"/>
          <w:sz w:val="24"/>
          <w:szCs w:val="24"/>
        </w:rPr>
        <w:t>период</w:t>
      </w:r>
      <w:r w:rsidRPr="00A8158A">
        <w:rPr>
          <w:rFonts w:ascii="Angsana New" w:hAnsi="Angsana New" w:cs="Angsana New"/>
          <w:sz w:val="24"/>
          <w:szCs w:val="24"/>
        </w:rPr>
        <w:t xml:space="preserve"> (</w:t>
      </w:r>
      <w:r w:rsidRPr="00A8158A">
        <w:rPr>
          <w:rFonts w:ascii="Times New Roman" w:hAnsi="Times New Roman" w:cs="Times New Roman"/>
          <w:sz w:val="24"/>
          <w:szCs w:val="24"/>
        </w:rPr>
        <w:t>месяц</w:t>
      </w:r>
      <w:r w:rsidRPr="00A8158A">
        <w:rPr>
          <w:rFonts w:ascii="Angsana New" w:hAnsi="Angsana New" w:cs="Angsana New"/>
          <w:sz w:val="24"/>
          <w:szCs w:val="24"/>
        </w:rPr>
        <w:t xml:space="preserve">, </w:t>
      </w:r>
      <w:r w:rsidRPr="00A8158A">
        <w:rPr>
          <w:rFonts w:ascii="Times New Roman" w:hAnsi="Times New Roman" w:cs="Times New Roman"/>
          <w:sz w:val="24"/>
          <w:szCs w:val="24"/>
        </w:rPr>
        <w:lastRenderedPageBreak/>
        <w:t>квартал</w:t>
      </w:r>
      <w:r w:rsidRPr="00A8158A">
        <w:rPr>
          <w:rFonts w:ascii="Angsana New" w:hAnsi="Angsana New" w:cs="Angsana New"/>
          <w:sz w:val="24"/>
          <w:szCs w:val="24"/>
        </w:rPr>
        <w:t xml:space="preserve">) </w:t>
      </w:r>
      <w:r w:rsidRPr="00A8158A">
        <w:rPr>
          <w:rFonts w:ascii="Times New Roman" w:hAnsi="Times New Roman" w:cs="Times New Roman"/>
          <w:sz w:val="24"/>
          <w:szCs w:val="24"/>
        </w:rPr>
        <w:t>в</w:t>
      </w:r>
      <w:r w:rsidRPr="00A8158A">
        <w:rPr>
          <w:rFonts w:ascii="Angsana New" w:hAnsi="Angsana New" w:cs="Angsana New"/>
          <w:sz w:val="24"/>
          <w:szCs w:val="24"/>
        </w:rPr>
        <w:t xml:space="preserve"> </w:t>
      </w:r>
      <w:r w:rsidRPr="00A8158A">
        <w:rPr>
          <w:rFonts w:ascii="Times New Roman" w:hAnsi="Times New Roman" w:cs="Times New Roman"/>
          <w:sz w:val="24"/>
          <w:szCs w:val="24"/>
        </w:rPr>
        <w:t>соответствии</w:t>
      </w:r>
      <w:r w:rsidRPr="00A8158A">
        <w:rPr>
          <w:rFonts w:ascii="Angsana New" w:hAnsi="Angsana New" w:cs="Angsana New"/>
          <w:sz w:val="24"/>
          <w:szCs w:val="24"/>
        </w:rPr>
        <w:t xml:space="preserve"> </w:t>
      </w:r>
      <w:r w:rsidRPr="00A8158A">
        <w:rPr>
          <w:rFonts w:ascii="Times New Roman" w:hAnsi="Times New Roman" w:cs="Times New Roman"/>
          <w:sz w:val="24"/>
          <w:szCs w:val="24"/>
        </w:rPr>
        <w:t>с</w:t>
      </w:r>
      <w:r w:rsidRPr="00A8158A">
        <w:rPr>
          <w:rFonts w:ascii="Angsana New" w:hAnsi="Angsana New" w:cs="Angsana New"/>
          <w:sz w:val="24"/>
          <w:szCs w:val="24"/>
        </w:rPr>
        <w:t xml:space="preserve"> </w:t>
      </w:r>
      <w:r w:rsidRPr="00A8158A">
        <w:rPr>
          <w:rFonts w:ascii="Times New Roman" w:hAnsi="Times New Roman" w:cs="Times New Roman"/>
          <w:sz w:val="24"/>
          <w:szCs w:val="24"/>
        </w:rPr>
        <w:t>графиком</w:t>
      </w:r>
      <w:r w:rsidRPr="00A8158A">
        <w:rPr>
          <w:rFonts w:ascii="Angsana New" w:hAnsi="Angsana New" w:cs="Angsana New"/>
          <w:sz w:val="24"/>
          <w:szCs w:val="24"/>
        </w:rPr>
        <w:t xml:space="preserve"> </w:t>
      </w:r>
      <w:r w:rsidRPr="00A8158A">
        <w:rPr>
          <w:rFonts w:ascii="Times New Roman" w:hAnsi="Times New Roman" w:cs="Times New Roman"/>
          <w:sz w:val="24"/>
          <w:szCs w:val="24"/>
        </w:rPr>
        <w:t>перечисления</w:t>
      </w:r>
      <w:r w:rsidRPr="00A8158A">
        <w:rPr>
          <w:rFonts w:ascii="Angsana New" w:hAnsi="Angsana New" w:cs="Angsana New"/>
          <w:sz w:val="24"/>
          <w:szCs w:val="24"/>
        </w:rPr>
        <w:t xml:space="preserve"> </w:t>
      </w:r>
      <w:r w:rsidRPr="00A8158A">
        <w:rPr>
          <w:rFonts w:ascii="Times New Roman" w:hAnsi="Times New Roman" w:cs="Times New Roman"/>
          <w:sz w:val="24"/>
          <w:szCs w:val="24"/>
        </w:rPr>
        <w:t>субсидий</w:t>
      </w:r>
      <w:r w:rsidRPr="00A8158A">
        <w:rPr>
          <w:rFonts w:ascii="Angsana New" w:hAnsi="Angsana New" w:cs="Angsana New"/>
          <w:sz w:val="24"/>
          <w:szCs w:val="24"/>
        </w:rPr>
        <w:t xml:space="preserve">, </w:t>
      </w:r>
      <w:r w:rsidRPr="00A8158A">
        <w:rPr>
          <w:rFonts w:ascii="Times New Roman" w:hAnsi="Times New Roman" w:cs="Times New Roman"/>
          <w:sz w:val="24"/>
          <w:szCs w:val="24"/>
        </w:rPr>
        <w:t>являющимся</w:t>
      </w:r>
      <w:r w:rsidRPr="00A8158A">
        <w:rPr>
          <w:rFonts w:ascii="Angsana New" w:hAnsi="Angsana New" w:cs="Angsana New"/>
          <w:sz w:val="24"/>
          <w:szCs w:val="24"/>
        </w:rPr>
        <w:t xml:space="preserve"> </w:t>
      </w:r>
      <w:r w:rsidRPr="00A8158A">
        <w:rPr>
          <w:rFonts w:ascii="Times New Roman" w:hAnsi="Times New Roman" w:cs="Times New Roman"/>
          <w:sz w:val="24"/>
          <w:szCs w:val="24"/>
        </w:rPr>
        <w:t>неотъемлемой</w:t>
      </w:r>
      <w:r w:rsidRPr="00A8158A">
        <w:rPr>
          <w:rFonts w:ascii="Angsana New" w:hAnsi="Angsana New" w:cs="Angsana New"/>
          <w:sz w:val="24"/>
          <w:szCs w:val="24"/>
        </w:rPr>
        <w:t xml:space="preserve"> </w:t>
      </w:r>
      <w:r w:rsidRPr="00A8158A">
        <w:rPr>
          <w:rFonts w:ascii="Times New Roman" w:hAnsi="Times New Roman" w:cs="Times New Roman"/>
          <w:sz w:val="24"/>
          <w:szCs w:val="24"/>
        </w:rPr>
        <w:t>частью</w:t>
      </w:r>
      <w:r w:rsidRPr="00A8158A">
        <w:rPr>
          <w:rFonts w:ascii="Angsana New" w:hAnsi="Angsana New" w:cs="Angsana New"/>
          <w:sz w:val="24"/>
          <w:szCs w:val="24"/>
        </w:rPr>
        <w:t xml:space="preserve"> </w:t>
      </w:r>
      <w:r w:rsidRPr="00A8158A">
        <w:rPr>
          <w:rFonts w:ascii="Times New Roman" w:hAnsi="Times New Roman" w:cs="Times New Roman"/>
          <w:sz w:val="24"/>
          <w:szCs w:val="24"/>
        </w:rPr>
        <w:t>соглашения</w:t>
      </w:r>
      <w:r w:rsidRPr="00A8158A">
        <w:rPr>
          <w:rFonts w:ascii="Angsana New" w:hAnsi="Angsana New" w:cs="Angsana New"/>
          <w:sz w:val="24"/>
          <w:szCs w:val="24"/>
        </w:rPr>
        <w:t xml:space="preserve">, </w:t>
      </w:r>
      <w:r w:rsidRPr="00A8158A">
        <w:rPr>
          <w:rFonts w:ascii="Times New Roman" w:hAnsi="Times New Roman" w:cs="Times New Roman"/>
          <w:sz w:val="24"/>
          <w:szCs w:val="24"/>
        </w:rPr>
        <w:t>скорректированного</w:t>
      </w:r>
      <w:r w:rsidRPr="00A8158A">
        <w:rPr>
          <w:rFonts w:ascii="Angsana New" w:hAnsi="Angsana New" w:cs="Angsana New"/>
          <w:sz w:val="24"/>
          <w:szCs w:val="24"/>
        </w:rPr>
        <w:t xml:space="preserve"> </w:t>
      </w:r>
      <w:r w:rsidRPr="00A8158A">
        <w:rPr>
          <w:rFonts w:ascii="Times New Roman" w:hAnsi="Times New Roman" w:cs="Times New Roman"/>
          <w:sz w:val="24"/>
          <w:szCs w:val="24"/>
        </w:rPr>
        <w:t>с</w:t>
      </w:r>
      <w:r w:rsidRPr="00A8158A">
        <w:rPr>
          <w:rFonts w:ascii="Angsana New" w:hAnsi="Angsana New" w:cs="Angsana New"/>
          <w:sz w:val="24"/>
          <w:szCs w:val="24"/>
        </w:rPr>
        <w:t xml:space="preserve"> </w:t>
      </w:r>
      <w:r w:rsidRPr="00A8158A">
        <w:rPr>
          <w:rFonts w:ascii="Times New Roman" w:hAnsi="Times New Roman" w:cs="Times New Roman"/>
          <w:sz w:val="24"/>
          <w:szCs w:val="24"/>
        </w:rPr>
        <w:t>учетом</w:t>
      </w:r>
      <w:r w:rsidRPr="00A8158A">
        <w:rPr>
          <w:rFonts w:ascii="Angsana New" w:hAnsi="Angsana New" w:cs="Angsana New"/>
          <w:sz w:val="24"/>
          <w:szCs w:val="24"/>
        </w:rPr>
        <w:t xml:space="preserve"> </w:t>
      </w:r>
      <w:r w:rsidRPr="00A8158A">
        <w:rPr>
          <w:rFonts w:ascii="Times New Roman" w:hAnsi="Times New Roman" w:cs="Times New Roman"/>
          <w:sz w:val="24"/>
          <w:szCs w:val="24"/>
        </w:rPr>
        <w:t>объема</w:t>
      </w:r>
      <w:r w:rsidRPr="00A8158A">
        <w:rPr>
          <w:rFonts w:ascii="Angsana New" w:hAnsi="Angsana New" w:cs="Angsana New"/>
          <w:sz w:val="24"/>
          <w:szCs w:val="24"/>
        </w:rPr>
        <w:t xml:space="preserve"> </w:t>
      </w:r>
      <w:r w:rsidRPr="00A8158A">
        <w:rPr>
          <w:rFonts w:ascii="Times New Roman" w:hAnsi="Times New Roman" w:cs="Times New Roman"/>
          <w:sz w:val="24"/>
          <w:szCs w:val="24"/>
        </w:rPr>
        <w:t>фактически</w:t>
      </w:r>
      <w:r w:rsidRPr="00A8158A">
        <w:rPr>
          <w:rFonts w:ascii="Angsana New" w:hAnsi="Angsana New" w:cs="Angsana New"/>
          <w:sz w:val="24"/>
          <w:szCs w:val="24"/>
        </w:rPr>
        <w:t xml:space="preserve"> </w:t>
      </w:r>
      <w:r w:rsidRPr="00A8158A">
        <w:rPr>
          <w:rFonts w:ascii="Times New Roman" w:hAnsi="Times New Roman" w:cs="Times New Roman"/>
          <w:sz w:val="24"/>
          <w:szCs w:val="24"/>
        </w:rPr>
        <w:t>оказанных</w:t>
      </w:r>
      <w:r w:rsidRPr="00A8158A">
        <w:rPr>
          <w:rFonts w:ascii="Angsana New" w:hAnsi="Angsana New" w:cs="Angsana New"/>
          <w:sz w:val="24"/>
          <w:szCs w:val="24"/>
        </w:rPr>
        <w:t xml:space="preserve"> </w:t>
      </w:r>
      <w:r w:rsidRPr="00A8158A">
        <w:rPr>
          <w:rFonts w:ascii="Times New Roman" w:hAnsi="Times New Roman" w:cs="Times New Roman"/>
          <w:sz w:val="24"/>
          <w:szCs w:val="24"/>
        </w:rPr>
        <w:t>муниципальных</w:t>
      </w:r>
      <w:r w:rsidRPr="00A8158A">
        <w:rPr>
          <w:rFonts w:ascii="Angsana New" w:hAnsi="Angsana New" w:cs="Angsana New"/>
          <w:sz w:val="24"/>
          <w:szCs w:val="24"/>
        </w:rPr>
        <w:t xml:space="preserve"> </w:t>
      </w:r>
      <w:r w:rsidRPr="00A8158A">
        <w:rPr>
          <w:rFonts w:ascii="Times New Roman" w:hAnsi="Times New Roman" w:cs="Times New Roman"/>
          <w:sz w:val="24"/>
          <w:szCs w:val="24"/>
        </w:rPr>
        <w:t>услуг</w:t>
      </w:r>
      <w:r w:rsidRPr="00A8158A">
        <w:rPr>
          <w:rFonts w:ascii="Angsana New" w:hAnsi="Angsana New" w:cs="Angsana New"/>
          <w:sz w:val="24"/>
          <w:szCs w:val="24"/>
        </w:rPr>
        <w:t xml:space="preserve"> </w:t>
      </w:r>
      <w:r w:rsidRPr="00A8158A">
        <w:rPr>
          <w:rFonts w:ascii="Times New Roman" w:hAnsi="Times New Roman" w:cs="Times New Roman"/>
          <w:sz w:val="24"/>
          <w:szCs w:val="24"/>
        </w:rPr>
        <w:t>в</w:t>
      </w:r>
      <w:r w:rsidRPr="00A8158A">
        <w:rPr>
          <w:rFonts w:ascii="Angsana New" w:hAnsi="Angsana New" w:cs="Angsana New"/>
          <w:sz w:val="24"/>
          <w:szCs w:val="24"/>
        </w:rPr>
        <w:t xml:space="preserve"> </w:t>
      </w:r>
      <w:r w:rsidRPr="00A8158A">
        <w:rPr>
          <w:rFonts w:ascii="Times New Roman" w:hAnsi="Times New Roman" w:cs="Times New Roman"/>
          <w:sz w:val="24"/>
          <w:szCs w:val="24"/>
        </w:rPr>
        <w:t>соответствии</w:t>
      </w:r>
      <w:r w:rsidRPr="00A8158A">
        <w:rPr>
          <w:rFonts w:ascii="Angsana New" w:hAnsi="Angsana New" w:cs="Angsana New"/>
          <w:sz w:val="24"/>
          <w:szCs w:val="24"/>
        </w:rPr>
        <w:t xml:space="preserve"> </w:t>
      </w:r>
      <w:r w:rsidRPr="00A8158A">
        <w:rPr>
          <w:rFonts w:ascii="Times New Roman" w:hAnsi="Times New Roman" w:cs="Times New Roman"/>
          <w:sz w:val="24"/>
          <w:szCs w:val="24"/>
        </w:rPr>
        <w:t>с</w:t>
      </w:r>
      <w:r w:rsidRPr="00A8158A">
        <w:rPr>
          <w:rFonts w:ascii="Angsana New" w:hAnsi="Angsana New" w:cs="Angsana New"/>
          <w:sz w:val="24"/>
          <w:szCs w:val="24"/>
        </w:rPr>
        <w:t xml:space="preserve"> </w:t>
      </w:r>
      <w:hyperlink w:anchor="P198" w:history="1">
        <w:r w:rsidRPr="00A8158A">
          <w:rPr>
            <w:rFonts w:ascii="Times New Roman" w:hAnsi="Times New Roman" w:cs="Times New Roman"/>
            <w:color w:val="0000FF"/>
            <w:sz w:val="24"/>
            <w:szCs w:val="24"/>
          </w:rPr>
          <w:t>пунктом</w:t>
        </w:r>
        <w:r w:rsidRPr="00A8158A">
          <w:rPr>
            <w:rFonts w:ascii="Angsana New" w:hAnsi="Angsana New" w:cs="Angsana New"/>
            <w:color w:val="0000FF"/>
            <w:sz w:val="24"/>
            <w:szCs w:val="24"/>
          </w:rPr>
          <w:t xml:space="preserve"> 4</w:t>
        </w:r>
      </w:hyperlink>
      <w:r w:rsidRPr="00A8158A">
        <w:rPr>
          <w:rFonts w:ascii="Angsana New" w:hAnsi="Angsana New" w:cs="Angsana New"/>
          <w:color w:val="0000FF"/>
          <w:sz w:val="24"/>
          <w:szCs w:val="24"/>
        </w:rPr>
        <w:t>3</w:t>
      </w:r>
      <w:r w:rsidRPr="00A8158A">
        <w:rPr>
          <w:rFonts w:ascii="Angsana New" w:hAnsi="Angsana New" w:cs="Angsana New"/>
          <w:sz w:val="24"/>
          <w:szCs w:val="24"/>
        </w:rPr>
        <w:t xml:space="preserve"> </w:t>
      </w:r>
      <w:r w:rsidRPr="00A8158A">
        <w:rPr>
          <w:rFonts w:ascii="Times New Roman" w:hAnsi="Times New Roman" w:cs="Times New Roman"/>
          <w:sz w:val="24"/>
          <w:szCs w:val="24"/>
        </w:rPr>
        <w:t>настоящего</w:t>
      </w:r>
      <w:r w:rsidRPr="00A8158A">
        <w:rPr>
          <w:rFonts w:ascii="Angsana New" w:hAnsi="Angsana New" w:cs="Angsana New"/>
          <w:sz w:val="24"/>
          <w:szCs w:val="24"/>
        </w:rPr>
        <w:t xml:space="preserve"> </w:t>
      </w:r>
      <w:r w:rsidRPr="00A8158A">
        <w:rPr>
          <w:rFonts w:ascii="Times New Roman" w:hAnsi="Times New Roman" w:cs="Times New Roman"/>
          <w:sz w:val="24"/>
          <w:szCs w:val="24"/>
        </w:rPr>
        <w:t>Положения</w:t>
      </w:r>
      <w:r w:rsidRPr="00A8158A">
        <w:rPr>
          <w:rFonts w:ascii="Angsana New" w:hAnsi="Angsana New" w:cs="Angsana New"/>
          <w:sz w:val="24"/>
          <w:szCs w:val="24"/>
        </w:rPr>
        <w:t xml:space="preserve">) </w:t>
      </w:r>
      <w:r w:rsidRPr="00A8158A">
        <w:rPr>
          <w:rFonts w:ascii="Times New Roman" w:hAnsi="Times New Roman" w:cs="Times New Roman"/>
          <w:sz w:val="24"/>
          <w:szCs w:val="24"/>
        </w:rPr>
        <w:t>в</w:t>
      </w:r>
      <w:r w:rsidRPr="00A8158A">
        <w:rPr>
          <w:rFonts w:ascii="Angsana New" w:hAnsi="Angsana New" w:cs="Angsana New"/>
          <w:sz w:val="24"/>
          <w:szCs w:val="24"/>
        </w:rPr>
        <w:t xml:space="preserve"> </w:t>
      </w:r>
      <w:r w:rsidRPr="00A8158A">
        <w:rPr>
          <w:rFonts w:ascii="Times New Roman" w:hAnsi="Times New Roman" w:cs="Times New Roman"/>
          <w:sz w:val="24"/>
          <w:szCs w:val="24"/>
        </w:rPr>
        <w:t>следующем</w:t>
      </w:r>
      <w:r w:rsidRPr="00A8158A">
        <w:rPr>
          <w:rFonts w:ascii="Angsana New" w:hAnsi="Angsana New" w:cs="Angsana New"/>
          <w:sz w:val="24"/>
          <w:szCs w:val="24"/>
        </w:rPr>
        <w:t xml:space="preserve"> </w:t>
      </w:r>
      <w:r w:rsidRPr="00A8158A">
        <w:rPr>
          <w:rFonts w:ascii="Times New Roman" w:hAnsi="Times New Roman" w:cs="Times New Roman"/>
          <w:sz w:val="24"/>
          <w:szCs w:val="24"/>
        </w:rPr>
        <w:t>объеме</w:t>
      </w:r>
      <w:r w:rsidRPr="00A8158A">
        <w:rPr>
          <w:rFonts w:ascii="Angsana New" w:hAnsi="Angsana New" w:cs="Angsana New"/>
          <w:sz w:val="24"/>
          <w:szCs w:val="24"/>
        </w:rPr>
        <w:t>:</w:t>
      </w:r>
    </w:p>
    <w:p w:rsidR="005718A4" w:rsidRPr="00A8158A" w:rsidRDefault="005718A4" w:rsidP="005718A4">
      <w:pPr>
        <w:autoSpaceDE w:val="0"/>
        <w:autoSpaceDN w:val="0"/>
        <w:adjustRightInd w:val="0"/>
        <w:jc w:val="center"/>
        <w:rPr>
          <w:sz w:val="24"/>
          <w:szCs w:val="24"/>
        </w:rPr>
      </w:pPr>
      <w:r w:rsidRPr="00A8158A">
        <w:rPr>
          <w:noProof/>
          <w:position w:val="-24"/>
          <w:sz w:val="24"/>
          <w:szCs w:val="24"/>
        </w:rPr>
        <w:drawing>
          <wp:inline distT="0" distB="0" distL="0" distR="0" wp14:anchorId="0433E423" wp14:editId="55C3B45B">
            <wp:extent cx="1190625" cy="7143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90625" cy="714375"/>
                    </a:xfrm>
                    <a:prstGeom prst="rect">
                      <a:avLst/>
                    </a:prstGeom>
                    <a:noFill/>
                    <a:ln>
                      <a:noFill/>
                    </a:ln>
                  </pic:spPr>
                </pic:pic>
              </a:graphicData>
            </a:graphic>
          </wp:inline>
        </w:drawing>
      </w:r>
      <w:r w:rsidRPr="00A8158A">
        <w:rPr>
          <w:sz w:val="24"/>
          <w:szCs w:val="24"/>
        </w:rPr>
        <w:t>, где:</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4FEAF640" wp14:editId="03F5E45F">
            <wp:extent cx="2095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sidRPr="00A8158A">
        <w:rPr>
          <w:sz w:val="24"/>
          <w:szCs w:val="24"/>
        </w:rPr>
        <w:t xml:space="preserve"> – объем предоставляемой муниципальному учреждению субсидии на выполнение муниципального задания на оказание i-й муниципальной услуги;</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0B46D24D" wp14:editId="36FE99E2">
            <wp:extent cx="2190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inline>
        </w:drawing>
      </w:r>
      <w:r w:rsidRPr="00A8158A">
        <w:rPr>
          <w:sz w:val="24"/>
          <w:szCs w:val="24"/>
        </w:rPr>
        <w:t xml:space="preserve"> – объем субсидии муниципальному учреждению на оказание i-й муниципальной услуги на соответствующий период;</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606238A2" wp14:editId="33238E45">
            <wp:extent cx="238125" cy="266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A8158A">
        <w:rPr>
          <w:sz w:val="24"/>
          <w:szCs w:val="24"/>
        </w:rPr>
        <w:t xml:space="preserve"> – фактически достигнутое значение j-</w:t>
      </w:r>
      <w:proofErr w:type="spellStart"/>
      <w:r w:rsidRPr="00A8158A">
        <w:rPr>
          <w:sz w:val="24"/>
          <w:szCs w:val="24"/>
        </w:rPr>
        <w:t>го</w:t>
      </w:r>
      <w:proofErr w:type="spellEnd"/>
      <w:r w:rsidRPr="00A8158A">
        <w:rPr>
          <w:sz w:val="24"/>
          <w:szCs w:val="24"/>
        </w:rPr>
        <w:t xml:space="preserve"> показателя качества оказания i-й муниципальной услуги;</w:t>
      </w:r>
    </w:p>
    <w:p w:rsidR="005718A4" w:rsidRPr="00A8158A" w:rsidRDefault="005718A4" w:rsidP="005718A4">
      <w:pPr>
        <w:autoSpaceDE w:val="0"/>
        <w:autoSpaceDN w:val="0"/>
        <w:adjustRightInd w:val="0"/>
        <w:ind w:firstLine="709"/>
        <w:jc w:val="both"/>
        <w:rPr>
          <w:sz w:val="24"/>
          <w:szCs w:val="24"/>
        </w:rPr>
      </w:pPr>
      <w:r w:rsidRPr="00A8158A">
        <w:rPr>
          <w:noProof/>
          <w:position w:val="-14"/>
          <w:sz w:val="24"/>
          <w:szCs w:val="24"/>
        </w:rPr>
        <w:drawing>
          <wp:inline distT="0" distB="0" distL="0" distR="0" wp14:anchorId="7615CAB9" wp14:editId="3D0F1D5C">
            <wp:extent cx="24765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A8158A">
        <w:rPr>
          <w:sz w:val="24"/>
          <w:szCs w:val="24"/>
        </w:rPr>
        <w:t xml:space="preserve"> – плановое значение j-</w:t>
      </w:r>
      <w:proofErr w:type="spellStart"/>
      <w:r w:rsidRPr="00A8158A">
        <w:rPr>
          <w:sz w:val="24"/>
          <w:szCs w:val="24"/>
        </w:rPr>
        <w:t>го</w:t>
      </w:r>
      <w:proofErr w:type="spellEnd"/>
      <w:r w:rsidRPr="00A8158A">
        <w:rPr>
          <w:sz w:val="24"/>
          <w:szCs w:val="24"/>
        </w:rPr>
        <w:t xml:space="preserve"> показателя качества оказания i-й муниципальной услуги;</w:t>
      </w:r>
    </w:p>
    <w:p w:rsidR="005718A4" w:rsidRPr="00A8158A" w:rsidRDefault="005718A4" w:rsidP="005718A4">
      <w:pPr>
        <w:autoSpaceDE w:val="0"/>
        <w:autoSpaceDN w:val="0"/>
        <w:adjustRightInd w:val="0"/>
        <w:ind w:firstLine="709"/>
        <w:jc w:val="both"/>
        <w:rPr>
          <w:sz w:val="24"/>
          <w:szCs w:val="24"/>
        </w:rPr>
      </w:pPr>
      <w:r w:rsidRPr="00A8158A">
        <w:rPr>
          <w:sz w:val="24"/>
          <w:szCs w:val="24"/>
        </w:rPr>
        <w:t>k – количество показателей качества, установленных для i-й муниципальной услуги.</w:t>
      </w:r>
    </w:p>
    <w:p w:rsidR="005718A4" w:rsidRPr="00A8158A" w:rsidRDefault="005718A4" w:rsidP="005718A4">
      <w:pPr>
        <w:pStyle w:val="a5"/>
        <w:numPr>
          <w:ilvl w:val="0"/>
          <w:numId w:val="12"/>
        </w:numPr>
        <w:tabs>
          <w:tab w:val="left" w:pos="1134"/>
        </w:tabs>
        <w:autoSpaceDE w:val="0"/>
        <w:autoSpaceDN w:val="0"/>
        <w:adjustRightInd w:val="0"/>
        <w:ind w:left="0" w:firstLine="0"/>
        <w:jc w:val="both"/>
        <w:rPr>
          <w:sz w:val="24"/>
          <w:szCs w:val="24"/>
        </w:rPr>
      </w:pPr>
      <w:proofErr w:type="gramStart"/>
      <w:r w:rsidRPr="00A8158A">
        <w:rPr>
          <w:sz w:val="24"/>
          <w:szCs w:val="24"/>
        </w:rPr>
        <w:t>В случае если на основании итогового (годового) отчета о выполнении муниципального задания установлено, что муниципальное задание выполнено не в полном объеме, исполнительный орган муниципальной власти Карачевского района,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не оказанных услуг (не выполненных работ).</w:t>
      </w:r>
      <w:proofErr w:type="gramEnd"/>
      <w:r w:rsidRPr="00A8158A">
        <w:rPr>
          <w:sz w:val="24"/>
          <w:szCs w:val="24"/>
        </w:rPr>
        <w:t xml:space="preserve"> По решению соответствующего исполнительного органа муниципальной власти Карачевского района фактически не оказанные услуги (не 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не оказанных услуг (не выполненных работ), возврату не подлежит.</w:t>
      </w:r>
    </w:p>
    <w:p w:rsidR="005718A4" w:rsidRPr="00A8158A" w:rsidRDefault="005718A4" w:rsidP="005718A4">
      <w:pPr>
        <w:numPr>
          <w:ilvl w:val="0"/>
          <w:numId w:val="12"/>
        </w:numPr>
        <w:tabs>
          <w:tab w:val="left" w:pos="1134"/>
        </w:tabs>
        <w:autoSpaceDE w:val="0"/>
        <w:autoSpaceDN w:val="0"/>
        <w:adjustRightInd w:val="0"/>
        <w:ind w:left="0" w:firstLine="709"/>
        <w:jc w:val="both"/>
        <w:rPr>
          <w:sz w:val="24"/>
          <w:szCs w:val="24"/>
        </w:rPr>
      </w:pPr>
      <w:r w:rsidRPr="00A8158A">
        <w:rPr>
          <w:sz w:val="24"/>
          <w:szCs w:val="24"/>
        </w:rPr>
        <w:t>В случае если срок окончания оказания услуг (выполнения работ)</w:t>
      </w:r>
      <w:r w:rsidRPr="00A8158A">
        <w:rPr>
          <w:color w:val="000000"/>
          <w:sz w:val="24"/>
          <w:szCs w:val="24"/>
        </w:rPr>
        <w:t xml:space="preserve"> с учетом возможных (допустимых) отклонений</w:t>
      </w:r>
      <w:r w:rsidRPr="00A8158A">
        <w:rPr>
          <w:sz w:val="24"/>
          <w:szCs w:val="24"/>
        </w:rPr>
        <w:t xml:space="preserve"> переходит на следующий финансовый год, по решению исполнительного органа муниципальной власти Карачевского района,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5718A4" w:rsidRPr="00A8158A" w:rsidRDefault="005718A4" w:rsidP="005718A4">
      <w:pPr>
        <w:pStyle w:val="a5"/>
        <w:numPr>
          <w:ilvl w:val="0"/>
          <w:numId w:val="12"/>
        </w:numPr>
        <w:tabs>
          <w:tab w:val="left" w:pos="1134"/>
        </w:tabs>
        <w:autoSpaceDE w:val="0"/>
        <w:autoSpaceDN w:val="0"/>
        <w:adjustRightInd w:val="0"/>
        <w:ind w:left="0" w:firstLine="0"/>
        <w:jc w:val="both"/>
        <w:rPr>
          <w:spacing w:val="8"/>
          <w:sz w:val="24"/>
          <w:szCs w:val="24"/>
        </w:rPr>
      </w:pPr>
      <w:proofErr w:type="gramStart"/>
      <w:r w:rsidRPr="00A8158A">
        <w:rPr>
          <w:sz w:val="24"/>
          <w:szCs w:val="24"/>
        </w:rPr>
        <w:t>В случае если учреждение не обеспечило (не обеспечивает) выполнение муниципального задания, исполнительные органы муниципальной власти Карачевского района, осуществляющие функции и полномочия учредителей муниципальных бюджетных и автономных учреждений,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 изменений в нормативные правовые акты, устанавливающие требования к качеству оказания</w:t>
      </w:r>
      <w:proofErr w:type="gramEnd"/>
      <w:r w:rsidRPr="00A8158A">
        <w:rPr>
          <w:sz w:val="24"/>
          <w:szCs w:val="24"/>
        </w:rPr>
        <w:t xml:space="preserve"> соответствующих услуг, корректировки объема средств, предоставляемых на выполнение муниципального задания.</w:t>
      </w:r>
      <w:bookmarkStart w:id="3" w:name="Par108"/>
      <w:bookmarkStart w:id="4" w:name="Par514"/>
      <w:bookmarkEnd w:id="3"/>
      <w:bookmarkEnd w:id="4"/>
    </w:p>
    <w:p w:rsidR="00081654" w:rsidRPr="00A8158A" w:rsidRDefault="00081654" w:rsidP="00081654">
      <w:pPr>
        <w:pStyle w:val="ConsPlusNormal"/>
        <w:ind w:firstLine="0"/>
        <w:jc w:val="both"/>
        <w:rPr>
          <w:rFonts w:ascii="Times New Roman" w:hAnsi="Times New Roman" w:cs="Times New Roman"/>
          <w:sz w:val="24"/>
          <w:szCs w:val="24"/>
        </w:rPr>
      </w:pPr>
      <w:r w:rsidRPr="00A8158A">
        <w:rPr>
          <w:rFonts w:ascii="Times New Roman" w:hAnsi="Times New Roman" w:cs="Times New Roman"/>
          <w:sz w:val="24"/>
          <w:szCs w:val="24"/>
        </w:rPr>
        <w:t xml:space="preserve">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w:t>
      </w:r>
      <w:proofErr w:type="gramStart"/>
      <w:r w:rsidRPr="00A8158A">
        <w:rPr>
          <w:rFonts w:ascii="Times New Roman" w:hAnsi="Times New Roman" w:cs="Times New Roman"/>
          <w:sz w:val="24"/>
          <w:szCs w:val="24"/>
        </w:rPr>
        <w:t>с</w:t>
      </w:r>
      <w:proofErr w:type="gramEnd"/>
      <w:r w:rsidRPr="00A8158A">
        <w:rPr>
          <w:rFonts w:ascii="Times New Roman" w:hAnsi="Times New Roman" w:cs="Times New Roman"/>
          <w:sz w:val="24"/>
          <w:szCs w:val="24"/>
        </w:rPr>
        <w:t xml:space="preserve"> </w:t>
      </w:r>
      <w:proofErr w:type="gramStart"/>
      <w:r w:rsidRPr="00A8158A">
        <w:rPr>
          <w:rFonts w:ascii="Times New Roman" w:hAnsi="Times New Roman" w:cs="Times New Roman"/>
          <w:sz w:val="24"/>
          <w:szCs w:val="24"/>
        </w:rPr>
        <w:t>настоящем</w:t>
      </w:r>
      <w:proofErr w:type="gramEnd"/>
      <w:r w:rsidRPr="00A8158A">
        <w:rPr>
          <w:rFonts w:ascii="Times New Roman" w:hAnsi="Times New Roman" w:cs="Times New Roman"/>
          <w:sz w:val="24"/>
          <w:szCs w:val="24"/>
        </w:rPr>
        <w:t xml:space="preserve"> положением, по форме, предусмотренной соглашением.</w:t>
      </w:r>
    </w:p>
    <w:p w:rsidR="00081654" w:rsidRPr="00A8158A" w:rsidRDefault="00081654" w:rsidP="00081654">
      <w:pPr>
        <w:pStyle w:val="a5"/>
        <w:tabs>
          <w:tab w:val="left" w:pos="0"/>
        </w:tabs>
        <w:autoSpaceDE w:val="0"/>
        <w:autoSpaceDN w:val="0"/>
        <w:adjustRightInd w:val="0"/>
        <w:ind w:left="0"/>
        <w:jc w:val="both"/>
        <w:rPr>
          <w:spacing w:val="8"/>
          <w:sz w:val="24"/>
          <w:szCs w:val="24"/>
        </w:rPr>
      </w:pPr>
      <w:r w:rsidRPr="00A8158A">
        <w:rPr>
          <w:sz w:val="24"/>
          <w:szCs w:val="24"/>
        </w:rPr>
        <w:t>Муниципальные бюджетные и автономные учреждения обеспечивают возврат в бюджет муниципального района и бюджет городского поселения субсидии в объеме, рассчитанном в соответствии с положениями абзаца третьего настоящего пункта, не позднее 1 мая текущего финансового года.</w:t>
      </w:r>
    </w:p>
    <w:p w:rsidR="005718A4" w:rsidRPr="00A8158A" w:rsidRDefault="005718A4" w:rsidP="005718A4">
      <w:pPr>
        <w:pStyle w:val="ConsPlusNormal"/>
        <w:suppressAutoHyphens/>
        <w:ind w:left="3119" w:firstLine="0"/>
        <w:outlineLvl w:val="0"/>
        <w:rPr>
          <w:rFonts w:ascii="Times New Roman" w:hAnsi="Times New Roman" w:cs="Times New Roman"/>
          <w:sz w:val="24"/>
          <w:szCs w:val="24"/>
        </w:rPr>
      </w:pPr>
    </w:p>
    <w:p w:rsidR="00DF567A" w:rsidRPr="00A8158A" w:rsidRDefault="00DF567A">
      <w:pPr>
        <w:jc w:val="both"/>
        <w:rPr>
          <w:i/>
          <w:iCs/>
          <w:spacing w:val="8"/>
          <w:sz w:val="24"/>
          <w:szCs w:val="24"/>
        </w:rPr>
      </w:pPr>
    </w:p>
    <w:sectPr w:rsidR="00DF567A" w:rsidRPr="00A8158A">
      <w:pgSz w:w="11907" w:h="16840" w:code="9"/>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BA9" w:rsidRDefault="00CC7BA9" w:rsidP="00224035">
      <w:r>
        <w:separator/>
      </w:r>
    </w:p>
  </w:endnote>
  <w:endnote w:type="continuationSeparator" w:id="0">
    <w:p w:rsidR="00CC7BA9" w:rsidRDefault="00CC7BA9" w:rsidP="00224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BA9" w:rsidRDefault="00CC7BA9" w:rsidP="00224035">
      <w:r>
        <w:separator/>
      </w:r>
    </w:p>
  </w:footnote>
  <w:footnote w:type="continuationSeparator" w:id="0">
    <w:p w:rsidR="00CC7BA9" w:rsidRDefault="00CC7BA9" w:rsidP="00224035">
      <w:r>
        <w:continuationSeparator/>
      </w:r>
    </w:p>
  </w:footnote>
  <w:footnote w:id="1">
    <w:p w:rsidR="00224035" w:rsidRDefault="00224035" w:rsidP="00224035">
      <w:pPr>
        <w:pStyle w:val="a7"/>
        <w:rPr>
          <w:sz w:val="24"/>
          <w:szCs w:val="24"/>
        </w:rPr>
      </w:pPr>
      <w:r>
        <w:rPr>
          <w:rStyle w:val="a9"/>
          <w:sz w:val="24"/>
          <w:szCs w:val="24"/>
        </w:rPr>
        <w:footnoteRef/>
      </w:r>
      <w:r>
        <w:rPr>
          <w:sz w:val="24"/>
          <w:szCs w:val="24"/>
        </w:rPr>
        <w:t xml:space="preserve"> Дополнительное соглашение о расторжении соглашения оформляется согласно приложению № 3.1. к Положению.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60AC0"/>
    <w:multiLevelType w:val="hybridMultilevel"/>
    <w:tmpl w:val="66C2B9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C46FCC"/>
    <w:multiLevelType w:val="multilevel"/>
    <w:tmpl w:val="4B36EFAC"/>
    <w:lvl w:ilvl="0">
      <w:start w:val="2"/>
      <w:numFmt w:val="decimal"/>
      <w:lvlText w:val="%1."/>
      <w:lvlJc w:val="left"/>
      <w:pPr>
        <w:ind w:left="450" w:hanging="45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437" w:hanging="108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7035" w:hanging="1440"/>
      </w:pPr>
      <w:rPr>
        <w:rFonts w:hint="default"/>
      </w:rPr>
    </w:lvl>
    <w:lvl w:ilvl="6">
      <w:start w:val="1"/>
      <w:numFmt w:val="decimal"/>
      <w:lvlText w:val="%1.%2.%3.%4.%5.%6.%7."/>
      <w:lvlJc w:val="left"/>
      <w:pPr>
        <w:ind w:left="20514" w:hanging="1800"/>
      </w:pPr>
      <w:rPr>
        <w:rFonts w:hint="default"/>
      </w:rPr>
    </w:lvl>
    <w:lvl w:ilvl="7">
      <w:start w:val="1"/>
      <w:numFmt w:val="decimal"/>
      <w:lvlText w:val="%1.%2.%3.%4.%5.%6.%7.%8."/>
      <w:lvlJc w:val="left"/>
      <w:pPr>
        <w:ind w:left="23633" w:hanging="1800"/>
      </w:pPr>
      <w:rPr>
        <w:rFonts w:hint="default"/>
      </w:rPr>
    </w:lvl>
    <w:lvl w:ilvl="8">
      <w:start w:val="1"/>
      <w:numFmt w:val="decimal"/>
      <w:lvlText w:val="%1.%2.%3.%4.%5.%6.%7.%8.%9."/>
      <w:lvlJc w:val="left"/>
      <w:pPr>
        <w:ind w:left="27112" w:hanging="2160"/>
      </w:pPr>
      <w:rPr>
        <w:rFonts w:hint="default"/>
      </w:rPr>
    </w:lvl>
  </w:abstractNum>
  <w:abstractNum w:abstractNumId="2">
    <w:nsid w:val="1AD10A96"/>
    <w:multiLevelType w:val="hybridMultilevel"/>
    <w:tmpl w:val="F684AB24"/>
    <w:lvl w:ilvl="0" w:tplc="C6A42C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EA5651"/>
    <w:multiLevelType w:val="multilevel"/>
    <w:tmpl w:val="72FA6C28"/>
    <w:lvl w:ilvl="0">
      <w:start w:val="1"/>
      <w:numFmt w:val="decimal"/>
      <w:lvlText w:val="%1."/>
      <w:lvlJc w:val="left"/>
      <w:pPr>
        <w:ind w:left="390" w:hanging="390"/>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7FB75CA"/>
    <w:multiLevelType w:val="hybridMultilevel"/>
    <w:tmpl w:val="DC868B44"/>
    <w:lvl w:ilvl="0" w:tplc="80BC1B40">
      <w:start w:val="2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DB3DDD"/>
    <w:multiLevelType w:val="multilevel"/>
    <w:tmpl w:val="277C0FDE"/>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FE401EE"/>
    <w:multiLevelType w:val="multilevel"/>
    <w:tmpl w:val="651AF550"/>
    <w:lvl w:ilvl="0">
      <w:start w:val="2"/>
      <w:numFmt w:val="decimal"/>
      <w:lvlText w:val="%1."/>
      <w:lvlJc w:val="left"/>
      <w:pPr>
        <w:ind w:left="600" w:hanging="600"/>
      </w:pPr>
      <w:rPr>
        <w:rFonts w:hint="default"/>
        <w:color w:val="000000"/>
      </w:rPr>
    </w:lvl>
    <w:lvl w:ilvl="1">
      <w:start w:val="10"/>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7">
    <w:nsid w:val="315A0B29"/>
    <w:multiLevelType w:val="multilevel"/>
    <w:tmpl w:val="B80423A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4B83302"/>
    <w:multiLevelType w:val="hybridMultilevel"/>
    <w:tmpl w:val="B196345C"/>
    <w:lvl w:ilvl="0" w:tplc="4740C39E">
      <w:start w:val="1"/>
      <w:numFmt w:val="decimal"/>
      <w:lvlText w:val="%1."/>
      <w:lvlJc w:val="left"/>
      <w:pPr>
        <w:ind w:left="5504" w:hanging="825"/>
      </w:pPr>
    </w:lvl>
    <w:lvl w:ilvl="1" w:tplc="F73C5D8A">
      <w:start w:val="1"/>
      <w:numFmt w:val="upperRoman"/>
      <w:lvlText w:val="%2."/>
      <w:lvlJc w:val="left"/>
      <w:pPr>
        <w:tabs>
          <w:tab w:val="num" w:pos="1980"/>
        </w:tabs>
        <w:ind w:left="1980" w:hanging="72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3BD2167B"/>
    <w:multiLevelType w:val="hybridMultilevel"/>
    <w:tmpl w:val="CBFACBE2"/>
    <w:lvl w:ilvl="0" w:tplc="0419000F">
      <w:start w:val="14"/>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45E0EFC"/>
    <w:multiLevelType w:val="hybridMultilevel"/>
    <w:tmpl w:val="6E1CA66A"/>
    <w:lvl w:ilvl="0" w:tplc="037636CA">
      <w:start w:val="4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DC4944"/>
    <w:multiLevelType w:val="hybridMultilevel"/>
    <w:tmpl w:val="48020298"/>
    <w:lvl w:ilvl="0" w:tplc="83E09C44">
      <w:start w:val="2"/>
      <w:numFmt w:val="upperRoman"/>
      <w:lvlText w:val="%1."/>
      <w:lvlJc w:val="left"/>
      <w:pPr>
        <w:tabs>
          <w:tab w:val="num" w:pos="1080"/>
        </w:tabs>
        <w:ind w:left="108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2033DAB"/>
    <w:multiLevelType w:val="hybridMultilevel"/>
    <w:tmpl w:val="1B22267E"/>
    <w:lvl w:ilvl="0" w:tplc="96108710">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D8D5A1C"/>
    <w:multiLevelType w:val="multilevel"/>
    <w:tmpl w:val="0419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1"/>
  </w:num>
  <w:num w:numId="7">
    <w:abstractNumId w:val="5"/>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C65"/>
    <w:rsid w:val="00001C85"/>
    <w:rsid w:val="00007F2C"/>
    <w:rsid w:val="00015711"/>
    <w:rsid w:val="00015EE8"/>
    <w:rsid w:val="00026A95"/>
    <w:rsid w:val="00057BFF"/>
    <w:rsid w:val="00081654"/>
    <w:rsid w:val="00096EBF"/>
    <w:rsid w:val="000B5588"/>
    <w:rsid w:val="000E2456"/>
    <w:rsid w:val="000E365E"/>
    <w:rsid w:val="000E724A"/>
    <w:rsid w:val="001169DD"/>
    <w:rsid w:val="0013696A"/>
    <w:rsid w:val="00136B0A"/>
    <w:rsid w:val="00171634"/>
    <w:rsid w:val="00176967"/>
    <w:rsid w:val="001A3C0C"/>
    <w:rsid w:val="001D4C8C"/>
    <w:rsid w:val="00222148"/>
    <w:rsid w:val="00224035"/>
    <w:rsid w:val="00233301"/>
    <w:rsid w:val="002375EF"/>
    <w:rsid w:val="00270937"/>
    <w:rsid w:val="00274F5C"/>
    <w:rsid w:val="002B13B7"/>
    <w:rsid w:val="002C315E"/>
    <w:rsid w:val="002D2E8D"/>
    <w:rsid w:val="003131E3"/>
    <w:rsid w:val="00331508"/>
    <w:rsid w:val="00336320"/>
    <w:rsid w:val="00336C12"/>
    <w:rsid w:val="00403A0D"/>
    <w:rsid w:val="00427243"/>
    <w:rsid w:val="00477C56"/>
    <w:rsid w:val="004B0B1A"/>
    <w:rsid w:val="004D0E64"/>
    <w:rsid w:val="004E4E6F"/>
    <w:rsid w:val="00513342"/>
    <w:rsid w:val="00515EC3"/>
    <w:rsid w:val="005362D3"/>
    <w:rsid w:val="005443BB"/>
    <w:rsid w:val="005718A4"/>
    <w:rsid w:val="005818D9"/>
    <w:rsid w:val="00592BE2"/>
    <w:rsid w:val="0059370A"/>
    <w:rsid w:val="0059648F"/>
    <w:rsid w:val="005A3960"/>
    <w:rsid w:val="005A4378"/>
    <w:rsid w:val="005B56E9"/>
    <w:rsid w:val="005C34A9"/>
    <w:rsid w:val="005C5A1D"/>
    <w:rsid w:val="005E02E8"/>
    <w:rsid w:val="005F0012"/>
    <w:rsid w:val="005F6D75"/>
    <w:rsid w:val="00630FE6"/>
    <w:rsid w:val="00667768"/>
    <w:rsid w:val="00676FF1"/>
    <w:rsid w:val="006B3DC9"/>
    <w:rsid w:val="006B6031"/>
    <w:rsid w:val="006D1034"/>
    <w:rsid w:val="006E4EE6"/>
    <w:rsid w:val="006F7733"/>
    <w:rsid w:val="00704E29"/>
    <w:rsid w:val="00706059"/>
    <w:rsid w:val="00720EB7"/>
    <w:rsid w:val="00722A12"/>
    <w:rsid w:val="00732B94"/>
    <w:rsid w:val="00741290"/>
    <w:rsid w:val="007418CF"/>
    <w:rsid w:val="00752417"/>
    <w:rsid w:val="00761D8A"/>
    <w:rsid w:val="00793F2B"/>
    <w:rsid w:val="007A7A99"/>
    <w:rsid w:val="007E6EF5"/>
    <w:rsid w:val="00847DBF"/>
    <w:rsid w:val="008517DF"/>
    <w:rsid w:val="0087605A"/>
    <w:rsid w:val="008B646D"/>
    <w:rsid w:val="008C3C93"/>
    <w:rsid w:val="008E5401"/>
    <w:rsid w:val="00912F2A"/>
    <w:rsid w:val="00926824"/>
    <w:rsid w:val="0094629A"/>
    <w:rsid w:val="00961143"/>
    <w:rsid w:val="00972F94"/>
    <w:rsid w:val="009B60A8"/>
    <w:rsid w:val="00A73758"/>
    <w:rsid w:val="00A739FE"/>
    <w:rsid w:val="00A769F9"/>
    <w:rsid w:val="00A8158A"/>
    <w:rsid w:val="00A8444A"/>
    <w:rsid w:val="00A84CF4"/>
    <w:rsid w:val="00AD525E"/>
    <w:rsid w:val="00B11900"/>
    <w:rsid w:val="00B138F3"/>
    <w:rsid w:val="00B148C7"/>
    <w:rsid w:val="00B17305"/>
    <w:rsid w:val="00B6523C"/>
    <w:rsid w:val="00B77FE8"/>
    <w:rsid w:val="00B93149"/>
    <w:rsid w:val="00BA3B3A"/>
    <w:rsid w:val="00BA76BB"/>
    <w:rsid w:val="00BB68A6"/>
    <w:rsid w:val="00BC2C51"/>
    <w:rsid w:val="00BC65C1"/>
    <w:rsid w:val="00C0688F"/>
    <w:rsid w:val="00C2456B"/>
    <w:rsid w:val="00C31BD1"/>
    <w:rsid w:val="00C31C79"/>
    <w:rsid w:val="00C46E18"/>
    <w:rsid w:val="00C93DEB"/>
    <w:rsid w:val="00CB1AD9"/>
    <w:rsid w:val="00CC5E4B"/>
    <w:rsid w:val="00CC7BA9"/>
    <w:rsid w:val="00CD001B"/>
    <w:rsid w:val="00CD4A3B"/>
    <w:rsid w:val="00CD5012"/>
    <w:rsid w:val="00D454BA"/>
    <w:rsid w:val="00D67E95"/>
    <w:rsid w:val="00D86FB5"/>
    <w:rsid w:val="00D97FA9"/>
    <w:rsid w:val="00DA43BA"/>
    <w:rsid w:val="00DB0A49"/>
    <w:rsid w:val="00DF3282"/>
    <w:rsid w:val="00DF567A"/>
    <w:rsid w:val="00DF795D"/>
    <w:rsid w:val="00E17AC1"/>
    <w:rsid w:val="00E42814"/>
    <w:rsid w:val="00E709D3"/>
    <w:rsid w:val="00EC6C52"/>
    <w:rsid w:val="00EE4C65"/>
    <w:rsid w:val="00F6478C"/>
    <w:rsid w:val="00F67634"/>
    <w:rsid w:val="00F67D30"/>
    <w:rsid w:val="00FA0A8B"/>
    <w:rsid w:val="00FB6FB9"/>
    <w:rsid w:val="00FE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4">
    <w:name w:val="heading 4"/>
    <w:basedOn w:val="a"/>
    <w:next w:val="a"/>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character" w:customStyle="1" w:styleId="a4">
    <w:name w:val="Основной текст_"/>
    <w:basedOn w:val="a0"/>
    <w:link w:val="3"/>
    <w:rsid w:val="00A84CF4"/>
    <w:rPr>
      <w:sz w:val="25"/>
      <w:szCs w:val="25"/>
      <w:shd w:val="clear" w:color="auto" w:fill="FFFFFF"/>
    </w:rPr>
  </w:style>
  <w:style w:type="paragraph" w:customStyle="1" w:styleId="3">
    <w:name w:val="Основной текст3"/>
    <w:basedOn w:val="a"/>
    <w:link w:val="a4"/>
    <w:rsid w:val="00A84CF4"/>
    <w:pPr>
      <w:widowControl w:val="0"/>
      <w:shd w:val="clear" w:color="auto" w:fill="FFFFFF"/>
      <w:spacing w:before="120" w:after="420" w:line="0" w:lineRule="atLeast"/>
      <w:ind w:hanging="820"/>
    </w:pPr>
    <w:rPr>
      <w:sz w:val="25"/>
      <w:szCs w:val="25"/>
    </w:rPr>
  </w:style>
  <w:style w:type="paragraph" w:customStyle="1" w:styleId="ConsPlusNormal">
    <w:name w:val="ConsPlusNormal"/>
    <w:rsid w:val="000E2456"/>
    <w:pPr>
      <w:autoSpaceDE w:val="0"/>
      <w:autoSpaceDN w:val="0"/>
      <w:adjustRightInd w:val="0"/>
      <w:ind w:firstLine="720"/>
    </w:pPr>
    <w:rPr>
      <w:rFonts w:ascii="Arial" w:hAnsi="Arial" w:cs="Arial"/>
    </w:rPr>
  </w:style>
  <w:style w:type="paragraph" w:customStyle="1" w:styleId="ConsPlusTitle">
    <w:name w:val="ConsPlusTitle"/>
    <w:rsid w:val="000E2456"/>
    <w:pPr>
      <w:widowControl w:val="0"/>
      <w:autoSpaceDE w:val="0"/>
      <w:autoSpaceDN w:val="0"/>
      <w:adjustRightInd w:val="0"/>
    </w:pPr>
    <w:rPr>
      <w:b/>
      <w:bCs/>
      <w:sz w:val="24"/>
      <w:szCs w:val="24"/>
    </w:rPr>
  </w:style>
  <w:style w:type="paragraph" w:styleId="a5">
    <w:name w:val="List Paragraph"/>
    <w:basedOn w:val="a"/>
    <w:uiPriority w:val="34"/>
    <w:qFormat/>
    <w:rsid w:val="000E2456"/>
    <w:pPr>
      <w:ind w:left="720"/>
      <w:contextualSpacing/>
    </w:pPr>
  </w:style>
  <w:style w:type="table" w:styleId="a6">
    <w:name w:val="Table Grid"/>
    <w:basedOn w:val="a1"/>
    <w:rsid w:val="00D97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nhideWhenUsed/>
    <w:rsid w:val="00224035"/>
  </w:style>
  <w:style w:type="character" w:customStyle="1" w:styleId="a8">
    <w:name w:val="Текст сноски Знак"/>
    <w:basedOn w:val="a0"/>
    <w:link w:val="a7"/>
    <w:rsid w:val="00224035"/>
  </w:style>
  <w:style w:type="character" w:styleId="a9">
    <w:name w:val="footnote reference"/>
    <w:basedOn w:val="a0"/>
    <w:unhideWhenUsed/>
    <w:rsid w:val="00224035"/>
    <w:rPr>
      <w:vertAlign w:val="superscript"/>
    </w:rPr>
  </w:style>
  <w:style w:type="character" w:customStyle="1" w:styleId="BookAntiqua12pt0pt">
    <w:name w:val="Основной текст + Book Antiqua;12 pt;Курсив;Интервал 0 pt"/>
    <w:basedOn w:val="a4"/>
    <w:rsid w:val="005718A4"/>
    <w:rPr>
      <w:rFonts w:ascii="Book Antiqua" w:eastAsia="Book Antiqua" w:hAnsi="Book Antiqua" w:cs="Book Antiqua"/>
      <w:b w:val="0"/>
      <w:bCs w:val="0"/>
      <w:i/>
      <w:iCs/>
      <w:smallCaps w:val="0"/>
      <w:strike w:val="0"/>
      <w:color w:val="000000"/>
      <w:spacing w:val="-13"/>
      <w:w w:val="100"/>
      <w:position w:val="0"/>
      <w:sz w:val="24"/>
      <w:szCs w:val="24"/>
      <w:u w:val="none"/>
      <w:shd w:val="clear" w:color="auto" w:fill="FFFFFF"/>
      <w:lang w:val="ru-RU"/>
    </w:rPr>
  </w:style>
  <w:style w:type="character" w:styleId="aa">
    <w:name w:val="Hyperlink"/>
    <w:basedOn w:val="a0"/>
    <w:uiPriority w:val="99"/>
    <w:unhideWhenUsed/>
    <w:rsid w:val="005718A4"/>
    <w:rPr>
      <w:color w:val="0000FF"/>
      <w:u w:val="single"/>
    </w:rPr>
  </w:style>
  <w:style w:type="paragraph" w:styleId="ab">
    <w:name w:val="Balloon Text"/>
    <w:basedOn w:val="a"/>
    <w:link w:val="ac"/>
    <w:rsid w:val="005718A4"/>
    <w:rPr>
      <w:rFonts w:ascii="Tahoma" w:hAnsi="Tahoma" w:cs="Tahoma"/>
      <w:sz w:val="16"/>
      <w:szCs w:val="16"/>
    </w:rPr>
  </w:style>
  <w:style w:type="character" w:customStyle="1" w:styleId="ac">
    <w:name w:val="Текст выноски Знак"/>
    <w:basedOn w:val="a0"/>
    <w:link w:val="ab"/>
    <w:rsid w:val="005718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4">
    <w:name w:val="heading 4"/>
    <w:basedOn w:val="a"/>
    <w:next w:val="a"/>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character" w:customStyle="1" w:styleId="a4">
    <w:name w:val="Основной текст_"/>
    <w:basedOn w:val="a0"/>
    <w:link w:val="3"/>
    <w:rsid w:val="00A84CF4"/>
    <w:rPr>
      <w:sz w:val="25"/>
      <w:szCs w:val="25"/>
      <w:shd w:val="clear" w:color="auto" w:fill="FFFFFF"/>
    </w:rPr>
  </w:style>
  <w:style w:type="paragraph" w:customStyle="1" w:styleId="3">
    <w:name w:val="Основной текст3"/>
    <w:basedOn w:val="a"/>
    <w:link w:val="a4"/>
    <w:rsid w:val="00A84CF4"/>
    <w:pPr>
      <w:widowControl w:val="0"/>
      <w:shd w:val="clear" w:color="auto" w:fill="FFFFFF"/>
      <w:spacing w:before="120" w:after="420" w:line="0" w:lineRule="atLeast"/>
      <w:ind w:hanging="820"/>
    </w:pPr>
    <w:rPr>
      <w:sz w:val="25"/>
      <w:szCs w:val="25"/>
    </w:rPr>
  </w:style>
  <w:style w:type="paragraph" w:customStyle="1" w:styleId="ConsPlusNormal">
    <w:name w:val="ConsPlusNormal"/>
    <w:rsid w:val="000E2456"/>
    <w:pPr>
      <w:autoSpaceDE w:val="0"/>
      <w:autoSpaceDN w:val="0"/>
      <w:adjustRightInd w:val="0"/>
      <w:ind w:firstLine="720"/>
    </w:pPr>
    <w:rPr>
      <w:rFonts w:ascii="Arial" w:hAnsi="Arial" w:cs="Arial"/>
    </w:rPr>
  </w:style>
  <w:style w:type="paragraph" w:customStyle="1" w:styleId="ConsPlusTitle">
    <w:name w:val="ConsPlusTitle"/>
    <w:rsid w:val="000E2456"/>
    <w:pPr>
      <w:widowControl w:val="0"/>
      <w:autoSpaceDE w:val="0"/>
      <w:autoSpaceDN w:val="0"/>
      <w:adjustRightInd w:val="0"/>
    </w:pPr>
    <w:rPr>
      <w:b/>
      <w:bCs/>
      <w:sz w:val="24"/>
      <w:szCs w:val="24"/>
    </w:rPr>
  </w:style>
  <w:style w:type="paragraph" w:styleId="a5">
    <w:name w:val="List Paragraph"/>
    <w:basedOn w:val="a"/>
    <w:uiPriority w:val="34"/>
    <w:qFormat/>
    <w:rsid w:val="000E2456"/>
    <w:pPr>
      <w:ind w:left="720"/>
      <w:contextualSpacing/>
    </w:pPr>
  </w:style>
  <w:style w:type="table" w:styleId="a6">
    <w:name w:val="Table Grid"/>
    <w:basedOn w:val="a1"/>
    <w:rsid w:val="00D97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nhideWhenUsed/>
    <w:rsid w:val="00224035"/>
  </w:style>
  <w:style w:type="character" w:customStyle="1" w:styleId="a8">
    <w:name w:val="Текст сноски Знак"/>
    <w:basedOn w:val="a0"/>
    <w:link w:val="a7"/>
    <w:rsid w:val="00224035"/>
  </w:style>
  <w:style w:type="character" w:styleId="a9">
    <w:name w:val="footnote reference"/>
    <w:basedOn w:val="a0"/>
    <w:unhideWhenUsed/>
    <w:rsid w:val="00224035"/>
    <w:rPr>
      <w:vertAlign w:val="superscript"/>
    </w:rPr>
  </w:style>
  <w:style w:type="character" w:customStyle="1" w:styleId="BookAntiqua12pt0pt">
    <w:name w:val="Основной текст + Book Antiqua;12 pt;Курсив;Интервал 0 pt"/>
    <w:basedOn w:val="a4"/>
    <w:rsid w:val="005718A4"/>
    <w:rPr>
      <w:rFonts w:ascii="Book Antiqua" w:eastAsia="Book Antiqua" w:hAnsi="Book Antiqua" w:cs="Book Antiqua"/>
      <w:b w:val="0"/>
      <w:bCs w:val="0"/>
      <w:i/>
      <w:iCs/>
      <w:smallCaps w:val="0"/>
      <w:strike w:val="0"/>
      <w:color w:val="000000"/>
      <w:spacing w:val="-13"/>
      <w:w w:val="100"/>
      <w:position w:val="0"/>
      <w:sz w:val="24"/>
      <w:szCs w:val="24"/>
      <w:u w:val="none"/>
      <w:shd w:val="clear" w:color="auto" w:fill="FFFFFF"/>
      <w:lang w:val="ru-RU"/>
    </w:rPr>
  </w:style>
  <w:style w:type="character" w:styleId="aa">
    <w:name w:val="Hyperlink"/>
    <w:basedOn w:val="a0"/>
    <w:uiPriority w:val="99"/>
    <w:unhideWhenUsed/>
    <w:rsid w:val="005718A4"/>
    <w:rPr>
      <w:color w:val="0000FF"/>
      <w:u w:val="single"/>
    </w:rPr>
  </w:style>
  <w:style w:type="paragraph" w:styleId="ab">
    <w:name w:val="Balloon Text"/>
    <w:basedOn w:val="a"/>
    <w:link w:val="ac"/>
    <w:rsid w:val="005718A4"/>
    <w:rPr>
      <w:rFonts w:ascii="Tahoma" w:hAnsi="Tahoma" w:cs="Tahoma"/>
      <w:sz w:val="16"/>
      <w:szCs w:val="16"/>
    </w:rPr>
  </w:style>
  <w:style w:type="character" w:customStyle="1" w:styleId="ac">
    <w:name w:val="Текст выноски Знак"/>
    <w:basedOn w:val="a0"/>
    <w:link w:val="ab"/>
    <w:rsid w:val="005718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hyperlink" Target="consultantplus://offline/ref=991CAB6D7D4945B6B3D2F3F5551EB1F964BD620A18D2552D36B658F6575439073F6F84A5E1AAA8A3IEUDJ"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410</TotalTime>
  <Pages>1</Pages>
  <Words>9271</Words>
  <Characters>52851</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61999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User</cp:lastModifiedBy>
  <cp:revision>52</cp:revision>
  <cp:lastPrinted>2019-10-16T06:38:00Z</cp:lastPrinted>
  <dcterms:created xsi:type="dcterms:W3CDTF">2019-10-03T06:00:00Z</dcterms:created>
  <dcterms:modified xsi:type="dcterms:W3CDTF">2019-10-16T06:57:00Z</dcterms:modified>
</cp:coreProperties>
</file>