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7A" w:rsidRPr="00FC4DB2" w:rsidRDefault="00DF567A" w:rsidP="00D0544F">
      <w:pPr>
        <w:pStyle w:val="a3"/>
        <w:jc w:val="left"/>
        <w:rPr>
          <w:color w:val="000000" w:themeColor="text1"/>
        </w:rPr>
      </w:pP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РОССИЙСКАЯ ФЕДЕРАЦИЯ</w:t>
      </w: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БРЯНСКАЯ ОБЛАСТЬ</w:t>
      </w: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КАРАЧЕВСКИЙ МУНИЦИПАЛЬНЫЙ РАЙОН</w:t>
      </w: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АДМИНИСТРАЦИЯ КАРАЧЕВСКОГО РАЙОНА</w:t>
      </w: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ПОСТАНОВЛЕНИЕ</w:t>
      </w: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 xml:space="preserve">от </w:t>
      </w:r>
      <w:r w:rsidR="00F074C5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 xml:space="preserve">24.06.2025г </w:t>
      </w: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№</w:t>
      </w:r>
      <w:r w:rsidR="00F074C5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106</w:t>
      </w:r>
      <w:r w:rsidR="00627406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8</w:t>
      </w: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</w:p>
    <w:p w:rsidR="004B2902" w:rsidRPr="004B2902" w:rsidRDefault="004B2902" w:rsidP="004B2902">
      <w:pPr>
        <w:contextualSpacing/>
        <w:jc w:val="center"/>
        <w:rPr>
          <w:rFonts w:ascii="Arial" w:hAnsi="Arial" w:cs="Arial"/>
          <w:sz w:val="32"/>
          <w:szCs w:val="32"/>
        </w:rPr>
      </w:pPr>
      <w:r w:rsidRPr="004B2902">
        <w:rPr>
          <w:rFonts w:ascii="Arial" w:hAnsi="Arial" w:cs="Arial"/>
          <w:sz w:val="32"/>
          <w:szCs w:val="32"/>
        </w:rPr>
        <w:t>Об утверждении перечня должностных лиц,</w:t>
      </w:r>
    </w:p>
    <w:p w:rsidR="004B2902" w:rsidRPr="004B2902" w:rsidRDefault="004B2902" w:rsidP="004B2902">
      <w:pPr>
        <w:contextualSpacing/>
        <w:jc w:val="center"/>
        <w:rPr>
          <w:rFonts w:ascii="Arial" w:hAnsi="Arial" w:cs="Arial"/>
          <w:sz w:val="32"/>
          <w:szCs w:val="32"/>
        </w:rPr>
      </w:pPr>
      <w:r w:rsidRPr="004B2902">
        <w:rPr>
          <w:rFonts w:ascii="Arial" w:hAnsi="Arial" w:cs="Arial"/>
          <w:sz w:val="32"/>
          <w:szCs w:val="32"/>
        </w:rPr>
        <w:t>уполномоченных составлять</w:t>
      </w:r>
    </w:p>
    <w:p w:rsidR="004B2902" w:rsidRPr="004B2902" w:rsidRDefault="004B2902" w:rsidP="004B2902">
      <w:pPr>
        <w:contextualSpacing/>
        <w:jc w:val="center"/>
        <w:rPr>
          <w:rFonts w:ascii="Arial" w:hAnsi="Arial" w:cs="Arial"/>
          <w:sz w:val="32"/>
          <w:szCs w:val="32"/>
        </w:rPr>
      </w:pPr>
      <w:r w:rsidRPr="004B2902">
        <w:rPr>
          <w:rFonts w:ascii="Arial" w:hAnsi="Arial" w:cs="Arial"/>
          <w:sz w:val="32"/>
          <w:szCs w:val="32"/>
        </w:rPr>
        <w:t>протоколы об административных</w:t>
      </w:r>
    </w:p>
    <w:p w:rsidR="004B2902" w:rsidRPr="00AC6FF3" w:rsidRDefault="004B2902" w:rsidP="00AC6FF3">
      <w:pPr>
        <w:contextualSpacing/>
        <w:jc w:val="center"/>
        <w:rPr>
          <w:rFonts w:ascii="Arial" w:hAnsi="Arial" w:cs="Arial"/>
          <w:sz w:val="32"/>
          <w:szCs w:val="32"/>
        </w:rPr>
      </w:pPr>
      <w:r w:rsidRPr="004B2902">
        <w:rPr>
          <w:rFonts w:ascii="Arial" w:hAnsi="Arial" w:cs="Arial"/>
          <w:sz w:val="32"/>
          <w:szCs w:val="32"/>
        </w:rPr>
        <w:t>правонарушениях</w:t>
      </w:r>
    </w:p>
    <w:p w:rsidR="004B2902" w:rsidRDefault="004B2902" w:rsidP="004B2902">
      <w:pPr>
        <w:contextualSpacing/>
        <w:rPr>
          <w:sz w:val="24"/>
          <w:szCs w:val="24"/>
        </w:rPr>
      </w:pPr>
    </w:p>
    <w:p w:rsidR="004B2902" w:rsidRPr="004B2902" w:rsidRDefault="004B2902" w:rsidP="004B2902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B2902">
        <w:rPr>
          <w:rFonts w:ascii="Arial" w:hAnsi="Arial" w:cs="Arial"/>
          <w:sz w:val="28"/>
          <w:szCs w:val="28"/>
        </w:rPr>
        <w:t>Во исполнение Закона Брянской области «О внесении изменений в отдельные законодательные акты Брянской области» от 27.12.2021г. №114-З, в соответствии с Законом Брянской области от 15.06.2007г. №88-З «Об административных правонарушениях на территории Брянской области», Законом Брянской области №18-З от 09.03.2011г. «О наделении органов местного самоуправления отдельными государственными полномочиями Брянской области по определению перечня должностных лиц органов местного самоуправления, уполномоченных составлять протоколы об административных правонарушениях».</w:t>
      </w:r>
    </w:p>
    <w:p w:rsidR="00E8408D" w:rsidRPr="00FC4DB2" w:rsidRDefault="00E8408D" w:rsidP="00E8408D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C4DB2">
        <w:rPr>
          <w:rFonts w:ascii="Arial" w:hAnsi="Arial" w:cs="Arial"/>
          <w:color w:val="000000" w:themeColor="text1"/>
          <w:sz w:val="28"/>
          <w:szCs w:val="28"/>
        </w:rPr>
        <w:t>ПОСТАНОВЛЯЮ:</w:t>
      </w: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</w:p>
    <w:p w:rsidR="00D0544F" w:rsidRPr="00FC4DB2" w:rsidRDefault="00420280" w:rsidP="00D0544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C4DB2">
        <w:rPr>
          <w:rFonts w:ascii="Arial" w:hAnsi="Arial" w:cs="Arial"/>
          <w:color w:val="000000" w:themeColor="text1"/>
          <w:sz w:val="28"/>
          <w:szCs w:val="28"/>
        </w:rPr>
        <w:t xml:space="preserve">        </w:t>
      </w:r>
      <w:r w:rsidR="00D0544F" w:rsidRPr="00FC4DB2">
        <w:rPr>
          <w:rFonts w:ascii="Arial" w:hAnsi="Arial" w:cs="Arial"/>
          <w:color w:val="000000" w:themeColor="text1"/>
          <w:sz w:val="28"/>
          <w:szCs w:val="28"/>
        </w:rPr>
        <w:t xml:space="preserve">1. Внести изменения в </w:t>
      </w:r>
      <w:r w:rsidR="005F2ED5" w:rsidRPr="001F468F">
        <w:rPr>
          <w:rFonts w:ascii="Arial" w:hAnsi="Arial" w:cs="Arial"/>
          <w:sz w:val="28"/>
          <w:szCs w:val="28"/>
        </w:rPr>
        <w:t xml:space="preserve">перечень должностных лиц органов местного самоуправления, уполномоченных составлять протоколы </w:t>
      </w:r>
      <w:r w:rsidR="00AC6FF3" w:rsidRPr="001F468F">
        <w:rPr>
          <w:rFonts w:ascii="Arial" w:hAnsi="Arial" w:cs="Arial"/>
          <w:sz w:val="28"/>
          <w:szCs w:val="28"/>
        </w:rPr>
        <w:t>об административных правонарушениях,</w:t>
      </w:r>
      <w:r w:rsidR="005F2ED5" w:rsidRPr="001F468F">
        <w:rPr>
          <w:rFonts w:ascii="Arial" w:hAnsi="Arial" w:cs="Arial"/>
          <w:sz w:val="28"/>
          <w:szCs w:val="28"/>
        </w:rPr>
        <w:t xml:space="preserve"> предусм</w:t>
      </w:r>
      <w:r w:rsidR="00B46F48">
        <w:rPr>
          <w:rFonts w:ascii="Arial" w:hAnsi="Arial" w:cs="Arial"/>
          <w:sz w:val="28"/>
          <w:szCs w:val="28"/>
        </w:rPr>
        <w:t>отренных статьями 1-3, 5.1</w:t>
      </w:r>
      <w:r w:rsidR="00784685">
        <w:rPr>
          <w:rFonts w:ascii="Arial" w:hAnsi="Arial" w:cs="Arial"/>
          <w:sz w:val="28"/>
          <w:szCs w:val="28"/>
        </w:rPr>
        <w:t>, 5.2,</w:t>
      </w:r>
      <w:r w:rsidR="005F2ED5" w:rsidRPr="001F468F">
        <w:rPr>
          <w:rFonts w:ascii="Arial" w:hAnsi="Arial" w:cs="Arial"/>
          <w:sz w:val="28"/>
          <w:szCs w:val="28"/>
        </w:rPr>
        <w:t xml:space="preserve"> 7, 9, 11.1, </w:t>
      </w:r>
      <w:r w:rsidR="00CB6887">
        <w:rPr>
          <w:rFonts w:ascii="Arial" w:hAnsi="Arial" w:cs="Arial"/>
          <w:sz w:val="28"/>
          <w:szCs w:val="28"/>
        </w:rPr>
        <w:t>14,</w:t>
      </w:r>
      <w:r w:rsidR="00DA17E9">
        <w:rPr>
          <w:rFonts w:ascii="Arial" w:hAnsi="Arial" w:cs="Arial"/>
          <w:sz w:val="28"/>
          <w:szCs w:val="28"/>
        </w:rPr>
        <w:t xml:space="preserve"> 15, </w:t>
      </w:r>
      <w:r w:rsidR="008E45CC">
        <w:rPr>
          <w:rFonts w:ascii="Arial" w:hAnsi="Arial" w:cs="Arial"/>
          <w:sz w:val="28"/>
          <w:szCs w:val="28"/>
        </w:rPr>
        <w:t xml:space="preserve">17.1, </w:t>
      </w:r>
      <w:r w:rsidR="005F2ED5" w:rsidRPr="001F468F">
        <w:rPr>
          <w:rFonts w:ascii="Arial" w:hAnsi="Arial" w:cs="Arial"/>
          <w:sz w:val="28"/>
          <w:szCs w:val="28"/>
        </w:rPr>
        <w:t>21, 21.1, 22, 22.1, 22.3 Закона Брянской области от 15.06.2007г. №88-З «Об административных правонарушениях на территории Брянской области», на неограниченный срок</w:t>
      </w:r>
      <w:r w:rsidR="00D0544F" w:rsidRPr="001F468F">
        <w:rPr>
          <w:rFonts w:ascii="Arial" w:hAnsi="Arial" w:cs="Arial"/>
          <w:color w:val="000000" w:themeColor="text1"/>
          <w:sz w:val="28"/>
          <w:szCs w:val="28"/>
        </w:rPr>
        <w:t>,</w:t>
      </w:r>
      <w:r w:rsidR="00D0544F" w:rsidRPr="00FC4DB2">
        <w:rPr>
          <w:rFonts w:ascii="Arial" w:hAnsi="Arial" w:cs="Arial"/>
          <w:color w:val="000000" w:themeColor="text1"/>
          <w:sz w:val="28"/>
          <w:szCs w:val="28"/>
        </w:rPr>
        <w:t xml:space="preserve"> изложив приложение №1 в новой редакции к настоящему постановлению.</w:t>
      </w:r>
    </w:p>
    <w:p w:rsidR="00D0544F" w:rsidRPr="00FC4DB2" w:rsidRDefault="00D0544F" w:rsidP="00D0544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C4DB2">
        <w:rPr>
          <w:rFonts w:ascii="Arial" w:hAnsi="Arial" w:cs="Arial"/>
          <w:color w:val="000000" w:themeColor="text1"/>
          <w:sz w:val="28"/>
          <w:szCs w:val="28"/>
        </w:rPr>
        <w:t xml:space="preserve">2. </w:t>
      </w:r>
      <w:r w:rsidR="00BF619A" w:rsidRPr="00BF619A">
        <w:rPr>
          <w:rFonts w:ascii="Arial" w:hAnsi="Arial" w:cs="Arial"/>
          <w:color w:val="000000" w:themeColor="text1"/>
          <w:sz w:val="28"/>
          <w:szCs w:val="28"/>
        </w:rPr>
        <w:t>Опубликовать настоящее постановление на официальном сайте администрации Карачевского района в информационно-телекоммуникационной сети «Интернет» и в сборнике нормативно-правовых актов Карачевского района.</w:t>
      </w:r>
    </w:p>
    <w:p w:rsidR="00D0544F" w:rsidRPr="00FC4DB2" w:rsidRDefault="00D0544F" w:rsidP="00D0544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C4DB2">
        <w:rPr>
          <w:rFonts w:ascii="Arial" w:hAnsi="Arial" w:cs="Arial"/>
          <w:color w:val="000000" w:themeColor="text1"/>
          <w:sz w:val="28"/>
          <w:szCs w:val="28"/>
        </w:rPr>
        <w:t>3. Настоящее постановление вступает в силу со дня, следующего за днем его официального опубликования.</w:t>
      </w:r>
    </w:p>
    <w:p w:rsidR="00420280" w:rsidRPr="00FC4DB2" w:rsidRDefault="00D0544F" w:rsidP="00D0544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C4DB2">
        <w:rPr>
          <w:rFonts w:ascii="Arial" w:hAnsi="Arial" w:cs="Arial"/>
          <w:color w:val="000000" w:themeColor="text1"/>
          <w:sz w:val="28"/>
          <w:szCs w:val="28"/>
        </w:rPr>
        <w:t>4. Контроль за исполнением настоящего постановления возложить на заместителя главы администрации Карачевского района С.В. Шутову.</w:t>
      </w:r>
    </w:p>
    <w:p w:rsidR="00420280" w:rsidRPr="00FC4DB2" w:rsidRDefault="00420280" w:rsidP="0042028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20280" w:rsidRPr="00FC4DB2" w:rsidRDefault="00420280" w:rsidP="00420280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FC4DB2">
        <w:rPr>
          <w:rFonts w:ascii="Arial" w:hAnsi="Arial" w:cs="Arial"/>
          <w:color w:val="000000" w:themeColor="text1"/>
          <w:sz w:val="28"/>
          <w:szCs w:val="28"/>
        </w:rPr>
        <w:t>Глав</w:t>
      </w:r>
      <w:r w:rsidR="00FC4DB2" w:rsidRPr="00FC4DB2">
        <w:rPr>
          <w:rFonts w:ascii="Arial" w:hAnsi="Arial" w:cs="Arial"/>
          <w:color w:val="000000" w:themeColor="text1"/>
          <w:sz w:val="28"/>
          <w:szCs w:val="28"/>
        </w:rPr>
        <w:t>а</w:t>
      </w:r>
      <w:r w:rsidRPr="00FC4DB2">
        <w:rPr>
          <w:rFonts w:ascii="Arial" w:hAnsi="Arial" w:cs="Arial"/>
          <w:color w:val="000000" w:themeColor="text1"/>
          <w:sz w:val="28"/>
          <w:szCs w:val="28"/>
        </w:rPr>
        <w:t xml:space="preserve"> администрации Карачевского района</w:t>
      </w:r>
    </w:p>
    <w:p w:rsidR="00420280" w:rsidRPr="00FC4DB2" w:rsidRDefault="00FC4DB2" w:rsidP="00AC6FF3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FC4DB2">
        <w:rPr>
          <w:rFonts w:ascii="Arial" w:hAnsi="Arial" w:cs="Arial"/>
          <w:color w:val="000000" w:themeColor="text1"/>
          <w:sz w:val="28"/>
          <w:szCs w:val="28"/>
        </w:rPr>
        <w:t>Р.А. Егоров</w:t>
      </w:r>
    </w:p>
    <w:p w:rsidR="00AC6FF3" w:rsidRDefault="00AC6FF3" w:rsidP="00420280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280" w:rsidRPr="00AC6FF3" w:rsidRDefault="00420280" w:rsidP="00420280">
      <w:pPr>
        <w:rPr>
          <w:rFonts w:ascii="Arial" w:hAnsi="Arial" w:cs="Arial"/>
          <w:color w:val="000000" w:themeColor="text1"/>
          <w:sz w:val="22"/>
          <w:szCs w:val="22"/>
        </w:rPr>
      </w:pPr>
      <w:r w:rsidRPr="00AC6FF3">
        <w:rPr>
          <w:rFonts w:ascii="Arial" w:hAnsi="Arial" w:cs="Arial"/>
          <w:color w:val="000000" w:themeColor="text1"/>
          <w:sz w:val="22"/>
          <w:szCs w:val="22"/>
        </w:rPr>
        <w:t>Исп.</w:t>
      </w:r>
      <w:r w:rsidR="00DE375E" w:rsidRPr="00AC6F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2495F" w:rsidRPr="00AC6FF3">
        <w:rPr>
          <w:rFonts w:ascii="Arial" w:hAnsi="Arial" w:cs="Arial"/>
          <w:color w:val="000000" w:themeColor="text1"/>
          <w:sz w:val="22"/>
          <w:szCs w:val="22"/>
        </w:rPr>
        <w:t>Е.А.Игольникова</w:t>
      </w:r>
    </w:p>
    <w:p w:rsidR="00420280" w:rsidRPr="0015636D" w:rsidRDefault="00420280" w:rsidP="0042028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20280" w:rsidRDefault="00420280" w:rsidP="00420280">
      <w:pPr>
        <w:rPr>
          <w:rFonts w:ascii="Arial" w:hAnsi="Arial" w:cs="Arial"/>
          <w:color w:val="000000" w:themeColor="text1"/>
          <w:sz w:val="24"/>
          <w:szCs w:val="24"/>
        </w:rPr>
      </w:pPr>
      <w:r w:rsidRPr="0015636D">
        <w:rPr>
          <w:rFonts w:ascii="Arial" w:hAnsi="Arial" w:cs="Arial"/>
          <w:color w:val="000000" w:themeColor="text1"/>
          <w:sz w:val="24"/>
          <w:szCs w:val="24"/>
        </w:rPr>
        <w:t>Согласовано:</w:t>
      </w:r>
    </w:p>
    <w:p w:rsidR="0015636D" w:rsidRDefault="00AC6FF3" w:rsidP="0042028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юрист</w:t>
      </w:r>
    </w:p>
    <w:p w:rsidR="00420280" w:rsidRDefault="00420280" w:rsidP="00420280">
      <w:pPr>
        <w:jc w:val="both"/>
        <w:rPr>
          <w:rFonts w:ascii="Arial" w:hAnsi="Arial" w:cs="Arial"/>
          <w:color w:val="203463"/>
          <w:sz w:val="28"/>
          <w:szCs w:val="28"/>
        </w:rPr>
      </w:pPr>
    </w:p>
    <w:p w:rsidR="00420280" w:rsidRDefault="00420280" w:rsidP="00420280">
      <w:pPr>
        <w:jc w:val="both"/>
        <w:rPr>
          <w:rFonts w:ascii="Arial" w:hAnsi="Arial" w:cs="Arial"/>
          <w:color w:val="203463"/>
          <w:sz w:val="28"/>
          <w:szCs w:val="28"/>
        </w:rPr>
      </w:pPr>
    </w:p>
    <w:p w:rsidR="00420280" w:rsidRDefault="00420280" w:rsidP="00420280">
      <w:pPr>
        <w:jc w:val="both"/>
        <w:rPr>
          <w:rFonts w:ascii="Arial" w:hAnsi="Arial" w:cs="Arial"/>
          <w:color w:val="203463"/>
          <w:sz w:val="28"/>
          <w:szCs w:val="28"/>
        </w:rPr>
      </w:pPr>
    </w:p>
    <w:p w:rsidR="00420280" w:rsidRPr="00420280" w:rsidRDefault="00420280" w:rsidP="00420280">
      <w:pPr>
        <w:jc w:val="both"/>
        <w:rPr>
          <w:rFonts w:ascii="Arial" w:hAnsi="Arial" w:cs="Arial"/>
          <w:color w:val="203463"/>
          <w:sz w:val="28"/>
          <w:szCs w:val="28"/>
        </w:rPr>
      </w:pPr>
    </w:p>
    <w:p w:rsidR="00E8408D" w:rsidRPr="00420280" w:rsidRDefault="00E8408D" w:rsidP="00E8408D">
      <w:pPr>
        <w:jc w:val="center"/>
        <w:rPr>
          <w:rFonts w:ascii="Arial" w:hAnsi="Arial" w:cs="Arial"/>
          <w:bCs/>
          <w:spacing w:val="8"/>
          <w:sz w:val="32"/>
          <w:szCs w:val="32"/>
        </w:rPr>
      </w:pPr>
    </w:p>
    <w:p w:rsidR="00E8408D" w:rsidRDefault="00E8408D" w:rsidP="00E8408D">
      <w:pPr>
        <w:jc w:val="both"/>
        <w:rPr>
          <w:bCs/>
          <w:spacing w:val="8"/>
          <w:sz w:val="28"/>
          <w:szCs w:val="28"/>
        </w:rPr>
      </w:pPr>
    </w:p>
    <w:p w:rsidR="00E8408D" w:rsidRDefault="00E8408D">
      <w:pPr>
        <w:rPr>
          <w:bCs/>
          <w:spacing w:val="8"/>
          <w:sz w:val="28"/>
          <w:szCs w:val="28"/>
        </w:rPr>
      </w:pPr>
    </w:p>
    <w:p w:rsidR="00E8408D" w:rsidRDefault="00E8408D">
      <w:pPr>
        <w:rPr>
          <w:bCs/>
          <w:spacing w:val="8"/>
          <w:sz w:val="28"/>
          <w:szCs w:val="28"/>
        </w:rPr>
      </w:pPr>
    </w:p>
    <w:p w:rsidR="00E8408D" w:rsidRDefault="00E8408D">
      <w:pPr>
        <w:rPr>
          <w:bCs/>
          <w:spacing w:val="8"/>
          <w:sz w:val="28"/>
          <w:szCs w:val="28"/>
        </w:rPr>
      </w:pPr>
    </w:p>
    <w:p w:rsidR="00E8408D" w:rsidRDefault="00E8408D">
      <w:pPr>
        <w:rPr>
          <w:bCs/>
          <w:spacing w:val="8"/>
          <w:sz w:val="28"/>
          <w:szCs w:val="28"/>
        </w:rPr>
      </w:pPr>
    </w:p>
    <w:p w:rsidR="00E8408D" w:rsidRDefault="00E8408D">
      <w:pPr>
        <w:rPr>
          <w:bCs/>
          <w:spacing w:val="8"/>
          <w:sz w:val="28"/>
          <w:szCs w:val="28"/>
        </w:rPr>
      </w:pPr>
    </w:p>
    <w:p w:rsidR="00DF567A" w:rsidRDefault="00DF567A">
      <w:pPr>
        <w:rPr>
          <w:spacing w:val="8"/>
          <w:sz w:val="28"/>
        </w:rPr>
      </w:pPr>
    </w:p>
    <w:p w:rsidR="00DF567A" w:rsidRDefault="00DF567A">
      <w:pPr>
        <w:jc w:val="both"/>
        <w:rPr>
          <w:spacing w:val="8"/>
          <w:sz w:val="28"/>
        </w:rPr>
      </w:pPr>
    </w:p>
    <w:p w:rsidR="00DF567A" w:rsidRDefault="00DF567A">
      <w:pPr>
        <w:jc w:val="both"/>
        <w:rPr>
          <w:spacing w:val="8"/>
          <w:sz w:val="24"/>
        </w:rPr>
      </w:pPr>
    </w:p>
    <w:p w:rsidR="00DF567A" w:rsidRDefault="00DF567A">
      <w:pPr>
        <w:jc w:val="both"/>
        <w:rPr>
          <w:spacing w:val="8"/>
          <w:sz w:val="24"/>
        </w:rPr>
      </w:pPr>
    </w:p>
    <w:p w:rsidR="00DF567A" w:rsidRDefault="00DF567A">
      <w:pPr>
        <w:jc w:val="both"/>
        <w:rPr>
          <w:spacing w:val="8"/>
          <w:sz w:val="24"/>
        </w:rPr>
      </w:pPr>
    </w:p>
    <w:p w:rsidR="00DF567A" w:rsidRDefault="00DF567A">
      <w:pPr>
        <w:jc w:val="both"/>
        <w:rPr>
          <w:i/>
          <w:iCs/>
          <w:spacing w:val="8"/>
          <w:sz w:val="24"/>
        </w:rPr>
      </w:pPr>
    </w:p>
    <w:p w:rsidR="00DF567A" w:rsidRDefault="00DF567A">
      <w:pPr>
        <w:jc w:val="both"/>
        <w:rPr>
          <w:i/>
          <w:iCs/>
          <w:spacing w:val="8"/>
          <w:sz w:val="24"/>
        </w:rPr>
      </w:pPr>
    </w:p>
    <w:p w:rsidR="00FE0930" w:rsidRDefault="00FE0930">
      <w:pPr>
        <w:jc w:val="both"/>
        <w:rPr>
          <w:i/>
          <w:iCs/>
          <w:spacing w:val="8"/>
          <w:sz w:val="24"/>
        </w:rPr>
      </w:pPr>
    </w:p>
    <w:p w:rsidR="00FE0930" w:rsidRDefault="00FE0930">
      <w:pPr>
        <w:jc w:val="both"/>
        <w:rPr>
          <w:i/>
          <w:iCs/>
          <w:spacing w:val="8"/>
          <w:sz w:val="24"/>
        </w:rPr>
      </w:pPr>
    </w:p>
    <w:p w:rsidR="00FE0930" w:rsidRDefault="00FE0930">
      <w:pPr>
        <w:jc w:val="both"/>
        <w:rPr>
          <w:i/>
          <w:iCs/>
          <w:spacing w:val="8"/>
          <w:sz w:val="24"/>
        </w:rPr>
      </w:pPr>
    </w:p>
    <w:p w:rsidR="00FE0930" w:rsidRDefault="00FE0930">
      <w:pPr>
        <w:jc w:val="both"/>
        <w:rPr>
          <w:i/>
          <w:iCs/>
          <w:spacing w:val="8"/>
          <w:sz w:val="24"/>
        </w:rPr>
      </w:pPr>
    </w:p>
    <w:p w:rsidR="00FE0930" w:rsidRDefault="00FE0930">
      <w:pPr>
        <w:jc w:val="both"/>
        <w:rPr>
          <w:i/>
          <w:iCs/>
          <w:spacing w:val="8"/>
          <w:sz w:val="24"/>
        </w:rPr>
      </w:pPr>
    </w:p>
    <w:p w:rsidR="00FE0930" w:rsidRDefault="00FE0930">
      <w:pPr>
        <w:jc w:val="both"/>
        <w:rPr>
          <w:i/>
          <w:iCs/>
          <w:spacing w:val="8"/>
          <w:sz w:val="24"/>
        </w:rPr>
      </w:pPr>
    </w:p>
    <w:p w:rsidR="00FE0930" w:rsidRDefault="00FE0930">
      <w:pPr>
        <w:jc w:val="both"/>
        <w:rPr>
          <w:i/>
          <w:iCs/>
          <w:spacing w:val="8"/>
          <w:sz w:val="24"/>
        </w:rPr>
      </w:pPr>
    </w:p>
    <w:p w:rsidR="00FE0930" w:rsidRDefault="00FE0930">
      <w:pPr>
        <w:jc w:val="both"/>
        <w:rPr>
          <w:i/>
          <w:iCs/>
          <w:spacing w:val="8"/>
          <w:sz w:val="24"/>
        </w:rPr>
      </w:pPr>
    </w:p>
    <w:p w:rsidR="00FE0930" w:rsidRDefault="00FE0930">
      <w:pPr>
        <w:jc w:val="both"/>
        <w:rPr>
          <w:i/>
          <w:iCs/>
          <w:spacing w:val="8"/>
          <w:sz w:val="24"/>
        </w:rPr>
      </w:pPr>
    </w:p>
    <w:p w:rsidR="00FE0930" w:rsidRDefault="00FE0930">
      <w:pPr>
        <w:jc w:val="both"/>
        <w:rPr>
          <w:i/>
          <w:iCs/>
          <w:spacing w:val="8"/>
          <w:sz w:val="24"/>
        </w:rPr>
      </w:pPr>
    </w:p>
    <w:p w:rsidR="00FE0930" w:rsidRDefault="00FE0930">
      <w:pPr>
        <w:jc w:val="both"/>
        <w:rPr>
          <w:i/>
          <w:iCs/>
          <w:spacing w:val="8"/>
          <w:sz w:val="24"/>
        </w:rPr>
      </w:pPr>
    </w:p>
    <w:p w:rsidR="00FE0930" w:rsidRDefault="00FE0930">
      <w:pPr>
        <w:jc w:val="both"/>
        <w:rPr>
          <w:i/>
          <w:iCs/>
          <w:spacing w:val="8"/>
          <w:sz w:val="24"/>
        </w:rPr>
      </w:pPr>
    </w:p>
    <w:p w:rsidR="00FE0930" w:rsidRDefault="00FE0930">
      <w:pPr>
        <w:jc w:val="both"/>
        <w:rPr>
          <w:i/>
          <w:iCs/>
          <w:spacing w:val="8"/>
          <w:sz w:val="24"/>
        </w:rPr>
      </w:pPr>
    </w:p>
    <w:p w:rsidR="00FE0930" w:rsidRDefault="00FE0930">
      <w:pPr>
        <w:jc w:val="both"/>
        <w:rPr>
          <w:i/>
          <w:iCs/>
          <w:spacing w:val="8"/>
          <w:sz w:val="24"/>
        </w:rPr>
      </w:pPr>
    </w:p>
    <w:p w:rsidR="00FE0930" w:rsidRDefault="00FE0930">
      <w:pPr>
        <w:jc w:val="both"/>
        <w:rPr>
          <w:i/>
          <w:iCs/>
          <w:spacing w:val="8"/>
          <w:sz w:val="24"/>
        </w:rPr>
      </w:pPr>
    </w:p>
    <w:p w:rsidR="00AC6FF3" w:rsidRDefault="00AC6FF3">
      <w:pPr>
        <w:jc w:val="both"/>
        <w:rPr>
          <w:i/>
          <w:iCs/>
          <w:spacing w:val="8"/>
          <w:sz w:val="24"/>
        </w:rPr>
      </w:pPr>
    </w:p>
    <w:p w:rsidR="00AC6FF3" w:rsidRDefault="00AC6FF3">
      <w:pPr>
        <w:jc w:val="both"/>
        <w:rPr>
          <w:i/>
          <w:iCs/>
          <w:spacing w:val="8"/>
          <w:sz w:val="24"/>
        </w:rPr>
      </w:pPr>
    </w:p>
    <w:p w:rsidR="00AC6FF3" w:rsidRDefault="00AC6FF3">
      <w:pPr>
        <w:jc w:val="both"/>
        <w:rPr>
          <w:i/>
          <w:iCs/>
          <w:spacing w:val="8"/>
          <w:sz w:val="24"/>
        </w:rPr>
      </w:pPr>
    </w:p>
    <w:p w:rsidR="00AC6FF3" w:rsidRDefault="00AC6FF3">
      <w:pPr>
        <w:jc w:val="both"/>
        <w:rPr>
          <w:i/>
          <w:iCs/>
          <w:spacing w:val="8"/>
          <w:sz w:val="24"/>
        </w:rPr>
      </w:pPr>
    </w:p>
    <w:p w:rsidR="00AC6FF3" w:rsidRDefault="00AC6FF3">
      <w:pPr>
        <w:jc w:val="both"/>
        <w:rPr>
          <w:i/>
          <w:iCs/>
          <w:spacing w:val="8"/>
          <w:sz w:val="24"/>
        </w:rPr>
      </w:pPr>
    </w:p>
    <w:p w:rsidR="00AC6FF3" w:rsidRDefault="00AC6FF3">
      <w:pPr>
        <w:jc w:val="both"/>
        <w:rPr>
          <w:i/>
          <w:iCs/>
          <w:spacing w:val="8"/>
          <w:sz w:val="24"/>
        </w:rPr>
      </w:pPr>
    </w:p>
    <w:p w:rsidR="00AC6FF3" w:rsidRDefault="00AC6FF3">
      <w:pPr>
        <w:jc w:val="both"/>
        <w:rPr>
          <w:i/>
          <w:iCs/>
          <w:spacing w:val="8"/>
          <w:sz w:val="24"/>
        </w:rPr>
      </w:pPr>
    </w:p>
    <w:p w:rsidR="00AC6FF3" w:rsidRDefault="00AC6FF3">
      <w:pPr>
        <w:jc w:val="both"/>
        <w:rPr>
          <w:i/>
          <w:iCs/>
          <w:spacing w:val="8"/>
          <w:sz w:val="24"/>
        </w:rPr>
      </w:pPr>
    </w:p>
    <w:p w:rsidR="00AC6FF3" w:rsidRDefault="00AC6FF3">
      <w:pPr>
        <w:jc w:val="both"/>
        <w:rPr>
          <w:i/>
          <w:iCs/>
          <w:spacing w:val="8"/>
          <w:sz w:val="24"/>
        </w:rPr>
      </w:pPr>
    </w:p>
    <w:p w:rsidR="00AC6FF3" w:rsidRDefault="00AC6FF3">
      <w:pPr>
        <w:jc w:val="both"/>
        <w:rPr>
          <w:i/>
          <w:iCs/>
          <w:spacing w:val="8"/>
          <w:sz w:val="24"/>
        </w:rPr>
      </w:pPr>
    </w:p>
    <w:p w:rsidR="00AC6FF3" w:rsidRDefault="00AC6FF3">
      <w:pPr>
        <w:jc w:val="both"/>
        <w:rPr>
          <w:i/>
          <w:iCs/>
          <w:spacing w:val="8"/>
          <w:sz w:val="24"/>
        </w:rPr>
      </w:pPr>
    </w:p>
    <w:p w:rsidR="00AC6FF3" w:rsidRDefault="00AC6FF3">
      <w:pPr>
        <w:jc w:val="both"/>
        <w:rPr>
          <w:i/>
          <w:iCs/>
          <w:spacing w:val="8"/>
          <w:sz w:val="24"/>
        </w:rPr>
      </w:pPr>
    </w:p>
    <w:p w:rsidR="00AC6FF3" w:rsidRDefault="00AC6FF3">
      <w:pPr>
        <w:jc w:val="both"/>
        <w:rPr>
          <w:i/>
          <w:iCs/>
          <w:spacing w:val="8"/>
          <w:sz w:val="24"/>
        </w:rPr>
      </w:pPr>
    </w:p>
    <w:p w:rsidR="00AC6FF3" w:rsidRDefault="00AC6FF3">
      <w:pPr>
        <w:jc w:val="both"/>
        <w:rPr>
          <w:i/>
          <w:iCs/>
          <w:spacing w:val="8"/>
          <w:sz w:val="24"/>
        </w:rPr>
      </w:pPr>
    </w:p>
    <w:p w:rsidR="00AC6FF3" w:rsidRDefault="00AC6FF3">
      <w:pPr>
        <w:jc w:val="both"/>
        <w:rPr>
          <w:i/>
          <w:iCs/>
          <w:spacing w:val="8"/>
          <w:sz w:val="24"/>
        </w:rPr>
      </w:pPr>
    </w:p>
    <w:p w:rsidR="00AC6FF3" w:rsidRDefault="00AC6FF3">
      <w:pPr>
        <w:jc w:val="both"/>
        <w:rPr>
          <w:i/>
          <w:iCs/>
          <w:spacing w:val="8"/>
          <w:sz w:val="24"/>
        </w:rPr>
      </w:pPr>
    </w:p>
    <w:p w:rsidR="00AC6FF3" w:rsidRDefault="00AC6FF3">
      <w:pPr>
        <w:jc w:val="both"/>
        <w:rPr>
          <w:i/>
          <w:iCs/>
          <w:spacing w:val="8"/>
          <w:sz w:val="24"/>
        </w:rPr>
      </w:pPr>
    </w:p>
    <w:p w:rsidR="00AC6FF3" w:rsidRDefault="00AC6FF3">
      <w:pPr>
        <w:jc w:val="both"/>
        <w:rPr>
          <w:i/>
          <w:iCs/>
          <w:spacing w:val="8"/>
          <w:sz w:val="24"/>
        </w:rPr>
      </w:pPr>
    </w:p>
    <w:p w:rsidR="00AC6FF3" w:rsidRDefault="00AC6FF3">
      <w:pPr>
        <w:jc w:val="both"/>
        <w:rPr>
          <w:i/>
          <w:iCs/>
          <w:spacing w:val="8"/>
          <w:sz w:val="24"/>
        </w:rPr>
      </w:pPr>
    </w:p>
    <w:p w:rsidR="00AC6FF3" w:rsidRDefault="00AC6FF3">
      <w:pPr>
        <w:jc w:val="both"/>
        <w:rPr>
          <w:i/>
          <w:iCs/>
          <w:spacing w:val="8"/>
          <w:sz w:val="24"/>
        </w:rPr>
      </w:pPr>
    </w:p>
    <w:p w:rsidR="00AC6FF3" w:rsidRDefault="00AC6FF3">
      <w:pPr>
        <w:jc w:val="both"/>
        <w:rPr>
          <w:i/>
          <w:iCs/>
          <w:spacing w:val="8"/>
          <w:sz w:val="24"/>
        </w:rPr>
      </w:pPr>
    </w:p>
    <w:p w:rsidR="00AC6FF3" w:rsidRDefault="00AC6FF3">
      <w:pPr>
        <w:jc w:val="both"/>
        <w:rPr>
          <w:i/>
          <w:iCs/>
          <w:spacing w:val="8"/>
          <w:sz w:val="24"/>
        </w:rPr>
      </w:pPr>
    </w:p>
    <w:p w:rsidR="00FE0930" w:rsidRDefault="00FE0930">
      <w:pPr>
        <w:jc w:val="both"/>
        <w:rPr>
          <w:i/>
          <w:iCs/>
          <w:spacing w:val="8"/>
          <w:sz w:val="24"/>
        </w:rPr>
      </w:pPr>
    </w:p>
    <w:p w:rsidR="00FE0930" w:rsidRPr="00D8397E" w:rsidRDefault="00FE0930" w:rsidP="00FE0930">
      <w:pPr>
        <w:contextualSpacing/>
        <w:jc w:val="right"/>
      </w:pPr>
      <w:r w:rsidRPr="00D8397E">
        <w:lastRenderedPageBreak/>
        <w:t>Приложение №1</w:t>
      </w:r>
    </w:p>
    <w:p w:rsidR="00FE0930" w:rsidRPr="00D8397E" w:rsidRDefault="00FE0930" w:rsidP="00FE0930">
      <w:pPr>
        <w:contextualSpacing/>
        <w:jc w:val="right"/>
      </w:pPr>
      <w:r w:rsidRPr="00D8397E">
        <w:t xml:space="preserve">к постановлению администрации </w:t>
      </w:r>
    </w:p>
    <w:p w:rsidR="00FE0930" w:rsidRPr="00D8397E" w:rsidRDefault="00FE0930" w:rsidP="00FE0930">
      <w:pPr>
        <w:contextualSpacing/>
        <w:jc w:val="right"/>
      </w:pPr>
      <w:r w:rsidRPr="00D8397E">
        <w:t>Карачевского района</w:t>
      </w:r>
    </w:p>
    <w:p w:rsidR="00FE0930" w:rsidRDefault="004163A9" w:rsidP="00FE0930">
      <w:pPr>
        <w:contextualSpacing/>
        <w:jc w:val="right"/>
      </w:pPr>
      <w:r>
        <w:t>от 24.06.2025 №1068</w:t>
      </w:r>
      <w:r w:rsidR="00FE0930" w:rsidRPr="00D8397E">
        <w:t xml:space="preserve"> </w:t>
      </w:r>
    </w:p>
    <w:p w:rsidR="00FE0930" w:rsidRDefault="00FE0930" w:rsidP="00FE0930">
      <w:pPr>
        <w:contextualSpacing/>
        <w:jc w:val="right"/>
      </w:pPr>
    </w:p>
    <w:p w:rsidR="00FE0930" w:rsidRDefault="00FE0930" w:rsidP="00FE0930">
      <w:pPr>
        <w:contextualSpacing/>
        <w:jc w:val="right"/>
      </w:pPr>
    </w:p>
    <w:p w:rsidR="00FE0930" w:rsidRDefault="00FE0930" w:rsidP="00FE0930">
      <w:pPr>
        <w:contextualSpacing/>
        <w:jc w:val="right"/>
      </w:pPr>
    </w:p>
    <w:p w:rsidR="00FE0930" w:rsidRDefault="00FE0930" w:rsidP="00FE0930">
      <w:pPr>
        <w:contextualSpacing/>
        <w:jc w:val="right"/>
      </w:pPr>
    </w:p>
    <w:p w:rsidR="00FE0930" w:rsidRDefault="00FE0930" w:rsidP="00FE0930">
      <w:pPr>
        <w:contextualSpacing/>
        <w:jc w:val="center"/>
      </w:pPr>
      <w:r>
        <w:t>ПЕРЕЧЕНЬ</w:t>
      </w:r>
    </w:p>
    <w:p w:rsidR="00FE0930" w:rsidRDefault="00FE0930" w:rsidP="00FE0930">
      <w:pPr>
        <w:contextualSpacing/>
        <w:jc w:val="center"/>
      </w:pPr>
      <w:r>
        <w:t>должностных лиц органа местного самоуправления уполномоченных составлять протоколы об административных правонарушениях</w:t>
      </w:r>
    </w:p>
    <w:p w:rsidR="00FE0930" w:rsidRDefault="00FE0930" w:rsidP="00FE0930">
      <w:pPr>
        <w:contextualSpacing/>
        <w:jc w:val="center"/>
      </w:pPr>
    </w:p>
    <w:tbl>
      <w:tblPr>
        <w:tblStyle w:val="ab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0930" w:rsidTr="00AF08D9">
        <w:tc>
          <w:tcPr>
            <w:tcW w:w="4785" w:type="dxa"/>
          </w:tcPr>
          <w:p w:rsidR="00FE0930" w:rsidRPr="00DB0C12" w:rsidRDefault="00FE0930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12">
              <w:rPr>
                <w:rFonts w:ascii="Times New Roman" w:hAnsi="Times New Roman" w:cs="Times New Roman"/>
                <w:sz w:val="20"/>
                <w:szCs w:val="20"/>
              </w:rPr>
              <w:t>Статья Закона Брянской области №88-З от 15.06.2007г.</w:t>
            </w:r>
          </w:p>
        </w:tc>
        <w:tc>
          <w:tcPr>
            <w:tcW w:w="4786" w:type="dxa"/>
          </w:tcPr>
          <w:p w:rsidR="00FE0930" w:rsidRDefault="00FE0930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</w:tr>
      <w:tr w:rsidR="00FE0930" w:rsidTr="00AF08D9">
        <w:tc>
          <w:tcPr>
            <w:tcW w:w="4785" w:type="dxa"/>
          </w:tcPr>
          <w:p w:rsidR="00FE0930" w:rsidRPr="00DB0C12" w:rsidRDefault="00FE0930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12">
              <w:rPr>
                <w:rFonts w:ascii="Times New Roman" w:hAnsi="Times New Roman" w:cs="Times New Roman"/>
                <w:sz w:val="20"/>
                <w:szCs w:val="20"/>
              </w:rPr>
              <w:t>Статья 1. Незаконные действия по отношению к символам Брянской области, официальным символам муниципальных образований</w:t>
            </w:r>
          </w:p>
        </w:tc>
        <w:tc>
          <w:tcPr>
            <w:tcW w:w="4786" w:type="dxa"/>
          </w:tcPr>
          <w:p w:rsidR="00FE0930" w:rsidRDefault="00FE0930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контрольно-счетной палаты Карачевского района</w:t>
            </w:r>
          </w:p>
          <w:p w:rsidR="00FE0930" w:rsidRDefault="00FE0930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930" w:rsidTr="00AF08D9">
        <w:tc>
          <w:tcPr>
            <w:tcW w:w="4785" w:type="dxa"/>
          </w:tcPr>
          <w:p w:rsidR="00FE0930" w:rsidRPr="00DB0C12" w:rsidRDefault="00FE0930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12">
              <w:rPr>
                <w:rFonts w:ascii="Times New Roman" w:hAnsi="Times New Roman" w:cs="Times New Roman"/>
                <w:sz w:val="20"/>
                <w:szCs w:val="20"/>
              </w:rPr>
              <w:t>Статья 1.1. Надругательство над гербом или флагом Брянской области</w:t>
            </w:r>
          </w:p>
        </w:tc>
        <w:tc>
          <w:tcPr>
            <w:tcW w:w="4786" w:type="dxa"/>
          </w:tcPr>
          <w:p w:rsidR="00FE0930" w:rsidRDefault="00FE0930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контрольно-счетной палаты Карачевского района</w:t>
            </w:r>
          </w:p>
          <w:p w:rsidR="00FE0930" w:rsidRDefault="00FE0930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930" w:rsidTr="00AF08D9">
        <w:tc>
          <w:tcPr>
            <w:tcW w:w="4785" w:type="dxa"/>
          </w:tcPr>
          <w:p w:rsidR="00FE0930" w:rsidRPr="00DB0C12" w:rsidRDefault="00FE0930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12">
              <w:rPr>
                <w:rFonts w:ascii="Times New Roman" w:hAnsi="Times New Roman" w:cs="Times New Roman"/>
                <w:sz w:val="20"/>
                <w:szCs w:val="20"/>
              </w:rPr>
              <w:t xml:space="preserve">Статья 2. Невыполнение законных требований депутата областной Думы </w:t>
            </w:r>
          </w:p>
        </w:tc>
        <w:tc>
          <w:tcPr>
            <w:tcW w:w="4786" w:type="dxa"/>
          </w:tcPr>
          <w:p w:rsidR="00FE0930" w:rsidRDefault="00FE0930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контрольно-счетной палаты Карачевского района</w:t>
            </w:r>
          </w:p>
          <w:p w:rsidR="00FE0930" w:rsidRDefault="00FE0930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930" w:rsidTr="00AF08D9">
        <w:tc>
          <w:tcPr>
            <w:tcW w:w="4785" w:type="dxa"/>
          </w:tcPr>
          <w:p w:rsidR="00FE0930" w:rsidRPr="00DB0C12" w:rsidRDefault="00FE0930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12">
              <w:rPr>
                <w:rFonts w:ascii="Times New Roman" w:hAnsi="Times New Roman" w:cs="Times New Roman"/>
                <w:sz w:val="20"/>
                <w:szCs w:val="20"/>
              </w:rPr>
              <w:t>Статья 3. Невыполнение законных требований депутата представительного органа муниципального образования, создание препятствий в осуществлении его законной деятельности</w:t>
            </w:r>
          </w:p>
        </w:tc>
        <w:tc>
          <w:tcPr>
            <w:tcW w:w="4786" w:type="dxa"/>
          </w:tcPr>
          <w:p w:rsidR="00FE0930" w:rsidRDefault="00FE0930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контрольно-счетной палаты Карачевского района</w:t>
            </w:r>
          </w:p>
          <w:p w:rsidR="00FE0930" w:rsidRDefault="00FE0930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F86" w:rsidTr="00AF08D9">
        <w:tc>
          <w:tcPr>
            <w:tcW w:w="4785" w:type="dxa"/>
          </w:tcPr>
          <w:p w:rsidR="00113F86" w:rsidRPr="00DB0C12" w:rsidRDefault="00113F86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12">
              <w:rPr>
                <w:rFonts w:ascii="Times New Roman" w:hAnsi="Times New Roman" w:cs="Times New Roman"/>
                <w:sz w:val="20"/>
                <w:szCs w:val="20"/>
              </w:rPr>
              <w:t xml:space="preserve">Статья 5.1 , Неисполнение или нарушение решений органов по профилактике терроризма, минимизации и (или) ликвидации последствий его проявлений </w:t>
            </w:r>
          </w:p>
        </w:tc>
        <w:tc>
          <w:tcPr>
            <w:tcW w:w="4786" w:type="dxa"/>
          </w:tcPr>
          <w:p w:rsidR="00113F86" w:rsidRDefault="00113F86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административной комиссии при администрации Карачевского района</w:t>
            </w:r>
          </w:p>
          <w:p w:rsidR="00113F86" w:rsidRDefault="00113F86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комиссии при администрации Карачевского района</w:t>
            </w:r>
          </w:p>
          <w:p w:rsidR="00113F86" w:rsidRDefault="00AB3D2B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</w:t>
            </w:r>
            <w:r w:rsidR="00113F86">
              <w:rPr>
                <w:rFonts w:ascii="Times New Roman" w:hAnsi="Times New Roman" w:cs="Times New Roman"/>
                <w:sz w:val="20"/>
                <w:szCs w:val="20"/>
              </w:rPr>
              <w:t>администрации Карачевского района</w:t>
            </w:r>
          </w:p>
        </w:tc>
      </w:tr>
      <w:tr w:rsidR="00113F86" w:rsidTr="00AF08D9">
        <w:tc>
          <w:tcPr>
            <w:tcW w:w="4785" w:type="dxa"/>
          </w:tcPr>
          <w:p w:rsidR="00113F86" w:rsidRPr="00DB0C12" w:rsidRDefault="00113F86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12">
              <w:rPr>
                <w:rFonts w:ascii="Times New Roman" w:hAnsi="Times New Roman" w:cs="Times New Roman"/>
                <w:sz w:val="20"/>
                <w:szCs w:val="20"/>
              </w:rPr>
              <w:t>Статья 5.2 Неисполнение постановления или представления комиссии по делам несовершеннолетних и защите их прав в Брянской области</w:t>
            </w:r>
          </w:p>
        </w:tc>
        <w:tc>
          <w:tcPr>
            <w:tcW w:w="4786" w:type="dxa"/>
          </w:tcPr>
          <w:p w:rsidR="00113F86" w:rsidRDefault="00113F86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по делам несовершеннолетних и защите их прав администрации Карачевского района</w:t>
            </w:r>
          </w:p>
          <w:p w:rsidR="00113F86" w:rsidRDefault="00113F86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комиссии по делам несовершеннолетних и защите их прав администрации Карачевского раойна</w:t>
            </w:r>
          </w:p>
        </w:tc>
      </w:tr>
      <w:tr w:rsidR="006A1385" w:rsidTr="00AF08D9">
        <w:tc>
          <w:tcPr>
            <w:tcW w:w="4785" w:type="dxa"/>
          </w:tcPr>
          <w:p w:rsidR="006A1385" w:rsidRPr="00DB0C12" w:rsidRDefault="006A1385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12">
              <w:rPr>
                <w:rFonts w:ascii="Times New Roman" w:hAnsi="Times New Roman" w:cs="Times New Roman"/>
                <w:sz w:val="20"/>
                <w:szCs w:val="20"/>
              </w:rPr>
              <w:t>Статья 7. Неисполнение должностными лицами обязанностей, установленных Законом Брянской области «Об уполномоченном по правам человека в Брянской области»</w:t>
            </w:r>
          </w:p>
        </w:tc>
        <w:tc>
          <w:tcPr>
            <w:tcW w:w="4786" w:type="dxa"/>
          </w:tcPr>
          <w:p w:rsidR="006A1385" w:rsidRDefault="006A1385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административной комиссии при администрации Карачевского района</w:t>
            </w:r>
          </w:p>
          <w:p w:rsidR="006A1385" w:rsidRDefault="006A1385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комиссии при администрации Карачевского района</w:t>
            </w:r>
          </w:p>
          <w:p w:rsidR="006A1385" w:rsidRDefault="006A1385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административной комиссии при администрации Карачевского раойна</w:t>
            </w:r>
          </w:p>
          <w:p w:rsidR="006A1385" w:rsidRDefault="00AB3D2B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</w:t>
            </w:r>
            <w:r w:rsidR="006A1385">
              <w:rPr>
                <w:rFonts w:ascii="Times New Roman" w:hAnsi="Times New Roman" w:cs="Times New Roman"/>
                <w:sz w:val="20"/>
                <w:szCs w:val="20"/>
              </w:rPr>
              <w:t>администрации Карачевского района</w:t>
            </w:r>
          </w:p>
          <w:p w:rsidR="00075A9E" w:rsidRDefault="00075A9E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A9E" w:rsidRDefault="00075A9E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385" w:rsidTr="00AF08D9">
        <w:tc>
          <w:tcPr>
            <w:tcW w:w="4785" w:type="dxa"/>
          </w:tcPr>
          <w:p w:rsidR="006A1385" w:rsidRPr="00DB0C12" w:rsidRDefault="006A1385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12">
              <w:rPr>
                <w:rFonts w:ascii="Times New Roman" w:hAnsi="Times New Roman" w:cs="Times New Roman"/>
                <w:sz w:val="20"/>
                <w:szCs w:val="20"/>
              </w:rPr>
              <w:t xml:space="preserve"> Статья 9. Нарушение порядка распоряжения и пользования объектами нежилого фонда, находящимися в государственной собственности Брянской области или муниципальной собственности</w:t>
            </w:r>
          </w:p>
        </w:tc>
        <w:tc>
          <w:tcPr>
            <w:tcW w:w="4786" w:type="dxa"/>
          </w:tcPr>
          <w:p w:rsidR="006A1385" w:rsidRDefault="006A1385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имущественных и земельных отношений администрации Карачевского района</w:t>
            </w:r>
          </w:p>
          <w:p w:rsidR="006A1385" w:rsidRDefault="006A1385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отдела имущественных и земельных отношений администрации Карачевского района </w:t>
            </w:r>
          </w:p>
          <w:p w:rsidR="00075A9E" w:rsidRDefault="00075A9E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385" w:rsidTr="00AF08D9">
        <w:tc>
          <w:tcPr>
            <w:tcW w:w="4785" w:type="dxa"/>
          </w:tcPr>
          <w:p w:rsidR="006A1385" w:rsidRPr="00DB0C12" w:rsidRDefault="006A1385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12">
              <w:rPr>
                <w:rFonts w:ascii="Times New Roman" w:hAnsi="Times New Roman" w:cs="Times New Roman"/>
                <w:sz w:val="20"/>
                <w:szCs w:val="20"/>
              </w:rPr>
              <w:t xml:space="preserve">Статья 11.1. Нарушение установленных мер пожарной </w:t>
            </w:r>
            <w:r w:rsidR="00282733" w:rsidRPr="00DB0C12">
              <w:rPr>
                <w:rFonts w:ascii="Times New Roman" w:hAnsi="Times New Roman" w:cs="Times New Roman"/>
                <w:sz w:val="20"/>
                <w:szCs w:val="20"/>
              </w:rPr>
              <w:t>безопасности на</w:t>
            </w:r>
            <w:r w:rsidRPr="00DB0C12">
              <w:rPr>
                <w:rFonts w:ascii="Times New Roman" w:hAnsi="Times New Roman" w:cs="Times New Roman"/>
                <w:sz w:val="20"/>
                <w:szCs w:val="20"/>
              </w:rPr>
              <w:t xml:space="preserve"> период действия особого противопожарного режима на территории Брянской области</w:t>
            </w:r>
          </w:p>
        </w:tc>
        <w:tc>
          <w:tcPr>
            <w:tcW w:w="4786" w:type="dxa"/>
          </w:tcPr>
          <w:p w:rsidR="006A1385" w:rsidRDefault="006A1385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ГО и ЧС и экологической безопасности администрации Карачевского района</w:t>
            </w:r>
          </w:p>
          <w:p w:rsidR="006A1385" w:rsidRDefault="006A1385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Бошинской сельской администрации</w:t>
            </w:r>
          </w:p>
          <w:p w:rsidR="006A1385" w:rsidRDefault="006A1385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Верхопольской сельской администрации</w:t>
            </w:r>
          </w:p>
          <w:p w:rsidR="006A1385" w:rsidRDefault="006A1385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Вельяминовской сельской администрации</w:t>
            </w:r>
          </w:p>
          <w:p w:rsidR="006A1385" w:rsidRDefault="006A1385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Дроновской сельской администрации</w:t>
            </w:r>
          </w:p>
          <w:p w:rsidR="006A1385" w:rsidRDefault="006A1385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Мылинской сельской администрации</w:t>
            </w:r>
          </w:p>
          <w:p w:rsidR="006A1385" w:rsidRDefault="006A1385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Песоченской сельской администрации</w:t>
            </w:r>
          </w:p>
          <w:p w:rsidR="006A1385" w:rsidRDefault="006A1385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Ревенской сельской администрации</w:t>
            </w:r>
          </w:p>
          <w:p w:rsidR="006A1385" w:rsidRDefault="006A1385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86014E">
              <w:rPr>
                <w:rFonts w:ascii="Times New Roman" w:hAnsi="Times New Roman" w:cs="Times New Roman"/>
                <w:sz w:val="20"/>
                <w:szCs w:val="20"/>
              </w:rPr>
              <w:t>отдела правовой и организационно-кадровой работы администрации Карачевского района</w:t>
            </w:r>
          </w:p>
          <w:p w:rsidR="006A1385" w:rsidRDefault="006A1385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A9E" w:rsidRDefault="00075A9E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A9E" w:rsidRDefault="00075A9E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A9E" w:rsidRDefault="00075A9E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A9E" w:rsidRDefault="00075A9E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442" w:rsidTr="00AF08D9">
        <w:tc>
          <w:tcPr>
            <w:tcW w:w="4785" w:type="dxa"/>
          </w:tcPr>
          <w:p w:rsidR="00B25442" w:rsidRPr="00DB0C12" w:rsidRDefault="00B25442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Статья 14. Торговля в неустановленных местах</w:t>
            </w:r>
          </w:p>
        </w:tc>
        <w:tc>
          <w:tcPr>
            <w:tcW w:w="4786" w:type="dxa"/>
          </w:tcPr>
          <w:p w:rsidR="00B25442" w:rsidRDefault="00B25442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экономики, потребительского рынка, предпринимательства, промышленности и транспорта администрации Карачевского района</w:t>
            </w:r>
          </w:p>
          <w:p w:rsidR="00B25442" w:rsidRDefault="00B25442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экономики, потребительского рынка, предпринимательства, промышленности и транспорта администрации Карачевского района</w:t>
            </w:r>
          </w:p>
        </w:tc>
      </w:tr>
      <w:tr w:rsidR="00B25442" w:rsidTr="00AF08D9">
        <w:tc>
          <w:tcPr>
            <w:tcW w:w="4785" w:type="dxa"/>
          </w:tcPr>
          <w:p w:rsidR="00B25442" w:rsidRPr="00DB0C12" w:rsidRDefault="00B25442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12">
              <w:rPr>
                <w:rFonts w:ascii="Times New Roman" w:hAnsi="Times New Roman" w:cs="Times New Roman"/>
                <w:sz w:val="20"/>
                <w:szCs w:val="20"/>
              </w:rPr>
              <w:t>Статья 15. Нарушение правил благоустройства городов и других населенных пунктов</w:t>
            </w:r>
          </w:p>
        </w:tc>
        <w:tc>
          <w:tcPr>
            <w:tcW w:w="4786" w:type="dxa"/>
          </w:tcPr>
          <w:p w:rsidR="00B25442" w:rsidRDefault="006F0F3C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="00B25442">
              <w:rPr>
                <w:rFonts w:ascii="Times New Roman" w:hAnsi="Times New Roman" w:cs="Times New Roman"/>
                <w:sz w:val="20"/>
                <w:szCs w:val="20"/>
              </w:rPr>
              <w:t xml:space="preserve"> отдела по строительству, ЖКХ и дорожного хозяйства администрации Карачевского района</w:t>
            </w:r>
          </w:p>
          <w:p w:rsidR="00B25442" w:rsidRDefault="006F0F3C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  <w:r w:rsidR="00B25442">
              <w:rPr>
                <w:rFonts w:ascii="Times New Roman" w:hAnsi="Times New Roman" w:cs="Times New Roman"/>
                <w:sz w:val="20"/>
                <w:szCs w:val="20"/>
              </w:rPr>
              <w:t xml:space="preserve"> отдела по строительству, ЖКХ и дорожного хозяйства администрации Карачевского района</w:t>
            </w:r>
          </w:p>
          <w:p w:rsidR="00B25442" w:rsidRDefault="006F0F3C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  <w:r w:rsidR="00B25442">
              <w:rPr>
                <w:rFonts w:ascii="Times New Roman" w:hAnsi="Times New Roman" w:cs="Times New Roman"/>
                <w:sz w:val="20"/>
                <w:szCs w:val="20"/>
              </w:rPr>
              <w:t xml:space="preserve"> архитектуры и градостроительства администрации Карачевского района</w:t>
            </w:r>
          </w:p>
          <w:p w:rsidR="00B25442" w:rsidRDefault="00B25442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r w:rsidR="008F3E80"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архитектуры и градостроительства администрации Карачевского района</w:t>
            </w:r>
          </w:p>
          <w:p w:rsidR="00B25442" w:rsidRDefault="0099396E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ГО</w:t>
            </w:r>
            <w:r w:rsidR="00B25442">
              <w:rPr>
                <w:rFonts w:ascii="Times New Roman" w:hAnsi="Times New Roman" w:cs="Times New Roman"/>
                <w:sz w:val="20"/>
                <w:szCs w:val="20"/>
              </w:rPr>
              <w:t xml:space="preserve"> ЧС</w:t>
            </w:r>
            <w:bookmarkStart w:id="0" w:name="_GoBack"/>
            <w:bookmarkEnd w:id="0"/>
            <w:r w:rsidR="00B25442">
              <w:rPr>
                <w:rFonts w:ascii="Times New Roman" w:hAnsi="Times New Roman" w:cs="Times New Roman"/>
                <w:sz w:val="20"/>
                <w:szCs w:val="20"/>
              </w:rPr>
              <w:t xml:space="preserve"> и экологической безопасности администрации Карачевского района</w:t>
            </w:r>
          </w:p>
          <w:p w:rsidR="00B25442" w:rsidRDefault="00B25442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 муниципального контроля администрации Карачевского района</w:t>
            </w:r>
          </w:p>
          <w:p w:rsidR="00B25442" w:rsidRDefault="00B25442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Бошинской сельской администрации</w:t>
            </w:r>
          </w:p>
          <w:p w:rsidR="00B25442" w:rsidRDefault="00B25442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Верхопольской сельской администрации</w:t>
            </w:r>
          </w:p>
          <w:p w:rsidR="00B25442" w:rsidRDefault="00B25442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Вельяминовской сельской администрации</w:t>
            </w:r>
          </w:p>
          <w:p w:rsidR="00B25442" w:rsidRDefault="00B25442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Дроновской сельской администрации</w:t>
            </w:r>
          </w:p>
          <w:p w:rsidR="00B25442" w:rsidRDefault="00B25442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Мылинской сельской администрации</w:t>
            </w:r>
          </w:p>
          <w:p w:rsidR="00B25442" w:rsidRDefault="00B25442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Песоченской сельской администрации</w:t>
            </w:r>
          </w:p>
          <w:p w:rsidR="00B25442" w:rsidRDefault="00B25442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Ревенской сельской администрации</w:t>
            </w:r>
          </w:p>
          <w:p w:rsidR="00747E8A" w:rsidRDefault="00747E8A" w:rsidP="00747E8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отдела правовой и организационно-кадровой работы администрации Карачевского района</w:t>
            </w:r>
          </w:p>
          <w:p w:rsidR="00B25442" w:rsidRDefault="00B25442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607" w:rsidTr="00AF08D9">
        <w:tc>
          <w:tcPr>
            <w:tcW w:w="4785" w:type="dxa"/>
          </w:tcPr>
          <w:p w:rsidR="00881607" w:rsidRPr="00DB0C12" w:rsidRDefault="00881607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12">
              <w:rPr>
                <w:rFonts w:ascii="Times New Roman" w:hAnsi="Times New Roman" w:cs="Times New Roman"/>
                <w:sz w:val="20"/>
                <w:szCs w:val="20"/>
              </w:rPr>
              <w:t>Статья 17.1 Размещение транспортных средств, разукомплектованных (неисправных) транспортных средств на территориях парков, садов, скверов, бульваров, детских и спортивных площадок, газонов и других объектов</w:t>
            </w:r>
            <w:r w:rsidR="000F5DBA" w:rsidRPr="00DB0C12">
              <w:rPr>
                <w:rFonts w:ascii="Times New Roman" w:hAnsi="Times New Roman" w:cs="Times New Roman"/>
                <w:sz w:val="20"/>
                <w:szCs w:val="20"/>
              </w:rPr>
              <w:t>, с расположенными на них зелеными насаждениями</w:t>
            </w:r>
          </w:p>
        </w:tc>
        <w:tc>
          <w:tcPr>
            <w:tcW w:w="4786" w:type="dxa"/>
          </w:tcPr>
          <w:p w:rsidR="00F2179F" w:rsidRDefault="00F2179F" w:rsidP="00F2179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административной комиссии при администрации Карачевского района</w:t>
            </w:r>
          </w:p>
          <w:p w:rsidR="00F2179F" w:rsidRDefault="00F2179F" w:rsidP="00F2179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комиссии при администрации Карачевского района</w:t>
            </w:r>
          </w:p>
          <w:p w:rsidR="00F2179F" w:rsidRDefault="00F2179F" w:rsidP="00F2179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административной комиссии при администрации Карачевского раойна</w:t>
            </w:r>
          </w:p>
          <w:p w:rsidR="00881607" w:rsidRDefault="00F2179F" w:rsidP="00F2179F">
            <w:pPr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 муниципального контроля администрации Карачевского района</w:t>
            </w:r>
          </w:p>
        </w:tc>
      </w:tr>
      <w:tr w:rsidR="00343708" w:rsidTr="00AF08D9">
        <w:tc>
          <w:tcPr>
            <w:tcW w:w="4785" w:type="dxa"/>
          </w:tcPr>
          <w:p w:rsidR="00343708" w:rsidRPr="00DB0C12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12">
              <w:rPr>
                <w:rFonts w:ascii="Times New Roman" w:hAnsi="Times New Roman" w:cs="Times New Roman"/>
                <w:sz w:val="20"/>
                <w:szCs w:val="20"/>
              </w:rPr>
              <w:t>Статья 21. Нарушение правил охраны жизни людей на водных объектах Брянской области</w:t>
            </w:r>
          </w:p>
        </w:tc>
        <w:tc>
          <w:tcPr>
            <w:tcW w:w="4786" w:type="dxa"/>
          </w:tcPr>
          <w:p w:rsidR="00343708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ГО и ЧС и экологической безопасности администрации Карачевского района</w:t>
            </w:r>
          </w:p>
        </w:tc>
      </w:tr>
      <w:tr w:rsidR="00343708" w:rsidTr="00AF08D9">
        <w:tc>
          <w:tcPr>
            <w:tcW w:w="4785" w:type="dxa"/>
          </w:tcPr>
          <w:p w:rsidR="00343708" w:rsidRPr="00DB0C12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12">
              <w:rPr>
                <w:rFonts w:ascii="Times New Roman" w:hAnsi="Times New Roman" w:cs="Times New Roman"/>
                <w:sz w:val="20"/>
                <w:szCs w:val="20"/>
              </w:rPr>
              <w:t>Статья 21.1. Нарушение правил пользования водными  объектами  для плавания на маломерных судах</w:t>
            </w:r>
          </w:p>
        </w:tc>
        <w:tc>
          <w:tcPr>
            <w:tcW w:w="4786" w:type="dxa"/>
          </w:tcPr>
          <w:p w:rsidR="00343708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ГО и ЧС и экологической безопасности администрации Карачевского района</w:t>
            </w:r>
          </w:p>
        </w:tc>
      </w:tr>
      <w:tr w:rsidR="00343708" w:rsidTr="00AF08D9">
        <w:tc>
          <w:tcPr>
            <w:tcW w:w="4785" w:type="dxa"/>
          </w:tcPr>
          <w:p w:rsidR="00343708" w:rsidRPr="00DB0C12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12">
              <w:rPr>
                <w:rFonts w:ascii="Times New Roman" w:hAnsi="Times New Roman" w:cs="Times New Roman"/>
                <w:sz w:val="20"/>
                <w:szCs w:val="20"/>
              </w:rPr>
              <w:t>Статья 22. Безбилетный проезд</w:t>
            </w:r>
          </w:p>
        </w:tc>
        <w:tc>
          <w:tcPr>
            <w:tcW w:w="4786" w:type="dxa"/>
          </w:tcPr>
          <w:p w:rsidR="00343708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экономики, потребительского рынка, предпринимательства, промышленности и транспорта администрации Карачевского района</w:t>
            </w:r>
          </w:p>
          <w:p w:rsidR="00343708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экономики, потребительского рынка, предпринимательства, промышленности и транспорта администрации Карачевского района</w:t>
            </w:r>
          </w:p>
        </w:tc>
      </w:tr>
      <w:tr w:rsidR="00343708" w:rsidTr="00AF08D9">
        <w:tc>
          <w:tcPr>
            <w:tcW w:w="4785" w:type="dxa"/>
          </w:tcPr>
          <w:p w:rsidR="00343708" w:rsidRPr="00DB0C12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12">
              <w:rPr>
                <w:rFonts w:ascii="Times New Roman" w:hAnsi="Times New Roman" w:cs="Times New Roman"/>
                <w:sz w:val="20"/>
                <w:szCs w:val="20"/>
              </w:rPr>
              <w:t>Статья 22.1. Нарушение порядка рассмотрения обращений граждан, установленного Законом  Брянской области «О дополнительных гарантиях реализации права граждан на обращение в Брянской области»</w:t>
            </w:r>
          </w:p>
        </w:tc>
        <w:tc>
          <w:tcPr>
            <w:tcW w:w="4786" w:type="dxa"/>
          </w:tcPr>
          <w:p w:rsidR="00343708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административной комиссии при администрации Карачевского района</w:t>
            </w:r>
          </w:p>
          <w:p w:rsidR="00343708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комиссии при администрации Карачевского района</w:t>
            </w:r>
          </w:p>
          <w:p w:rsidR="00343708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административной комиссии при администрации Карачевского раойна</w:t>
            </w:r>
          </w:p>
          <w:p w:rsidR="00343708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08" w:rsidTr="00AF08D9">
        <w:tc>
          <w:tcPr>
            <w:tcW w:w="4785" w:type="dxa"/>
          </w:tcPr>
          <w:p w:rsidR="00343708" w:rsidRPr="00DB0C12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12">
              <w:rPr>
                <w:rFonts w:ascii="Times New Roman" w:hAnsi="Times New Roman" w:cs="Times New Roman"/>
                <w:sz w:val="20"/>
                <w:szCs w:val="20"/>
              </w:rPr>
              <w:t>Статья 22.3. Нарушение порядка организации и проведения массовых мероприятий с применением пиротехнических изделий на территории Брянской области</w:t>
            </w:r>
          </w:p>
        </w:tc>
        <w:tc>
          <w:tcPr>
            <w:tcW w:w="4786" w:type="dxa"/>
          </w:tcPr>
          <w:p w:rsidR="00343708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ГО и ЧС и экологической безопасности администрации Карачевского района</w:t>
            </w:r>
          </w:p>
        </w:tc>
      </w:tr>
      <w:tr w:rsidR="00343708" w:rsidTr="00AF08D9">
        <w:tc>
          <w:tcPr>
            <w:tcW w:w="4785" w:type="dxa"/>
          </w:tcPr>
          <w:p w:rsidR="00343708" w:rsidRPr="00DB0C12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43708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08" w:rsidTr="00AF08D9">
        <w:tc>
          <w:tcPr>
            <w:tcW w:w="4785" w:type="dxa"/>
          </w:tcPr>
          <w:p w:rsidR="00343708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43708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08" w:rsidTr="00AF08D9">
        <w:tc>
          <w:tcPr>
            <w:tcW w:w="4785" w:type="dxa"/>
          </w:tcPr>
          <w:p w:rsidR="00343708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43708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08" w:rsidTr="00AF08D9">
        <w:tc>
          <w:tcPr>
            <w:tcW w:w="4785" w:type="dxa"/>
          </w:tcPr>
          <w:p w:rsidR="00343708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43708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08" w:rsidTr="00AF08D9">
        <w:tc>
          <w:tcPr>
            <w:tcW w:w="4785" w:type="dxa"/>
          </w:tcPr>
          <w:p w:rsidR="00343708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43708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08" w:rsidTr="00AF08D9">
        <w:tc>
          <w:tcPr>
            <w:tcW w:w="4785" w:type="dxa"/>
          </w:tcPr>
          <w:p w:rsidR="00343708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43708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08" w:rsidTr="00AF08D9">
        <w:tc>
          <w:tcPr>
            <w:tcW w:w="4785" w:type="dxa"/>
          </w:tcPr>
          <w:p w:rsidR="00343708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43708" w:rsidRDefault="00343708" w:rsidP="00AF08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Default="00FE0930" w:rsidP="00FE0930">
      <w:pPr>
        <w:contextualSpacing/>
        <w:jc w:val="center"/>
      </w:pPr>
    </w:p>
    <w:p w:rsidR="00FE0930" w:rsidRPr="006C660B" w:rsidRDefault="00FE0930" w:rsidP="00FE0930">
      <w:pPr>
        <w:contextualSpacing/>
        <w:jc w:val="center"/>
        <w:rPr>
          <w:rFonts w:ascii="Arial" w:hAnsi="Arial" w:cs="Arial"/>
          <w:sz w:val="28"/>
          <w:szCs w:val="28"/>
        </w:rPr>
      </w:pPr>
      <w:r w:rsidRPr="006C660B">
        <w:rPr>
          <w:rFonts w:ascii="Arial" w:hAnsi="Arial" w:cs="Arial"/>
          <w:sz w:val="28"/>
          <w:szCs w:val="28"/>
        </w:rPr>
        <w:t>Брянская область</w:t>
      </w:r>
    </w:p>
    <w:p w:rsidR="00FE0930" w:rsidRDefault="00FE0930">
      <w:pPr>
        <w:jc w:val="both"/>
        <w:rPr>
          <w:i/>
          <w:iCs/>
          <w:spacing w:val="8"/>
          <w:sz w:val="24"/>
        </w:rPr>
      </w:pPr>
    </w:p>
    <w:sectPr w:rsidR="00FE0930" w:rsidSect="00AC6FF3">
      <w:pgSz w:w="11907" w:h="16840" w:code="9"/>
      <w:pgMar w:top="567" w:right="567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F63" w:rsidRDefault="00363F63" w:rsidP="00E8408D">
      <w:r>
        <w:separator/>
      </w:r>
    </w:p>
  </w:endnote>
  <w:endnote w:type="continuationSeparator" w:id="0">
    <w:p w:rsidR="00363F63" w:rsidRDefault="00363F63" w:rsidP="00E8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F63" w:rsidRDefault="00363F63" w:rsidP="00E8408D">
      <w:r>
        <w:separator/>
      </w:r>
    </w:p>
  </w:footnote>
  <w:footnote w:type="continuationSeparator" w:id="0">
    <w:p w:rsidR="00363F63" w:rsidRDefault="00363F63" w:rsidP="00E84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76B2"/>
    <w:multiLevelType w:val="hybridMultilevel"/>
    <w:tmpl w:val="D32A70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D05B04"/>
    <w:multiLevelType w:val="hybridMultilevel"/>
    <w:tmpl w:val="8ED26FE8"/>
    <w:lvl w:ilvl="0" w:tplc="6D6643C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8C"/>
    <w:rsid w:val="00007F2C"/>
    <w:rsid w:val="00015EE8"/>
    <w:rsid w:val="00026A95"/>
    <w:rsid w:val="0003018C"/>
    <w:rsid w:val="00057BFF"/>
    <w:rsid w:val="00075A9E"/>
    <w:rsid w:val="00081E5E"/>
    <w:rsid w:val="00096EBF"/>
    <w:rsid w:val="000B5588"/>
    <w:rsid w:val="000D3384"/>
    <w:rsid w:val="000E724A"/>
    <w:rsid w:val="000F5DBA"/>
    <w:rsid w:val="00113F86"/>
    <w:rsid w:val="001169DD"/>
    <w:rsid w:val="0013696A"/>
    <w:rsid w:val="00136B0A"/>
    <w:rsid w:val="0015636D"/>
    <w:rsid w:val="00171634"/>
    <w:rsid w:val="00176967"/>
    <w:rsid w:val="001D4C8C"/>
    <w:rsid w:val="001F468F"/>
    <w:rsid w:val="00222148"/>
    <w:rsid w:val="002375EF"/>
    <w:rsid w:val="00282733"/>
    <w:rsid w:val="00283495"/>
    <w:rsid w:val="002B13B7"/>
    <w:rsid w:val="002B3337"/>
    <w:rsid w:val="002C315E"/>
    <w:rsid w:val="002D2E8D"/>
    <w:rsid w:val="003131E3"/>
    <w:rsid w:val="00320339"/>
    <w:rsid w:val="00321B9A"/>
    <w:rsid w:val="00331508"/>
    <w:rsid w:val="003364CD"/>
    <w:rsid w:val="00336C12"/>
    <w:rsid w:val="00343708"/>
    <w:rsid w:val="00347334"/>
    <w:rsid w:val="00363F63"/>
    <w:rsid w:val="003B7EDA"/>
    <w:rsid w:val="00403A0D"/>
    <w:rsid w:val="004163A9"/>
    <w:rsid w:val="00420280"/>
    <w:rsid w:val="0042495F"/>
    <w:rsid w:val="00427243"/>
    <w:rsid w:val="00455719"/>
    <w:rsid w:val="004B2902"/>
    <w:rsid w:val="004E27B7"/>
    <w:rsid w:val="004E4E6F"/>
    <w:rsid w:val="0052216A"/>
    <w:rsid w:val="005362D3"/>
    <w:rsid w:val="005818D9"/>
    <w:rsid w:val="0059648F"/>
    <w:rsid w:val="005A3960"/>
    <w:rsid w:val="005F2ED5"/>
    <w:rsid w:val="005F6D75"/>
    <w:rsid w:val="00627406"/>
    <w:rsid w:val="00630FE6"/>
    <w:rsid w:val="00686346"/>
    <w:rsid w:val="006A1385"/>
    <w:rsid w:val="006B0A70"/>
    <w:rsid w:val="006B6031"/>
    <w:rsid w:val="006B7844"/>
    <w:rsid w:val="006F0F3C"/>
    <w:rsid w:val="007007FA"/>
    <w:rsid w:val="00704E29"/>
    <w:rsid w:val="00706059"/>
    <w:rsid w:val="007147C8"/>
    <w:rsid w:val="00732B94"/>
    <w:rsid w:val="00741290"/>
    <w:rsid w:val="007418CF"/>
    <w:rsid w:val="00745240"/>
    <w:rsid w:val="00747E8A"/>
    <w:rsid w:val="00752417"/>
    <w:rsid w:val="00784685"/>
    <w:rsid w:val="00793F2B"/>
    <w:rsid w:val="007E398C"/>
    <w:rsid w:val="008024E8"/>
    <w:rsid w:val="008321CA"/>
    <w:rsid w:val="00847DBF"/>
    <w:rsid w:val="0086014E"/>
    <w:rsid w:val="0087605A"/>
    <w:rsid w:val="00877BBA"/>
    <w:rsid w:val="00881607"/>
    <w:rsid w:val="008C3C93"/>
    <w:rsid w:val="008D3789"/>
    <w:rsid w:val="008E45CC"/>
    <w:rsid w:val="008E5401"/>
    <w:rsid w:val="008F3E80"/>
    <w:rsid w:val="0094629A"/>
    <w:rsid w:val="00961143"/>
    <w:rsid w:val="00965196"/>
    <w:rsid w:val="009702A2"/>
    <w:rsid w:val="0099396E"/>
    <w:rsid w:val="0099530E"/>
    <w:rsid w:val="009B60A8"/>
    <w:rsid w:val="009F2350"/>
    <w:rsid w:val="00A13CB4"/>
    <w:rsid w:val="00A66C6E"/>
    <w:rsid w:val="00A73758"/>
    <w:rsid w:val="00A739FE"/>
    <w:rsid w:val="00A769F9"/>
    <w:rsid w:val="00A83399"/>
    <w:rsid w:val="00AB3D2B"/>
    <w:rsid w:val="00AB4984"/>
    <w:rsid w:val="00AC6FF3"/>
    <w:rsid w:val="00AD1AD3"/>
    <w:rsid w:val="00AD1C3A"/>
    <w:rsid w:val="00AD525E"/>
    <w:rsid w:val="00AE67BA"/>
    <w:rsid w:val="00B11900"/>
    <w:rsid w:val="00B138F3"/>
    <w:rsid w:val="00B17305"/>
    <w:rsid w:val="00B25442"/>
    <w:rsid w:val="00B46F48"/>
    <w:rsid w:val="00B92977"/>
    <w:rsid w:val="00B93149"/>
    <w:rsid w:val="00BA3B3A"/>
    <w:rsid w:val="00BA76BB"/>
    <w:rsid w:val="00BB68A6"/>
    <w:rsid w:val="00BC2C51"/>
    <w:rsid w:val="00BC65C1"/>
    <w:rsid w:val="00BD44C4"/>
    <w:rsid w:val="00BE29C0"/>
    <w:rsid w:val="00BE3898"/>
    <w:rsid w:val="00BF619A"/>
    <w:rsid w:val="00C2456B"/>
    <w:rsid w:val="00C31BD1"/>
    <w:rsid w:val="00C31C79"/>
    <w:rsid w:val="00C33F5C"/>
    <w:rsid w:val="00C46E18"/>
    <w:rsid w:val="00C9256E"/>
    <w:rsid w:val="00CB1AD9"/>
    <w:rsid w:val="00CB6887"/>
    <w:rsid w:val="00CC5E4B"/>
    <w:rsid w:val="00CD001B"/>
    <w:rsid w:val="00CD4A3B"/>
    <w:rsid w:val="00CD5012"/>
    <w:rsid w:val="00D0544F"/>
    <w:rsid w:val="00D454BA"/>
    <w:rsid w:val="00D67E95"/>
    <w:rsid w:val="00D718D3"/>
    <w:rsid w:val="00DA17E9"/>
    <w:rsid w:val="00DB0A49"/>
    <w:rsid w:val="00DB0C12"/>
    <w:rsid w:val="00DE375E"/>
    <w:rsid w:val="00DF3282"/>
    <w:rsid w:val="00DF567A"/>
    <w:rsid w:val="00DF795D"/>
    <w:rsid w:val="00E0522A"/>
    <w:rsid w:val="00E3266F"/>
    <w:rsid w:val="00E64A35"/>
    <w:rsid w:val="00E709D3"/>
    <w:rsid w:val="00E8408D"/>
    <w:rsid w:val="00E84305"/>
    <w:rsid w:val="00EE309B"/>
    <w:rsid w:val="00F00EF9"/>
    <w:rsid w:val="00F074C5"/>
    <w:rsid w:val="00F2179F"/>
    <w:rsid w:val="00F6478C"/>
    <w:rsid w:val="00F67634"/>
    <w:rsid w:val="00F67D30"/>
    <w:rsid w:val="00F91053"/>
    <w:rsid w:val="00FA0A8B"/>
    <w:rsid w:val="00FC4DB2"/>
    <w:rsid w:val="00FE0930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767B7C-DE42-4CD9-9470-78C67C84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bottom w:val="thickThinSmallGap" w:sz="24" w:space="1" w:color="auto"/>
      </w:pBdr>
      <w:jc w:val="center"/>
      <w:outlineLvl w:val="0"/>
    </w:pPr>
    <w:rPr>
      <w:rFonts w:ascii="Arial" w:hAnsi="Arial"/>
      <w:b/>
      <w:caps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pacing w:val="4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iCs/>
      <w:smallCaps/>
      <w:sz w:val="32"/>
    </w:rPr>
  </w:style>
  <w:style w:type="paragraph" w:styleId="a4">
    <w:name w:val="List Paragraph"/>
    <w:basedOn w:val="a"/>
    <w:uiPriority w:val="34"/>
    <w:qFormat/>
    <w:rsid w:val="00A13CB4"/>
    <w:pPr>
      <w:ind w:left="720"/>
      <w:contextualSpacing/>
    </w:pPr>
  </w:style>
  <w:style w:type="paragraph" w:customStyle="1" w:styleId="ConsPlusNormal">
    <w:name w:val="ConsPlusNormal"/>
    <w:rsid w:val="00E8408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840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408D"/>
  </w:style>
  <w:style w:type="paragraph" w:styleId="a7">
    <w:name w:val="footer"/>
    <w:basedOn w:val="a"/>
    <w:link w:val="a8"/>
    <w:unhideWhenUsed/>
    <w:rsid w:val="00E840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8408D"/>
  </w:style>
  <w:style w:type="paragraph" w:styleId="a9">
    <w:name w:val="Balloon Text"/>
    <w:basedOn w:val="a"/>
    <w:link w:val="aa"/>
    <w:semiHidden/>
    <w:unhideWhenUsed/>
    <w:rsid w:val="00BF61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BF619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FE09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mina\Desktop\&#1073;&#1083;&#1072;&#1085;&#1082;&#1080;\&#1041;&#1083;&#1072;&#1085;&#1082;%20-&#1087;&#1086;&#1089;&#1090;&#1072;&#1085;&#1086;&#1074;&#1083;&#1077;&#1085;&#1080;&#1077;%20&#1072;&#1076;.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3DE55-3F81-42B0-80E0-AFC04D9B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-постановление ад. района.dot</Template>
  <TotalTime>123</TotalTime>
  <Pages>5</Pages>
  <Words>877</Words>
  <Characters>7401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MUNCONTROL-2</cp:lastModifiedBy>
  <cp:revision>34</cp:revision>
  <cp:lastPrinted>2025-06-24T13:11:00Z</cp:lastPrinted>
  <dcterms:created xsi:type="dcterms:W3CDTF">2025-06-06T08:45:00Z</dcterms:created>
  <dcterms:modified xsi:type="dcterms:W3CDTF">2025-06-25T08:50:00Z</dcterms:modified>
</cp:coreProperties>
</file>