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63E" w:rsidRPr="00C9145C" w:rsidRDefault="00F9163E" w:rsidP="00F9163E">
      <w:pPr>
        <w:pStyle w:val="20"/>
        <w:spacing w:after="360"/>
        <w:rPr>
          <w:sz w:val="32"/>
          <w:szCs w:val="32"/>
        </w:rPr>
      </w:pPr>
      <w:r w:rsidRPr="00C9145C">
        <w:rPr>
          <w:color w:val="000000"/>
          <w:sz w:val="32"/>
          <w:szCs w:val="32"/>
        </w:rPr>
        <w:t>РОССИЙСКАЯ ФЕДЕРАЦИЯ</w:t>
      </w:r>
      <w:r w:rsidRPr="00C9145C">
        <w:rPr>
          <w:color w:val="000000"/>
          <w:sz w:val="32"/>
          <w:szCs w:val="32"/>
        </w:rPr>
        <w:br/>
        <w:t>БРЯНСКАЯ ОБЛАСТЬ</w:t>
      </w:r>
      <w:r w:rsidRPr="00C9145C">
        <w:rPr>
          <w:color w:val="000000"/>
          <w:sz w:val="32"/>
          <w:szCs w:val="32"/>
        </w:rPr>
        <w:br/>
        <w:t>КАРАЧЕВСКИЙ МУНИЦИПАЛЬНЫЙ РАЙОН</w:t>
      </w:r>
      <w:r w:rsidRPr="00C9145C">
        <w:rPr>
          <w:color w:val="000000"/>
          <w:sz w:val="32"/>
          <w:szCs w:val="32"/>
        </w:rPr>
        <w:br/>
        <w:t>АДМИНИСТРАЦИЯ КАРАЧЕВСКОГО РАЙОНА</w:t>
      </w:r>
    </w:p>
    <w:p w:rsidR="00F9163E" w:rsidRPr="00C9145C" w:rsidRDefault="00C235C2" w:rsidP="00F9163E">
      <w:pPr>
        <w:pStyle w:val="20"/>
        <w:spacing w:after="360" w:line="252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ПОСТАНОВЛЕНИЕ</w:t>
      </w:r>
      <w:r>
        <w:rPr>
          <w:color w:val="000000"/>
          <w:sz w:val="32"/>
          <w:szCs w:val="32"/>
        </w:rPr>
        <w:br/>
        <w:t>ОТ</w:t>
      </w:r>
      <w:r w:rsidR="00EF4E37" w:rsidRPr="00C9145C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06</w:t>
      </w:r>
      <w:r w:rsidR="00EF4E37" w:rsidRPr="00C9145C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МА</w:t>
      </w:r>
      <w:r w:rsidR="00EF4E37" w:rsidRPr="00C9145C">
        <w:rPr>
          <w:color w:val="000000"/>
          <w:sz w:val="32"/>
          <w:szCs w:val="32"/>
        </w:rPr>
        <w:t>Я</w:t>
      </w:r>
      <w:r w:rsidR="000F2431" w:rsidRPr="00C9145C">
        <w:rPr>
          <w:color w:val="000000"/>
          <w:sz w:val="32"/>
          <w:szCs w:val="32"/>
        </w:rPr>
        <w:t xml:space="preserve"> 2025 г. № </w:t>
      </w:r>
      <w:r>
        <w:rPr>
          <w:color w:val="000000"/>
          <w:sz w:val="32"/>
          <w:szCs w:val="32"/>
        </w:rPr>
        <w:t>737</w:t>
      </w:r>
      <w:r w:rsidR="000F2431" w:rsidRPr="00C9145C">
        <w:rPr>
          <w:color w:val="000000"/>
          <w:sz w:val="32"/>
          <w:szCs w:val="32"/>
        </w:rPr>
        <w:t xml:space="preserve"> </w:t>
      </w:r>
    </w:p>
    <w:p w:rsidR="005079DE" w:rsidRPr="00C9145C" w:rsidRDefault="00C235C2" w:rsidP="00EF4E37">
      <w:pPr>
        <w:widowControl/>
        <w:jc w:val="center"/>
        <w:rPr>
          <w:rFonts w:ascii="Arial" w:eastAsia="Times New Roman" w:hAnsi="Arial" w:cs="Arial"/>
          <w:color w:val="auto"/>
          <w:sz w:val="32"/>
          <w:szCs w:val="32"/>
          <w:lang w:eastAsia="en-US" w:bidi="ar-SA"/>
        </w:rPr>
      </w:pPr>
      <w:r>
        <w:rPr>
          <w:rFonts w:ascii="Arial" w:eastAsia="Times New Roman" w:hAnsi="Arial" w:cs="Arial"/>
          <w:color w:val="auto"/>
          <w:sz w:val="32"/>
          <w:szCs w:val="32"/>
          <w:lang w:eastAsia="en-US" w:bidi="ar-SA"/>
        </w:rPr>
        <w:t>О ВНЕСЕНИИ ИЗМЕНЕНИЙ В ПОСТАНОВЛЕНИЕ АДМИНИСТРАЦИИ КАРАЧЕВСКОГО РАЙОНА ОТ 17 МАРТА 2025 г. № 386 «ОБ УТВЕРЖДЕНИИ ГОДОВОГО ОТЧЕТА О ХОДЕ РЕАЛИЗАЦИИ И ОЦЕНКИ ЭФФЕКТИВНОСТИ МУНИЦИПАЛЬНЫХ ПРОГРАММ КАРАЧЕВСКОГО РАЙОНА»</w:t>
      </w:r>
    </w:p>
    <w:p w:rsidR="000F2431" w:rsidRPr="000F2431" w:rsidRDefault="000F2431" w:rsidP="000F2431">
      <w:pPr>
        <w:widowControl/>
        <w:jc w:val="center"/>
        <w:rPr>
          <w:rFonts w:ascii="Arial" w:eastAsia="Times New Roman" w:hAnsi="Arial" w:cs="Arial"/>
          <w:b/>
          <w:color w:val="auto"/>
          <w:sz w:val="32"/>
          <w:szCs w:val="32"/>
          <w:lang w:eastAsia="en-US" w:bidi="ar-SA"/>
        </w:rPr>
      </w:pPr>
    </w:p>
    <w:p w:rsidR="00131230" w:rsidRDefault="005079DE" w:rsidP="005079DE">
      <w:pPr>
        <w:widowControl/>
        <w:jc w:val="both"/>
        <w:rPr>
          <w:rFonts w:ascii="Arial" w:eastAsia="Times New Roman" w:hAnsi="Arial" w:cs="Arial"/>
          <w:color w:val="auto"/>
          <w:spacing w:val="-20"/>
          <w:lang w:eastAsia="en-US" w:bidi="ar-SA"/>
        </w:rPr>
      </w:pPr>
      <w:r w:rsidRPr="005079D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        </w:t>
      </w:r>
      <w:r w:rsidR="003517D9" w:rsidRPr="003517D9">
        <w:rPr>
          <w:rFonts w:ascii="Arial" w:eastAsia="Times New Roman" w:hAnsi="Arial" w:cs="Arial"/>
          <w:color w:val="auto"/>
          <w:lang w:eastAsia="en-US" w:bidi="ar-SA"/>
        </w:rPr>
        <w:t xml:space="preserve">Руководствуясь Постановлением администрации </w:t>
      </w:r>
      <w:proofErr w:type="spellStart"/>
      <w:r w:rsidR="003517D9" w:rsidRPr="003517D9">
        <w:rPr>
          <w:rFonts w:ascii="Arial" w:eastAsia="Times New Roman" w:hAnsi="Arial" w:cs="Arial"/>
          <w:color w:val="auto"/>
          <w:lang w:eastAsia="en-US" w:bidi="ar-SA"/>
        </w:rPr>
        <w:t>Карачевского</w:t>
      </w:r>
      <w:proofErr w:type="spellEnd"/>
      <w:r w:rsidR="003517D9" w:rsidRPr="003517D9">
        <w:rPr>
          <w:rFonts w:ascii="Arial" w:eastAsia="Times New Roman" w:hAnsi="Arial" w:cs="Arial"/>
          <w:color w:val="auto"/>
          <w:lang w:eastAsia="en-US" w:bidi="ar-SA"/>
        </w:rPr>
        <w:t xml:space="preserve"> района от 13.11.2013 года № 1274 «Об утверждении порядка разработки, реализации и оценки эффективности муниципальных программ </w:t>
      </w:r>
      <w:proofErr w:type="spellStart"/>
      <w:r w:rsidR="003517D9" w:rsidRPr="003517D9">
        <w:rPr>
          <w:rFonts w:ascii="Arial" w:eastAsia="Times New Roman" w:hAnsi="Arial" w:cs="Arial"/>
          <w:color w:val="auto"/>
          <w:lang w:eastAsia="en-US" w:bidi="ar-SA"/>
        </w:rPr>
        <w:t>Карачевского</w:t>
      </w:r>
      <w:proofErr w:type="spellEnd"/>
      <w:r w:rsidR="003517D9" w:rsidRPr="003517D9">
        <w:rPr>
          <w:rFonts w:ascii="Arial" w:eastAsia="Times New Roman" w:hAnsi="Arial" w:cs="Arial"/>
          <w:color w:val="auto"/>
          <w:lang w:eastAsia="en-US" w:bidi="ar-SA"/>
        </w:rPr>
        <w:t xml:space="preserve"> района» (с изменениями Постановление администрации </w:t>
      </w:r>
      <w:proofErr w:type="spellStart"/>
      <w:r w:rsidR="003517D9" w:rsidRPr="003517D9">
        <w:rPr>
          <w:rFonts w:ascii="Arial" w:eastAsia="Times New Roman" w:hAnsi="Arial" w:cs="Arial"/>
          <w:color w:val="auto"/>
          <w:lang w:eastAsia="en-US" w:bidi="ar-SA"/>
        </w:rPr>
        <w:t>Карачевского</w:t>
      </w:r>
      <w:proofErr w:type="spellEnd"/>
      <w:r w:rsidR="003517D9" w:rsidRPr="003517D9">
        <w:rPr>
          <w:rFonts w:ascii="Arial" w:eastAsia="Times New Roman" w:hAnsi="Arial" w:cs="Arial"/>
          <w:color w:val="auto"/>
          <w:lang w:eastAsia="en-US" w:bidi="ar-SA"/>
        </w:rPr>
        <w:t xml:space="preserve"> района от 19.02.2019г. №214)</w:t>
      </w:r>
      <w:r w:rsidRPr="001A50E4">
        <w:rPr>
          <w:rFonts w:ascii="Arial" w:eastAsia="Times New Roman" w:hAnsi="Arial" w:cs="Arial"/>
          <w:color w:val="auto"/>
          <w:spacing w:val="-20"/>
          <w:lang w:eastAsia="en-US" w:bidi="ar-SA"/>
        </w:rPr>
        <w:t xml:space="preserve"> </w:t>
      </w:r>
    </w:p>
    <w:p w:rsidR="005079DE" w:rsidRPr="005079DE" w:rsidRDefault="005079DE" w:rsidP="005079DE">
      <w:pPr>
        <w:widowControl/>
        <w:jc w:val="both"/>
        <w:rPr>
          <w:rFonts w:ascii="Arial" w:eastAsia="Times New Roman" w:hAnsi="Arial" w:cs="Arial"/>
          <w:color w:val="auto"/>
          <w:spacing w:val="-20"/>
          <w:lang w:eastAsia="en-US" w:bidi="ar-SA"/>
        </w:rPr>
      </w:pPr>
      <w:r w:rsidRPr="001A50E4">
        <w:rPr>
          <w:rFonts w:ascii="Arial" w:eastAsia="Times New Roman" w:hAnsi="Arial" w:cs="Arial"/>
          <w:color w:val="auto"/>
          <w:spacing w:val="-20"/>
          <w:lang w:eastAsia="en-US" w:bidi="ar-SA"/>
        </w:rPr>
        <w:t>ПОСТАНОВЛЯЮ:</w:t>
      </w:r>
    </w:p>
    <w:p w:rsidR="005079DE" w:rsidRPr="005079DE" w:rsidRDefault="005079DE" w:rsidP="005079DE">
      <w:pPr>
        <w:widowControl/>
        <w:ind w:firstLine="709"/>
        <w:jc w:val="both"/>
        <w:rPr>
          <w:rFonts w:ascii="Arial" w:eastAsia="Times New Roman" w:hAnsi="Arial" w:cs="Arial"/>
          <w:b/>
          <w:color w:val="auto"/>
          <w:lang w:eastAsia="en-US" w:bidi="ar-SA"/>
        </w:rPr>
      </w:pPr>
    </w:p>
    <w:p w:rsidR="003517D9" w:rsidRPr="003517D9" w:rsidRDefault="003517D9" w:rsidP="003517D9">
      <w:pPr>
        <w:widowControl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color w:val="auto"/>
          <w:lang w:eastAsia="en-US" w:bidi="ar-SA"/>
        </w:rPr>
      </w:pPr>
      <w:r w:rsidRPr="003517D9">
        <w:rPr>
          <w:rFonts w:ascii="Arial" w:eastAsia="Times New Roman" w:hAnsi="Arial" w:cs="Arial"/>
          <w:color w:val="auto"/>
          <w:lang w:eastAsia="en-US" w:bidi="ar-SA"/>
        </w:rPr>
        <w:t xml:space="preserve">1. Внести изменения в постановление администрации </w:t>
      </w:r>
      <w:proofErr w:type="spellStart"/>
      <w:r w:rsidRPr="003517D9">
        <w:rPr>
          <w:rFonts w:ascii="Arial" w:eastAsia="Times New Roman" w:hAnsi="Arial" w:cs="Arial"/>
          <w:color w:val="auto"/>
          <w:lang w:eastAsia="en-US" w:bidi="ar-SA"/>
        </w:rPr>
        <w:t>Карачевского</w:t>
      </w:r>
      <w:proofErr w:type="spellEnd"/>
      <w:r w:rsidRPr="003517D9">
        <w:rPr>
          <w:rFonts w:ascii="Arial" w:eastAsia="Times New Roman" w:hAnsi="Arial" w:cs="Arial"/>
          <w:color w:val="auto"/>
          <w:lang w:eastAsia="en-US" w:bidi="ar-SA"/>
        </w:rPr>
        <w:t xml:space="preserve"> района от 17.03.2025г. №386 «Об утверждении годового отчета о ходе реализации и оценки эффективности муниципальных программ </w:t>
      </w:r>
      <w:proofErr w:type="spellStart"/>
      <w:r w:rsidRPr="003517D9">
        <w:rPr>
          <w:rFonts w:ascii="Arial" w:eastAsia="Times New Roman" w:hAnsi="Arial" w:cs="Arial"/>
          <w:color w:val="auto"/>
          <w:lang w:eastAsia="en-US" w:bidi="ar-SA"/>
        </w:rPr>
        <w:t>Карачевского</w:t>
      </w:r>
      <w:proofErr w:type="spellEnd"/>
      <w:r w:rsidRPr="003517D9">
        <w:rPr>
          <w:rFonts w:ascii="Arial" w:eastAsia="Times New Roman" w:hAnsi="Arial" w:cs="Arial"/>
          <w:color w:val="auto"/>
          <w:lang w:eastAsia="en-US" w:bidi="ar-SA"/>
        </w:rPr>
        <w:t xml:space="preserve"> района», изложив его приложения №№ 1,2 в новой редакции (согласно приложениям №№ 1, 2 к данному постановлению).</w:t>
      </w:r>
    </w:p>
    <w:p w:rsidR="005079DE" w:rsidRPr="005079DE" w:rsidRDefault="003517D9" w:rsidP="003517D9">
      <w:pPr>
        <w:widowControl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iCs/>
          <w:color w:val="auto"/>
          <w:lang w:eastAsia="en-US" w:bidi="ar-SA"/>
        </w:rPr>
      </w:pPr>
      <w:r w:rsidRPr="003517D9">
        <w:rPr>
          <w:rFonts w:ascii="Arial" w:eastAsia="Times New Roman" w:hAnsi="Arial" w:cs="Arial"/>
          <w:color w:val="auto"/>
          <w:lang w:eastAsia="en-US" w:bidi="ar-SA"/>
        </w:rPr>
        <w:t xml:space="preserve">2. Контроль за исполнением настоящего постановления возложить на отдел экономики, потребительского рынка, предпринимательства, промышленности и транспорта администрации </w:t>
      </w:r>
      <w:proofErr w:type="spellStart"/>
      <w:r w:rsidRPr="003517D9">
        <w:rPr>
          <w:rFonts w:ascii="Arial" w:eastAsia="Times New Roman" w:hAnsi="Arial" w:cs="Arial"/>
          <w:color w:val="auto"/>
          <w:lang w:eastAsia="en-US" w:bidi="ar-SA"/>
        </w:rPr>
        <w:t>Карачевского</w:t>
      </w:r>
      <w:proofErr w:type="spellEnd"/>
      <w:r w:rsidRPr="003517D9">
        <w:rPr>
          <w:rFonts w:ascii="Arial" w:eastAsia="Times New Roman" w:hAnsi="Arial" w:cs="Arial"/>
          <w:color w:val="auto"/>
          <w:lang w:eastAsia="en-US" w:bidi="ar-SA"/>
        </w:rPr>
        <w:t xml:space="preserve"> района (Э.Н. Лоскутов).</w:t>
      </w:r>
    </w:p>
    <w:p w:rsidR="000F2431" w:rsidRPr="001A50E4" w:rsidRDefault="000F2431" w:rsidP="000F2431">
      <w:pPr>
        <w:widowControl/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bCs/>
          <w:iCs/>
          <w:color w:val="auto"/>
          <w:lang w:eastAsia="en-US" w:bidi="ar-SA"/>
        </w:rPr>
      </w:pPr>
    </w:p>
    <w:p w:rsidR="000F2431" w:rsidRPr="001A50E4" w:rsidRDefault="000F2431" w:rsidP="000F2431">
      <w:pPr>
        <w:widowControl/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iCs/>
          <w:color w:val="auto"/>
          <w:lang w:eastAsia="en-US" w:bidi="ar-SA"/>
        </w:rPr>
      </w:pPr>
    </w:p>
    <w:p w:rsidR="000F2431" w:rsidRPr="001A50E4" w:rsidRDefault="00E05EF5" w:rsidP="003517D9">
      <w:pPr>
        <w:widowControl/>
        <w:autoSpaceDE w:val="0"/>
        <w:autoSpaceDN w:val="0"/>
        <w:adjustRightInd w:val="0"/>
        <w:jc w:val="right"/>
        <w:rPr>
          <w:rFonts w:ascii="Arial" w:eastAsia="Times New Roman" w:hAnsi="Arial" w:cs="Arial"/>
          <w:bCs/>
          <w:iCs/>
          <w:color w:val="auto"/>
          <w:lang w:eastAsia="en-US" w:bidi="ar-SA"/>
        </w:rPr>
      </w:pPr>
      <w:r w:rsidRPr="001A50E4">
        <w:rPr>
          <w:rFonts w:ascii="Arial" w:eastAsia="Times New Roman" w:hAnsi="Arial" w:cs="Arial"/>
          <w:bCs/>
          <w:iCs/>
          <w:color w:val="auto"/>
          <w:lang w:eastAsia="en-US" w:bidi="ar-SA"/>
        </w:rPr>
        <w:t xml:space="preserve">                         </w:t>
      </w:r>
      <w:r w:rsidR="00243A13">
        <w:rPr>
          <w:rFonts w:ascii="Arial" w:eastAsia="Times New Roman" w:hAnsi="Arial" w:cs="Arial"/>
          <w:bCs/>
          <w:iCs/>
          <w:color w:val="auto"/>
          <w:lang w:eastAsia="en-US" w:bidi="ar-SA"/>
        </w:rPr>
        <w:t xml:space="preserve">                       </w:t>
      </w:r>
      <w:r w:rsidRPr="001A50E4">
        <w:rPr>
          <w:rFonts w:ascii="Arial" w:eastAsia="Times New Roman" w:hAnsi="Arial" w:cs="Arial"/>
          <w:bCs/>
          <w:iCs/>
          <w:color w:val="auto"/>
          <w:lang w:eastAsia="en-US" w:bidi="ar-SA"/>
        </w:rPr>
        <w:t xml:space="preserve">          </w:t>
      </w:r>
      <w:r w:rsidR="003517D9">
        <w:rPr>
          <w:rFonts w:ascii="Arial" w:eastAsia="Times New Roman" w:hAnsi="Arial" w:cs="Arial"/>
          <w:bCs/>
          <w:iCs/>
          <w:color w:val="auto"/>
          <w:lang w:eastAsia="en-US" w:bidi="ar-SA"/>
        </w:rPr>
        <w:t>Г</w:t>
      </w:r>
      <w:r w:rsidR="00243A13">
        <w:rPr>
          <w:rFonts w:ascii="Arial" w:eastAsia="Times New Roman" w:hAnsi="Arial" w:cs="Arial"/>
          <w:bCs/>
          <w:iCs/>
          <w:color w:val="auto"/>
          <w:lang w:eastAsia="en-US" w:bidi="ar-SA"/>
        </w:rPr>
        <w:t>лав</w:t>
      </w:r>
      <w:r w:rsidR="003517D9">
        <w:rPr>
          <w:rFonts w:ascii="Arial" w:eastAsia="Times New Roman" w:hAnsi="Arial" w:cs="Arial"/>
          <w:bCs/>
          <w:iCs/>
          <w:color w:val="auto"/>
          <w:lang w:eastAsia="en-US" w:bidi="ar-SA"/>
        </w:rPr>
        <w:t>а</w:t>
      </w:r>
      <w:r w:rsidR="000F2431" w:rsidRPr="001A50E4">
        <w:rPr>
          <w:rFonts w:ascii="Arial" w:eastAsia="Times New Roman" w:hAnsi="Arial" w:cs="Arial"/>
          <w:bCs/>
          <w:iCs/>
          <w:color w:val="auto"/>
          <w:lang w:eastAsia="en-US" w:bidi="ar-SA"/>
        </w:rPr>
        <w:t xml:space="preserve"> администрации</w:t>
      </w:r>
      <w:r w:rsidRPr="001A50E4">
        <w:rPr>
          <w:rFonts w:ascii="Arial" w:eastAsia="Times New Roman" w:hAnsi="Arial" w:cs="Arial"/>
          <w:bCs/>
          <w:iCs/>
          <w:color w:val="auto"/>
          <w:lang w:eastAsia="en-US" w:bidi="ar-SA"/>
        </w:rPr>
        <w:t xml:space="preserve"> </w:t>
      </w:r>
      <w:proofErr w:type="spellStart"/>
      <w:r w:rsidR="000F2431" w:rsidRPr="001A50E4">
        <w:rPr>
          <w:rFonts w:ascii="Arial" w:eastAsia="Times New Roman" w:hAnsi="Arial" w:cs="Arial"/>
          <w:bCs/>
          <w:iCs/>
          <w:color w:val="auto"/>
          <w:lang w:eastAsia="en-US" w:bidi="ar-SA"/>
        </w:rPr>
        <w:t>Карачевского</w:t>
      </w:r>
      <w:proofErr w:type="spellEnd"/>
      <w:r w:rsidR="000F2431" w:rsidRPr="001A50E4">
        <w:rPr>
          <w:rFonts w:ascii="Arial" w:eastAsia="Times New Roman" w:hAnsi="Arial" w:cs="Arial"/>
          <w:bCs/>
          <w:iCs/>
          <w:color w:val="auto"/>
          <w:lang w:eastAsia="en-US" w:bidi="ar-SA"/>
        </w:rPr>
        <w:t xml:space="preserve"> района                                                              </w:t>
      </w:r>
      <w:r w:rsidRPr="001A50E4">
        <w:rPr>
          <w:rFonts w:ascii="Arial" w:eastAsia="Times New Roman" w:hAnsi="Arial" w:cs="Arial"/>
          <w:bCs/>
          <w:iCs/>
          <w:color w:val="auto"/>
          <w:lang w:eastAsia="en-US" w:bidi="ar-SA"/>
        </w:rPr>
        <w:t xml:space="preserve">         </w:t>
      </w:r>
    </w:p>
    <w:p w:rsidR="000F2431" w:rsidRPr="001A50E4" w:rsidRDefault="000F2431" w:rsidP="000F2431">
      <w:pPr>
        <w:widowControl/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iCs/>
          <w:color w:val="auto"/>
          <w:lang w:eastAsia="en-US" w:bidi="ar-SA"/>
        </w:rPr>
      </w:pPr>
    </w:p>
    <w:p w:rsidR="000F2431" w:rsidRPr="000F2431" w:rsidRDefault="003517D9" w:rsidP="00E05EF5">
      <w:pPr>
        <w:widowControl/>
        <w:autoSpaceDE w:val="0"/>
        <w:autoSpaceDN w:val="0"/>
        <w:adjustRightInd w:val="0"/>
        <w:jc w:val="right"/>
        <w:rPr>
          <w:rFonts w:ascii="Arial" w:eastAsia="Times New Roman" w:hAnsi="Arial" w:cs="Arial"/>
          <w:bCs/>
          <w:iCs/>
          <w:color w:val="auto"/>
          <w:lang w:eastAsia="en-US" w:bidi="ar-SA"/>
        </w:rPr>
      </w:pPr>
      <w:r>
        <w:rPr>
          <w:rFonts w:ascii="Arial" w:eastAsia="Times New Roman" w:hAnsi="Arial" w:cs="Arial"/>
          <w:bCs/>
          <w:iCs/>
          <w:color w:val="auto"/>
          <w:lang w:eastAsia="en-US" w:bidi="ar-SA"/>
        </w:rPr>
        <w:t>Р.А. Егоров</w:t>
      </w:r>
    </w:p>
    <w:p w:rsidR="000F2431" w:rsidRPr="000F2431" w:rsidRDefault="000F2431" w:rsidP="000F2431">
      <w:pPr>
        <w:widowControl/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iCs/>
          <w:color w:val="auto"/>
          <w:lang w:eastAsia="en-US" w:bidi="ar-SA"/>
        </w:rPr>
      </w:pPr>
    </w:p>
    <w:p w:rsidR="000F2431" w:rsidRPr="000F2431" w:rsidRDefault="000F2431" w:rsidP="00E05EF5">
      <w:pPr>
        <w:widowControl/>
        <w:spacing w:after="200"/>
        <w:jc w:val="right"/>
        <w:rPr>
          <w:rFonts w:ascii="Arial" w:eastAsia="Times New Roman" w:hAnsi="Arial" w:cs="Arial"/>
          <w:b/>
          <w:color w:val="auto"/>
          <w:lang w:eastAsia="en-US" w:bidi="ar-SA"/>
        </w:rPr>
      </w:pPr>
      <w:r w:rsidRPr="000F2431">
        <w:rPr>
          <w:rFonts w:ascii="Arial" w:eastAsia="Times New Roman" w:hAnsi="Arial" w:cs="Arial"/>
          <w:color w:val="auto"/>
          <w:lang w:eastAsia="en-US" w:bidi="ar-SA"/>
        </w:rPr>
        <w:t>Согласовано:</w:t>
      </w:r>
      <w:r w:rsidRPr="000F2431">
        <w:rPr>
          <w:rFonts w:ascii="Arial" w:eastAsia="Times New Roman" w:hAnsi="Arial" w:cs="Arial"/>
          <w:b/>
          <w:color w:val="auto"/>
          <w:lang w:eastAsia="en-US" w:bidi="ar-SA"/>
        </w:rPr>
        <w:t xml:space="preserve">                         </w:t>
      </w:r>
    </w:p>
    <w:p w:rsidR="00E05EF5" w:rsidRPr="000F2431" w:rsidRDefault="00E05EF5" w:rsidP="00E05EF5">
      <w:pPr>
        <w:widowControl/>
        <w:autoSpaceDE w:val="0"/>
        <w:autoSpaceDN w:val="0"/>
        <w:adjustRightInd w:val="0"/>
        <w:jc w:val="right"/>
        <w:rPr>
          <w:rFonts w:ascii="Arial" w:eastAsia="Times New Roman" w:hAnsi="Arial" w:cs="Arial"/>
          <w:bCs/>
          <w:iCs/>
          <w:color w:val="auto"/>
          <w:lang w:eastAsia="en-US" w:bidi="ar-SA"/>
        </w:rPr>
      </w:pPr>
      <w:r w:rsidRPr="000F2431">
        <w:rPr>
          <w:rFonts w:ascii="Arial" w:eastAsia="Times New Roman" w:hAnsi="Arial" w:cs="Arial"/>
          <w:bCs/>
          <w:iCs/>
          <w:color w:val="auto"/>
          <w:lang w:eastAsia="en-US" w:bidi="ar-SA"/>
        </w:rPr>
        <w:t>Э.Н. Лоскутов</w:t>
      </w:r>
    </w:p>
    <w:p w:rsidR="00E05EF5" w:rsidRDefault="003517D9" w:rsidP="003517D9">
      <w:pPr>
        <w:widowControl/>
        <w:jc w:val="right"/>
        <w:rPr>
          <w:rFonts w:ascii="Arial" w:eastAsia="Times New Roman" w:hAnsi="Arial" w:cs="Arial"/>
          <w:color w:val="auto"/>
          <w:lang w:eastAsia="en-US" w:bidi="ar-SA"/>
        </w:rPr>
      </w:pPr>
      <w:r>
        <w:rPr>
          <w:rFonts w:ascii="Arial" w:eastAsia="Times New Roman" w:hAnsi="Arial" w:cs="Arial"/>
          <w:color w:val="auto"/>
          <w:lang w:eastAsia="en-US" w:bidi="ar-SA"/>
        </w:rPr>
        <w:t>Н.И. Потапова</w:t>
      </w:r>
    </w:p>
    <w:p w:rsidR="003517D9" w:rsidRDefault="003517D9" w:rsidP="003517D9">
      <w:pPr>
        <w:widowControl/>
        <w:jc w:val="right"/>
        <w:rPr>
          <w:rFonts w:ascii="Arial" w:eastAsia="Times New Roman" w:hAnsi="Arial" w:cs="Arial"/>
          <w:color w:val="auto"/>
          <w:lang w:eastAsia="en-US" w:bidi="ar-SA"/>
        </w:rPr>
      </w:pPr>
      <w:r w:rsidRPr="003517D9">
        <w:rPr>
          <w:rFonts w:ascii="Arial" w:eastAsia="Times New Roman" w:hAnsi="Arial" w:cs="Arial"/>
          <w:color w:val="auto"/>
          <w:lang w:eastAsia="en-US" w:bidi="ar-SA"/>
        </w:rPr>
        <w:t>Юрисконсульт</w:t>
      </w:r>
    </w:p>
    <w:p w:rsidR="00E05EF5" w:rsidRDefault="00E05EF5" w:rsidP="00E05EF5">
      <w:pPr>
        <w:widowControl/>
        <w:spacing w:after="200"/>
        <w:jc w:val="right"/>
        <w:rPr>
          <w:rFonts w:ascii="Arial" w:eastAsia="Times New Roman" w:hAnsi="Arial" w:cs="Arial"/>
          <w:color w:val="auto"/>
          <w:lang w:eastAsia="en-US" w:bidi="ar-SA"/>
        </w:rPr>
      </w:pPr>
    </w:p>
    <w:p w:rsidR="001A50E4" w:rsidRDefault="001A50E4" w:rsidP="00E05EF5">
      <w:pPr>
        <w:widowControl/>
        <w:jc w:val="right"/>
        <w:rPr>
          <w:rFonts w:ascii="Arial" w:eastAsia="Times New Roman" w:hAnsi="Arial" w:cs="Arial"/>
          <w:color w:val="auto"/>
          <w:lang w:eastAsia="en-US" w:bidi="ar-SA"/>
        </w:rPr>
      </w:pPr>
    </w:p>
    <w:p w:rsidR="001A50E4" w:rsidRDefault="001A50E4" w:rsidP="00E05EF5">
      <w:pPr>
        <w:widowControl/>
        <w:jc w:val="right"/>
        <w:rPr>
          <w:rFonts w:ascii="Arial" w:eastAsia="Times New Roman" w:hAnsi="Arial" w:cs="Arial"/>
          <w:color w:val="auto"/>
          <w:lang w:eastAsia="en-US" w:bidi="ar-SA"/>
        </w:rPr>
      </w:pPr>
    </w:p>
    <w:p w:rsidR="001A50E4" w:rsidRDefault="001A50E4" w:rsidP="00E05EF5">
      <w:pPr>
        <w:widowControl/>
        <w:jc w:val="right"/>
        <w:rPr>
          <w:rFonts w:ascii="Arial" w:eastAsia="Times New Roman" w:hAnsi="Arial" w:cs="Arial"/>
          <w:color w:val="auto"/>
          <w:lang w:eastAsia="en-US" w:bidi="ar-SA"/>
        </w:rPr>
      </w:pPr>
    </w:p>
    <w:p w:rsidR="001A50E4" w:rsidRDefault="001A50E4" w:rsidP="00E05EF5">
      <w:pPr>
        <w:widowControl/>
        <w:jc w:val="right"/>
        <w:rPr>
          <w:rFonts w:ascii="Arial" w:eastAsia="Times New Roman" w:hAnsi="Arial" w:cs="Arial"/>
          <w:color w:val="auto"/>
          <w:lang w:eastAsia="en-US" w:bidi="ar-SA"/>
        </w:rPr>
      </w:pPr>
    </w:p>
    <w:p w:rsidR="001A50E4" w:rsidRDefault="001A50E4" w:rsidP="003517D9">
      <w:pPr>
        <w:widowControl/>
        <w:rPr>
          <w:rFonts w:ascii="Arial" w:eastAsia="Times New Roman" w:hAnsi="Arial" w:cs="Arial"/>
          <w:color w:val="auto"/>
          <w:lang w:eastAsia="en-US" w:bidi="ar-SA"/>
        </w:rPr>
      </w:pPr>
      <w:bookmarkStart w:id="0" w:name="_GoBack"/>
      <w:bookmarkEnd w:id="0"/>
    </w:p>
    <w:sectPr w:rsidR="001A5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74A5D"/>
    <w:multiLevelType w:val="multilevel"/>
    <w:tmpl w:val="39060F0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A6D60D9"/>
    <w:multiLevelType w:val="multilevel"/>
    <w:tmpl w:val="5C386B0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1C"/>
    <w:rsid w:val="000F2431"/>
    <w:rsid w:val="0010356B"/>
    <w:rsid w:val="00131230"/>
    <w:rsid w:val="001354A5"/>
    <w:rsid w:val="00145CB1"/>
    <w:rsid w:val="001A50E4"/>
    <w:rsid w:val="00243A13"/>
    <w:rsid w:val="00267E4A"/>
    <w:rsid w:val="003517D9"/>
    <w:rsid w:val="00384E3A"/>
    <w:rsid w:val="004E1C9C"/>
    <w:rsid w:val="005079DE"/>
    <w:rsid w:val="005E3854"/>
    <w:rsid w:val="006421A5"/>
    <w:rsid w:val="00690F60"/>
    <w:rsid w:val="007654FD"/>
    <w:rsid w:val="007B4E58"/>
    <w:rsid w:val="00827EED"/>
    <w:rsid w:val="008928DD"/>
    <w:rsid w:val="008932F7"/>
    <w:rsid w:val="009006AB"/>
    <w:rsid w:val="00922167"/>
    <w:rsid w:val="00973BFE"/>
    <w:rsid w:val="00A244FC"/>
    <w:rsid w:val="00AD5E1C"/>
    <w:rsid w:val="00AF4B7E"/>
    <w:rsid w:val="00BC2876"/>
    <w:rsid w:val="00BC3752"/>
    <w:rsid w:val="00C235C2"/>
    <w:rsid w:val="00C77D12"/>
    <w:rsid w:val="00C9145C"/>
    <w:rsid w:val="00CC076F"/>
    <w:rsid w:val="00CD716C"/>
    <w:rsid w:val="00D10A30"/>
    <w:rsid w:val="00D9216B"/>
    <w:rsid w:val="00DB4DB7"/>
    <w:rsid w:val="00DD160B"/>
    <w:rsid w:val="00E05EF5"/>
    <w:rsid w:val="00E24820"/>
    <w:rsid w:val="00EF4E37"/>
    <w:rsid w:val="00F2540C"/>
    <w:rsid w:val="00F9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B6B8E1-84DB-4FE8-9833-3D07F93A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63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F9163E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F9163E"/>
    <w:pPr>
      <w:spacing w:line="261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2">
    <w:name w:val="Основной текст (2)_"/>
    <w:basedOn w:val="a0"/>
    <w:link w:val="20"/>
    <w:locked/>
    <w:rsid w:val="00F9163E"/>
    <w:rPr>
      <w:rFonts w:ascii="Arial" w:eastAsia="Arial" w:hAnsi="Arial" w:cs="Arial"/>
      <w:sz w:val="30"/>
      <w:szCs w:val="30"/>
    </w:rPr>
  </w:style>
  <w:style w:type="paragraph" w:customStyle="1" w:styleId="20">
    <w:name w:val="Основной текст (2)"/>
    <w:basedOn w:val="a"/>
    <w:link w:val="2"/>
    <w:rsid w:val="00F9163E"/>
    <w:pPr>
      <w:spacing w:after="260" w:line="256" w:lineRule="auto"/>
      <w:jc w:val="center"/>
    </w:pPr>
    <w:rPr>
      <w:rFonts w:ascii="Arial" w:eastAsia="Arial" w:hAnsi="Arial" w:cs="Arial"/>
      <w:color w:val="auto"/>
      <w:sz w:val="30"/>
      <w:szCs w:val="30"/>
      <w:lang w:eastAsia="en-US" w:bidi="ar-SA"/>
    </w:rPr>
  </w:style>
  <w:style w:type="paragraph" w:customStyle="1" w:styleId="ConsPlusTitle">
    <w:name w:val="ConsPlusTitle"/>
    <w:rsid w:val="009006A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lang w:eastAsia="ru-RU"/>
    </w:rPr>
  </w:style>
  <w:style w:type="table" w:styleId="a4">
    <w:name w:val="Table Grid"/>
    <w:basedOn w:val="a1"/>
    <w:uiPriority w:val="39"/>
    <w:rsid w:val="00103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2482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4820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5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C0C87-FB56-4456-A9E1-49C492010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EKONOMIKA-1</dc:creator>
  <cp:keywords/>
  <dc:description/>
  <cp:lastModifiedBy>EKONOMIKA-3</cp:lastModifiedBy>
  <cp:revision>4</cp:revision>
  <cp:lastPrinted>2025-05-07T06:38:00Z</cp:lastPrinted>
  <dcterms:created xsi:type="dcterms:W3CDTF">2025-05-07T06:29:00Z</dcterms:created>
  <dcterms:modified xsi:type="dcterms:W3CDTF">2025-05-07T06:39:00Z</dcterms:modified>
</cp:coreProperties>
</file>