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25A" w:rsidRPr="00464FE3" w:rsidRDefault="00EF425A" w:rsidP="00EF4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pacing w:val="40"/>
          <w:sz w:val="32"/>
          <w:szCs w:val="32"/>
          <w:lang w:eastAsia="ru-RU"/>
        </w:rPr>
      </w:pPr>
      <w:r w:rsidRPr="00464FE3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Брянская область</w:t>
      </w:r>
    </w:p>
    <w:p w:rsidR="00EF425A" w:rsidRPr="00464FE3" w:rsidRDefault="00EF425A" w:rsidP="00B11907">
      <w:pPr>
        <w:spacing w:after="0"/>
        <w:jc w:val="center"/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</w:pPr>
      <w:r w:rsidRPr="00464FE3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 xml:space="preserve">Администрация </w:t>
      </w:r>
      <w:proofErr w:type="spellStart"/>
      <w:r w:rsidRPr="00464FE3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>Карачевского</w:t>
      </w:r>
      <w:proofErr w:type="spellEnd"/>
      <w:r w:rsidRPr="00464FE3">
        <w:rPr>
          <w:rFonts w:ascii="Times New Roman" w:eastAsia="Times New Roman" w:hAnsi="Times New Roman" w:cs="Times New Roman"/>
          <w:b/>
          <w:spacing w:val="8"/>
          <w:sz w:val="32"/>
          <w:szCs w:val="32"/>
          <w:lang w:eastAsia="ru-RU"/>
        </w:rPr>
        <w:t xml:space="preserve"> района</w:t>
      </w:r>
    </w:p>
    <w:p w:rsidR="00EF425A" w:rsidRDefault="00EF425A" w:rsidP="00B11907">
      <w:pPr>
        <w:keepNext/>
        <w:spacing w:after="0"/>
        <w:jc w:val="center"/>
        <w:outlineLvl w:val="4"/>
        <w:rPr>
          <w:rFonts w:ascii="Times New Roman" w:eastAsia="Arial Unicode MS" w:hAnsi="Times New Roman" w:cs="Times New Roman"/>
          <w:sz w:val="50"/>
          <w:szCs w:val="20"/>
          <w:lang w:eastAsia="ru-RU"/>
        </w:rPr>
      </w:pPr>
      <w:r w:rsidRPr="00464FE3">
        <w:rPr>
          <w:rFonts w:ascii="Times New Roman" w:eastAsia="Arial Unicode MS" w:hAnsi="Times New Roman" w:cs="Times New Roman"/>
          <w:b/>
          <w:bCs/>
          <w:sz w:val="32"/>
          <w:szCs w:val="32"/>
          <w:lang w:eastAsia="ru-RU"/>
        </w:rPr>
        <w:t xml:space="preserve">    ПОСТАНОВЛЕНИЕ</w:t>
      </w:r>
    </w:p>
    <w:p w:rsidR="00EF425A" w:rsidRDefault="00EF425A" w:rsidP="00EF425A">
      <w:pPr>
        <w:tabs>
          <w:tab w:val="left" w:pos="4860"/>
        </w:tabs>
        <w:spacing w:after="0" w:line="240" w:lineRule="auto"/>
        <w:ind w:right="-275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242500 г"/>
        </w:smartTagPr>
        <w:r>
          <w:rPr>
            <w:rFonts w:ascii="Times New Roman" w:eastAsia="Times New Roman" w:hAnsi="Times New Roman" w:cs="Times New Roman"/>
            <w:spacing w:val="8"/>
            <w:sz w:val="20"/>
            <w:szCs w:val="20"/>
            <w:lang w:eastAsia="ru-RU"/>
          </w:rPr>
          <w:t>242500 г</w:t>
        </w:r>
      </w:smartTag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. Карачев ул. Советская, 64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  <w:t xml:space="preserve">Брянское ОСБ № 8605 </w:t>
      </w:r>
      <w:proofErr w:type="spellStart"/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доп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 офис </w:t>
      </w:r>
      <w:smartTag w:uri="urn:schemas-microsoft-com:office:smarttags" w:element="metricconverter">
        <w:smartTagPr>
          <w:attr w:name="ProductID" w:val="150 г"/>
        </w:smartTagPr>
        <w:r>
          <w:rPr>
            <w:rFonts w:ascii="Times New Roman" w:eastAsia="Times New Roman" w:hAnsi="Times New Roman" w:cs="Times New Roman"/>
            <w:spacing w:val="8"/>
            <w:sz w:val="20"/>
            <w:szCs w:val="20"/>
            <w:lang w:eastAsia="ru-RU"/>
          </w:rPr>
          <w:t>150 г</w:t>
        </w:r>
      </w:smartTag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>. Брянск</w:t>
      </w:r>
    </w:p>
    <w:p w:rsidR="00EF425A" w:rsidRDefault="00EF425A" w:rsidP="00EF425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pacing w:val="8"/>
          <w:szCs w:val="20"/>
          <w:lang w:eastAsia="ru-RU"/>
        </w:rPr>
        <w:t>2-11-41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  <w:t>р/с 40703810708002009507</w:t>
      </w:r>
    </w:p>
    <w:p w:rsidR="00EF425A" w:rsidRDefault="00EF425A" w:rsidP="00EF425A">
      <w:pPr>
        <w:tabs>
          <w:tab w:val="left" w:pos="4860"/>
        </w:tabs>
        <w:spacing w:after="0" w:line="240" w:lineRule="auto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 xml:space="preserve">факс </w:t>
      </w:r>
      <w:r>
        <w:rPr>
          <w:rFonts w:ascii="Times New Roman" w:eastAsia="Times New Roman" w:hAnsi="Times New Roman" w:cs="Times New Roman"/>
          <w:spacing w:val="8"/>
          <w:szCs w:val="20"/>
          <w:lang w:eastAsia="ru-RU"/>
        </w:rPr>
        <w:t>2-11-51</w:t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  <w:t>ИНН 3214002748 КПП 324501001</w:t>
      </w:r>
    </w:p>
    <w:p w:rsidR="00EF425A" w:rsidRDefault="00EF425A" w:rsidP="00EF425A">
      <w:pPr>
        <w:tabs>
          <w:tab w:val="left" w:pos="4860"/>
        </w:tabs>
        <w:spacing w:after="0" w:line="240" w:lineRule="auto"/>
        <w:ind w:right="-284"/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pacing w:val="8"/>
          <w:sz w:val="20"/>
          <w:szCs w:val="20"/>
          <w:lang w:eastAsia="ru-RU"/>
        </w:rPr>
        <w:tab/>
        <w:t>к/с 30101810400000000601 БИК 041501601</w:t>
      </w:r>
    </w:p>
    <w:p w:rsidR="00EF425A" w:rsidRDefault="00EF425A" w:rsidP="00EF42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AA2AF4" wp14:editId="2B3EA045">
                <wp:simplePos x="0" y="0"/>
                <wp:positionH relativeFrom="column">
                  <wp:posOffset>-800100</wp:posOffset>
                </wp:positionH>
                <wp:positionV relativeFrom="paragraph">
                  <wp:posOffset>70485</wp:posOffset>
                </wp:positionV>
                <wp:extent cx="7224395" cy="92075"/>
                <wp:effectExtent l="0" t="0" r="33655" b="41275"/>
                <wp:wrapNone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224395" cy="92075"/>
                          <a:chOff x="0" y="0"/>
                          <a:chExt cx="11377" cy="145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0" y="144"/>
                            <a:ext cx="1137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144" y="0"/>
                            <a:ext cx="11057" cy="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757EF" id="Группа 4" o:spid="_x0000_s1026" style="position:absolute;margin-left:-63pt;margin-top:5.55pt;width:568.85pt;height:7.25pt;z-index:251659264" coordsize="11377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">
                <v:line id="Line 3" o:spid="_x0000_s1027" style="position:absolute;visibility:visible;mso-wrap-style:square" from="0,144" to="11377,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f/X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VP4&#10;Xgk3QK4/AAAA//8DAFBLAQItABQABgAIAAAAIQDb4fbL7gAAAIUBAAATAAAAAAAAAAAAAAAAAAAA&#10;AABbQ29udGVudF9UeXBlc10ueG1sUEsBAi0AFAAGAAgAAAAhAFr0LFu/AAAAFQEAAAsAAAAAAAAA&#10;AAAAAAAAHwEAAF9yZWxzLy5yZWxzUEsBAi0AFAAGAAgAAAAhAI3V/9e+AAAA2gAAAA8AAAAAAAAA&#10;AAAAAAAABwIAAGRycy9kb3ducmV2LnhtbFBLBQYAAAAAAwADALcAAADyAgAAAAA=&#10;" strokeweight="2pt"/>
                <v:line id="Line 4" o:spid="_x0000_s1028" style="position:absolute;visibility:visible;mso-wrap-style:square" from="144,0" to="11201,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" strokeweight=".25pt"/>
              </v:group>
            </w:pict>
          </mc:Fallback>
        </mc:AlternateContent>
      </w:r>
    </w:p>
    <w:p w:rsidR="00EF425A" w:rsidRDefault="00EF425A" w:rsidP="00EF4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F425A" w:rsidRPr="00464FE3" w:rsidRDefault="00125AE1" w:rsidP="00EF42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24.02.2025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 250   </w:t>
      </w:r>
      <w:r w:rsidR="00EF425A" w:rsidRPr="00464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</w:t>
      </w:r>
      <w:r w:rsidR="00464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="00EF425A" w:rsidRPr="00464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Карачев, Брянская обл.</w:t>
      </w:r>
    </w:p>
    <w:p w:rsidR="009568F7" w:rsidRPr="00464FE3" w:rsidRDefault="009568F7">
      <w:pPr>
        <w:rPr>
          <w:sz w:val="28"/>
          <w:szCs w:val="28"/>
        </w:rPr>
      </w:pPr>
    </w:p>
    <w:p w:rsidR="000F5465" w:rsidRPr="00464FE3" w:rsidRDefault="000F5465">
      <w:pPr>
        <w:rPr>
          <w:sz w:val="28"/>
          <w:szCs w:val="28"/>
        </w:rPr>
      </w:pPr>
    </w:p>
    <w:p w:rsidR="000F5465" w:rsidRPr="00464FE3" w:rsidRDefault="000F5465" w:rsidP="000F5465">
      <w:pPr>
        <w:ind w:right="3355"/>
        <w:rPr>
          <w:rFonts w:ascii="Times New Roman" w:hAnsi="Times New Roman" w:cs="Times New Roman"/>
          <w:b/>
          <w:sz w:val="28"/>
          <w:szCs w:val="28"/>
        </w:rPr>
      </w:pPr>
      <w:r w:rsidRPr="00464FE3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государственной услуги</w:t>
      </w:r>
      <w:r w:rsidRPr="00464FE3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  <w:r w:rsidRPr="00464FE3">
        <w:rPr>
          <w:rFonts w:ascii="Times New Roman" w:hAnsi="Times New Roman" w:cs="Times New Roman"/>
          <w:b/>
          <w:sz w:val="28"/>
          <w:szCs w:val="28"/>
        </w:rPr>
        <w:t>«Установление патронажа над совершеннолетними дееспособными</w:t>
      </w:r>
      <w:r w:rsidRPr="00464FE3">
        <w:rPr>
          <w:rFonts w:ascii="Times New Roman" w:hAnsi="Times New Roman" w:cs="Times New Roman"/>
          <w:b/>
          <w:spacing w:val="-18"/>
          <w:sz w:val="28"/>
          <w:szCs w:val="28"/>
        </w:rPr>
        <w:t xml:space="preserve"> </w:t>
      </w:r>
      <w:r w:rsidRPr="00464FE3">
        <w:rPr>
          <w:rFonts w:ascii="Times New Roman" w:hAnsi="Times New Roman" w:cs="Times New Roman"/>
          <w:b/>
          <w:sz w:val="28"/>
          <w:szCs w:val="28"/>
        </w:rPr>
        <w:t>гражданами,</w:t>
      </w:r>
      <w:r w:rsidRPr="00464FE3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464FE3">
        <w:rPr>
          <w:rFonts w:ascii="Times New Roman" w:hAnsi="Times New Roman" w:cs="Times New Roman"/>
          <w:b/>
          <w:sz w:val="28"/>
          <w:szCs w:val="28"/>
        </w:rPr>
        <w:t>прекращение патронажа над совершеннолетними дееспособными гражданами»</w:t>
      </w:r>
    </w:p>
    <w:p w:rsidR="009C462B" w:rsidRPr="00464FE3" w:rsidRDefault="009C462B" w:rsidP="000F5465">
      <w:pPr>
        <w:ind w:right="3355"/>
        <w:rPr>
          <w:rFonts w:ascii="Times New Roman" w:hAnsi="Times New Roman" w:cs="Times New Roman"/>
          <w:b/>
          <w:sz w:val="28"/>
          <w:szCs w:val="28"/>
        </w:rPr>
      </w:pPr>
    </w:p>
    <w:p w:rsidR="000F5465" w:rsidRPr="00464FE3" w:rsidRDefault="000F5465" w:rsidP="009C462B">
      <w:pPr>
        <w:pStyle w:val="a3"/>
        <w:spacing w:before="319"/>
        <w:ind w:left="0" w:right="232" w:firstLine="851"/>
        <w:jc w:val="both"/>
      </w:pPr>
      <w:r w:rsidRPr="00464FE3">
        <w:t>В соответствии со статьей 41 Гражданского кодекса Российской Федерации, Федеральным законом от 27.07.2010 № 210-ФЗ «Об организации</w:t>
      </w:r>
      <w:r w:rsidRPr="00464FE3">
        <w:rPr>
          <w:spacing w:val="-1"/>
        </w:rPr>
        <w:t xml:space="preserve"> </w:t>
      </w:r>
      <w:r w:rsidRPr="00464FE3">
        <w:t>предоставления государственных</w:t>
      </w:r>
      <w:r w:rsidRPr="00464FE3">
        <w:rPr>
          <w:spacing w:val="-5"/>
        </w:rPr>
        <w:t xml:space="preserve"> </w:t>
      </w:r>
      <w:r w:rsidRPr="00464FE3">
        <w:t>и</w:t>
      </w:r>
      <w:r w:rsidRPr="00464FE3">
        <w:rPr>
          <w:spacing w:val="-1"/>
        </w:rPr>
        <w:t xml:space="preserve"> </w:t>
      </w:r>
      <w:r w:rsidRPr="00464FE3">
        <w:t>муниципальных</w:t>
      </w:r>
      <w:r w:rsidRPr="00464FE3">
        <w:rPr>
          <w:spacing w:val="-1"/>
        </w:rPr>
        <w:t xml:space="preserve"> </w:t>
      </w:r>
      <w:r w:rsidRPr="00464FE3">
        <w:t>услуг», Федеральным законом от 06.10.2003 №131-ФЗ «Об общих принципах организации местного самоуправления в Российской Федерации», Законом Брянской области от 11.01.2008 № 2-З «О наделении органов местного самоуправления отдельными государственными</w:t>
      </w:r>
      <w:r w:rsidRPr="00464FE3">
        <w:rPr>
          <w:spacing w:val="40"/>
        </w:rPr>
        <w:t xml:space="preserve"> </w:t>
      </w:r>
      <w:r w:rsidRPr="00464FE3">
        <w:t>полномочиями Брянской области по организации и осуществлению деятельности по</w:t>
      </w:r>
      <w:r w:rsidR="00AB2465" w:rsidRPr="00464FE3">
        <w:t xml:space="preserve"> опеке и попечительству»</w:t>
      </w:r>
    </w:p>
    <w:p w:rsidR="00AB2465" w:rsidRPr="00464FE3" w:rsidRDefault="00AB2465" w:rsidP="009C462B">
      <w:pPr>
        <w:pStyle w:val="a3"/>
        <w:spacing w:before="319"/>
        <w:ind w:left="0" w:right="232" w:firstLine="851"/>
        <w:jc w:val="both"/>
      </w:pPr>
    </w:p>
    <w:p w:rsidR="00AB2465" w:rsidRPr="00957F19" w:rsidRDefault="00AB2465" w:rsidP="00AB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AB2465" w:rsidRPr="00957F19" w:rsidRDefault="00AB2465" w:rsidP="00AB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2465" w:rsidRPr="00957F19" w:rsidRDefault="00AB2465" w:rsidP="00535354">
      <w:pPr>
        <w:pStyle w:val="a5"/>
        <w:numPr>
          <w:ilvl w:val="0"/>
          <w:numId w:val="1"/>
        </w:numPr>
        <w:tabs>
          <w:tab w:val="left" w:pos="709"/>
        </w:tabs>
        <w:spacing w:before="317"/>
        <w:ind w:left="0" w:right="229" w:firstLine="0"/>
        <w:jc w:val="both"/>
        <w:rPr>
          <w:sz w:val="28"/>
          <w:szCs w:val="28"/>
        </w:rPr>
      </w:pPr>
      <w:r w:rsidRPr="00957F19">
        <w:rPr>
          <w:sz w:val="28"/>
          <w:szCs w:val="28"/>
        </w:rPr>
        <w:t>Утвердить административный регламент по предоставлению государственной услуги «Установление патронажа над совершеннолетними дееспособными</w:t>
      </w:r>
      <w:r w:rsidRPr="00957F19">
        <w:rPr>
          <w:spacing w:val="40"/>
          <w:sz w:val="28"/>
          <w:szCs w:val="28"/>
        </w:rPr>
        <w:t xml:space="preserve"> </w:t>
      </w:r>
      <w:r w:rsidRPr="00957F19">
        <w:rPr>
          <w:sz w:val="28"/>
          <w:szCs w:val="28"/>
        </w:rPr>
        <w:t>гражданами, прекращение патронажа</w:t>
      </w:r>
      <w:r w:rsidRPr="00957F19">
        <w:rPr>
          <w:spacing w:val="71"/>
          <w:sz w:val="28"/>
          <w:szCs w:val="28"/>
        </w:rPr>
        <w:t xml:space="preserve">  </w:t>
      </w:r>
      <w:r w:rsidRPr="00957F19">
        <w:rPr>
          <w:sz w:val="28"/>
          <w:szCs w:val="28"/>
        </w:rPr>
        <w:t>над</w:t>
      </w:r>
      <w:r w:rsidRPr="00957F19">
        <w:rPr>
          <w:spacing w:val="72"/>
          <w:sz w:val="28"/>
          <w:szCs w:val="28"/>
        </w:rPr>
        <w:t xml:space="preserve">  </w:t>
      </w:r>
      <w:r w:rsidRPr="00957F19">
        <w:rPr>
          <w:sz w:val="28"/>
          <w:szCs w:val="28"/>
        </w:rPr>
        <w:t>совершеннолетними</w:t>
      </w:r>
      <w:r w:rsidRPr="00957F19">
        <w:rPr>
          <w:spacing w:val="73"/>
          <w:sz w:val="28"/>
          <w:szCs w:val="28"/>
        </w:rPr>
        <w:t xml:space="preserve">  </w:t>
      </w:r>
      <w:r w:rsidRPr="00957F19">
        <w:rPr>
          <w:sz w:val="28"/>
          <w:szCs w:val="28"/>
        </w:rPr>
        <w:t>дееспособными</w:t>
      </w:r>
      <w:r w:rsidRPr="00957F19">
        <w:rPr>
          <w:spacing w:val="71"/>
          <w:sz w:val="28"/>
          <w:szCs w:val="28"/>
        </w:rPr>
        <w:t xml:space="preserve">  </w:t>
      </w:r>
      <w:r w:rsidRPr="00957F19">
        <w:rPr>
          <w:spacing w:val="-2"/>
          <w:sz w:val="28"/>
          <w:szCs w:val="28"/>
        </w:rPr>
        <w:t>гражданами»</w:t>
      </w:r>
      <w:r w:rsidR="00EA47BF" w:rsidRPr="00957F19">
        <w:rPr>
          <w:spacing w:val="-2"/>
          <w:sz w:val="28"/>
          <w:szCs w:val="28"/>
        </w:rPr>
        <w:t xml:space="preserve"> </w:t>
      </w:r>
      <w:r w:rsidR="00B309B0" w:rsidRPr="00957F19">
        <w:rPr>
          <w:spacing w:val="-2"/>
          <w:sz w:val="28"/>
          <w:szCs w:val="28"/>
        </w:rPr>
        <w:t xml:space="preserve"> </w:t>
      </w:r>
      <w:r w:rsidR="00EA47BF" w:rsidRPr="00957F19">
        <w:rPr>
          <w:spacing w:val="-2"/>
          <w:sz w:val="28"/>
          <w:szCs w:val="28"/>
        </w:rPr>
        <w:t>согласно приложению.</w:t>
      </w:r>
    </w:p>
    <w:p w:rsidR="00AB2465" w:rsidRPr="00957F19" w:rsidRDefault="00AB2465" w:rsidP="00EA47BF">
      <w:pPr>
        <w:pStyle w:val="a5"/>
        <w:numPr>
          <w:ilvl w:val="0"/>
          <w:numId w:val="1"/>
        </w:numPr>
        <w:spacing w:line="242" w:lineRule="auto"/>
        <w:ind w:left="0" w:right="244" w:firstLine="0"/>
        <w:jc w:val="both"/>
        <w:rPr>
          <w:sz w:val="28"/>
          <w:szCs w:val="28"/>
        </w:rPr>
      </w:pPr>
      <w:r w:rsidRPr="00957F19">
        <w:rPr>
          <w:sz w:val="28"/>
          <w:szCs w:val="28"/>
        </w:rPr>
        <w:t xml:space="preserve">Настоящее постановление вступает в силу </w:t>
      </w:r>
      <w:r w:rsidR="00B309B0" w:rsidRPr="00957F19">
        <w:rPr>
          <w:sz w:val="28"/>
          <w:szCs w:val="28"/>
        </w:rPr>
        <w:t>на следующий день с момента его</w:t>
      </w:r>
      <w:r w:rsidRPr="00957F19">
        <w:rPr>
          <w:sz w:val="28"/>
          <w:szCs w:val="28"/>
        </w:rPr>
        <w:t xml:space="preserve"> официального опубликования.</w:t>
      </w:r>
    </w:p>
    <w:p w:rsidR="00AB2465" w:rsidRPr="00957F19" w:rsidRDefault="00AB2465" w:rsidP="00535354">
      <w:pPr>
        <w:pStyle w:val="a5"/>
        <w:numPr>
          <w:ilvl w:val="0"/>
          <w:numId w:val="1"/>
        </w:numPr>
        <w:ind w:left="0" w:right="237" w:firstLine="0"/>
        <w:jc w:val="both"/>
        <w:rPr>
          <w:sz w:val="28"/>
          <w:szCs w:val="28"/>
        </w:rPr>
      </w:pPr>
      <w:r w:rsidRPr="00957F19">
        <w:rPr>
          <w:sz w:val="28"/>
          <w:szCs w:val="28"/>
        </w:rPr>
        <w:t xml:space="preserve">Настоящее </w:t>
      </w:r>
      <w:proofErr w:type="gramStart"/>
      <w:r w:rsidRPr="00957F19">
        <w:rPr>
          <w:sz w:val="28"/>
          <w:szCs w:val="28"/>
        </w:rPr>
        <w:t xml:space="preserve">постановление </w:t>
      </w:r>
      <w:r w:rsidR="0027133F" w:rsidRPr="00957F19">
        <w:rPr>
          <w:sz w:val="28"/>
          <w:szCs w:val="28"/>
        </w:rPr>
        <w:t xml:space="preserve"> разме</w:t>
      </w:r>
      <w:r w:rsidR="00D739BC">
        <w:rPr>
          <w:sz w:val="28"/>
          <w:szCs w:val="28"/>
        </w:rPr>
        <w:t>с</w:t>
      </w:r>
      <w:r w:rsidR="0027133F" w:rsidRPr="00957F19">
        <w:rPr>
          <w:sz w:val="28"/>
          <w:szCs w:val="28"/>
        </w:rPr>
        <w:t>тить</w:t>
      </w:r>
      <w:proofErr w:type="gramEnd"/>
      <w:r w:rsidR="0027133F" w:rsidRPr="00957F19">
        <w:rPr>
          <w:sz w:val="28"/>
          <w:szCs w:val="28"/>
        </w:rPr>
        <w:t xml:space="preserve"> на официальном сайте администра</w:t>
      </w:r>
      <w:r w:rsidR="00B97880" w:rsidRPr="00957F19">
        <w:rPr>
          <w:sz w:val="28"/>
          <w:szCs w:val="28"/>
        </w:rPr>
        <w:t xml:space="preserve">ции </w:t>
      </w:r>
      <w:proofErr w:type="spellStart"/>
      <w:r w:rsidR="00B97880" w:rsidRPr="00957F19">
        <w:rPr>
          <w:sz w:val="28"/>
          <w:szCs w:val="28"/>
        </w:rPr>
        <w:t>Карачевского</w:t>
      </w:r>
      <w:proofErr w:type="spellEnd"/>
      <w:r w:rsidR="00B97880" w:rsidRPr="00957F19">
        <w:rPr>
          <w:sz w:val="28"/>
          <w:szCs w:val="28"/>
        </w:rPr>
        <w:t xml:space="preserve"> района в сети Интернет и опубликовать в Сборнике нормативно-</w:t>
      </w:r>
      <w:r w:rsidR="00677BEE" w:rsidRPr="00957F19">
        <w:rPr>
          <w:sz w:val="28"/>
          <w:szCs w:val="28"/>
        </w:rPr>
        <w:t xml:space="preserve">правовых актов </w:t>
      </w:r>
      <w:proofErr w:type="spellStart"/>
      <w:r w:rsidR="00677BEE" w:rsidRPr="00957F19">
        <w:rPr>
          <w:sz w:val="28"/>
          <w:szCs w:val="28"/>
        </w:rPr>
        <w:t>Карачевского</w:t>
      </w:r>
      <w:proofErr w:type="spellEnd"/>
      <w:r w:rsidR="00677BEE" w:rsidRPr="00957F19">
        <w:rPr>
          <w:sz w:val="28"/>
          <w:szCs w:val="28"/>
        </w:rPr>
        <w:t xml:space="preserve"> района.</w:t>
      </w:r>
    </w:p>
    <w:p w:rsidR="00AB2465" w:rsidRPr="00957F19" w:rsidRDefault="00AB2465" w:rsidP="004921B9">
      <w:pPr>
        <w:pStyle w:val="a5"/>
        <w:numPr>
          <w:ilvl w:val="0"/>
          <w:numId w:val="1"/>
        </w:numPr>
        <w:tabs>
          <w:tab w:val="left" w:pos="1586"/>
        </w:tabs>
        <w:ind w:left="0" w:right="241" w:firstLine="0"/>
        <w:jc w:val="both"/>
        <w:rPr>
          <w:sz w:val="28"/>
          <w:szCs w:val="28"/>
        </w:rPr>
      </w:pPr>
      <w:r w:rsidRPr="00957F19">
        <w:rPr>
          <w:sz w:val="28"/>
          <w:szCs w:val="28"/>
        </w:rPr>
        <w:lastRenderedPageBreak/>
        <w:t xml:space="preserve">Контроль за исполнением настоящего постановления </w:t>
      </w:r>
      <w:r w:rsidR="00402001" w:rsidRPr="00957F19">
        <w:rPr>
          <w:sz w:val="28"/>
          <w:szCs w:val="28"/>
        </w:rPr>
        <w:t xml:space="preserve">возложить на первого заместителя главы администрации </w:t>
      </w:r>
      <w:proofErr w:type="spellStart"/>
      <w:r w:rsidR="00402001" w:rsidRPr="00957F19">
        <w:rPr>
          <w:sz w:val="28"/>
          <w:szCs w:val="28"/>
        </w:rPr>
        <w:t>Карачевского</w:t>
      </w:r>
      <w:proofErr w:type="spellEnd"/>
      <w:r w:rsidR="00402001" w:rsidRPr="00957F19">
        <w:rPr>
          <w:sz w:val="28"/>
          <w:szCs w:val="28"/>
        </w:rPr>
        <w:t xml:space="preserve"> района С.А. </w:t>
      </w:r>
      <w:proofErr w:type="spellStart"/>
      <w:r w:rsidR="00402001" w:rsidRPr="00957F19">
        <w:rPr>
          <w:sz w:val="28"/>
          <w:szCs w:val="28"/>
        </w:rPr>
        <w:t>Шкуркина</w:t>
      </w:r>
      <w:proofErr w:type="spellEnd"/>
      <w:r w:rsidR="00402001" w:rsidRPr="00957F19">
        <w:rPr>
          <w:sz w:val="28"/>
          <w:szCs w:val="28"/>
        </w:rPr>
        <w:t>.</w:t>
      </w:r>
    </w:p>
    <w:p w:rsidR="00AD7BED" w:rsidRPr="00957F19" w:rsidRDefault="00AD7BED" w:rsidP="00AD7BED">
      <w:pPr>
        <w:tabs>
          <w:tab w:val="left" w:pos="1586"/>
        </w:tabs>
        <w:ind w:right="241"/>
        <w:jc w:val="both"/>
        <w:rPr>
          <w:sz w:val="28"/>
          <w:szCs w:val="28"/>
        </w:rPr>
      </w:pPr>
    </w:p>
    <w:p w:rsidR="00AD7BED" w:rsidRPr="00957F19" w:rsidRDefault="00AD7BED" w:rsidP="00AD7BED">
      <w:pPr>
        <w:tabs>
          <w:tab w:val="left" w:pos="1586"/>
        </w:tabs>
        <w:ind w:right="241"/>
        <w:jc w:val="both"/>
        <w:rPr>
          <w:sz w:val="28"/>
          <w:szCs w:val="28"/>
        </w:rPr>
      </w:pPr>
    </w:p>
    <w:p w:rsidR="009B4D1C" w:rsidRPr="00957F19" w:rsidRDefault="00894F89" w:rsidP="00AD7BED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Глава</w:t>
      </w:r>
      <w:r w:rsidR="00AD7BED" w:rsidRPr="0095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B4D1C" w:rsidRPr="0095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:rsidR="00AD7BED" w:rsidRDefault="009B4D1C" w:rsidP="00AD7BED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5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Карачевского</w:t>
      </w:r>
      <w:proofErr w:type="spellEnd"/>
      <w:r w:rsidRPr="0095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                                                                            Р.А. Егоров</w:t>
      </w:r>
    </w:p>
    <w:p w:rsidR="00B11907" w:rsidRPr="00957F19" w:rsidRDefault="00B11907" w:rsidP="00AD7BED">
      <w:pPr>
        <w:tabs>
          <w:tab w:val="left" w:pos="7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1C" w:rsidRPr="00957F19" w:rsidRDefault="00AD7BED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957F19" w:rsidRDefault="00957F19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1C" w:rsidRPr="00957F19" w:rsidRDefault="00FE3313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:rsidR="00FE3313" w:rsidRDefault="00FE3313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Карачевского</w:t>
      </w:r>
      <w:proofErr w:type="spellEnd"/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</w:t>
      </w:r>
      <w:r w:rsid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6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</w:t>
      </w:r>
      <w:proofErr w:type="spellStart"/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Шкуркин</w:t>
      </w:r>
      <w:proofErr w:type="spellEnd"/>
    </w:p>
    <w:p w:rsidR="00894F89" w:rsidRDefault="00894F89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89" w:rsidRDefault="00894F89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89" w:rsidRDefault="00894F89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F89" w:rsidRDefault="00894F89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Заведующая сектором обеспечения</w:t>
      </w:r>
    </w:p>
    <w:p w:rsidR="00894F89" w:rsidRDefault="00894F89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по опеке и попечительству</w:t>
      </w:r>
      <w:r w:rsidR="00E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464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77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М.Н. </w:t>
      </w:r>
      <w:proofErr w:type="spellStart"/>
      <w:r w:rsidR="00E777AA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</w:p>
    <w:p w:rsidR="00464FE3" w:rsidRPr="00957F19" w:rsidRDefault="00464FE3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1C" w:rsidRPr="00957F19" w:rsidRDefault="009B4D1C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F19" w:rsidRDefault="00AD7BED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D7BED" w:rsidRDefault="00AD7BED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</w:p>
    <w:p w:rsidR="00E777AA" w:rsidRDefault="00E777AA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AA" w:rsidRDefault="00E777AA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7AA" w:rsidRPr="00957F19" w:rsidRDefault="00E777AA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7BED" w:rsidRPr="00957F19" w:rsidRDefault="00AD7BED" w:rsidP="00AD7BE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D7BED" w:rsidRPr="00957F19" w:rsidRDefault="009B4D1C" w:rsidP="00AD7B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7F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Исп. Полякова Н.Л.</w:t>
      </w:r>
    </w:p>
    <w:p w:rsidR="00AD7BED" w:rsidRPr="00957F19" w:rsidRDefault="00AD7BED" w:rsidP="00AD7BED">
      <w:pPr>
        <w:tabs>
          <w:tab w:val="left" w:pos="1586"/>
        </w:tabs>
        <w:ind w:right="241"/>
        <w:jc w:val="both"/>
        <w:rPr>
          <w:sz w:val="28"/>
          <w:szCs w:val="28"/>
        </w:rPr>
      </w:pPr>
    </w:p>
    <w:p w:rsidR="00AB2465" w:rsidRPr="00957F19" w:rsidRDefault="00AB2465" w:rsidP="00AB246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465" w:rsidRPr="00957F19" w:rsidRDefault="000F5465">
      <w:pPr>
        <w:rPr>
          <w:sz w:val="28"/>
          <w:szCs w:val="28"/>
        </w:rPr>
      </w:pPr>
    </w:p>
    <w:p w:rsidR="000F5465" w:rsidRPr="00957F19" w:rsidRDefault="000F5465">
      <w:pPr>
        <w:rPr>
          <w:sz w:val="28"/>
          <w:szCs w:val="28"/>
        </w:rPr>
      </w:pPr>
    </w:p>
    <w:p w:rsidR="000F5465" w:rsidRPr="00957F19" w:rsidRDefault="000F5465">
      <w:pPr>
        <w:rPr>
          <w:rFonts w:ascii="Times New Roman" w:hAnsi="Times New Roman" w:cs="Times New Roman"/>
          <w:sz w:val="28"/>
          <w:szCs w:val="28"/>
        </w:rPr>
      </w:pPr>
    </w:p>
    <w:sectPr w:rsidR="000F5465" w:rsidRPr="00957F19" w:rsidSect="00957F1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385ED3"/>
    <w:multiLevelType w:val="hybridMultilevel"/>
    <w:tmpl w:val="400461D4"/>
    <w:lvl w:ilvl="0" w:tplc="58E25C4C">
      <w:start w:val="1"/>
      <w:numFmt w:val="decimal"/>
      <w:lvlText w:val="%1."/>
      <w:lvlJc w:val="left"/>
      <w:pPr>
        <w:ind w:left="585" w:hanging="3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3AAB80">
      <w:start w:val="1"/>
      <w:numFmt w:val="upperRoman"/>
      <w:lvlText w:val="%2."/>
      <w:lvlJc w:val="left"/>
      <w:pPr>
        <w:ind w:left="4357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9ED552">
      <w:numFmt w:val="bullet"/>
      <w:lvlText w:val="•"/>
      <w:lvlJc w:val="left"/>
      <w:pPr>
        <w:ind w:left="4942" w:hanging="254"/>
      </w:pPr>
      <w:rPr>
        <w:rFonts w:hint="default"/>
        <w:lang w:val="ru-RU" w:eastAsia="en-US" w:bidi="ar-SA"/>
      </w:rPr>
    </w:lvl>
    <w:lvl w:ilvl="3" w:tplc="2F7AB4B6">
      <w:numFmt w:val="bullet"/>
      <w:lvlText w:val="•"/>
      <w:lvlJc w:val="left"/>
      <w:pPr>
        <w:ind w:left="5525" w:hanging="254"/>
      </w:pPr>
      <w:rPr>
        <w:rFonts w:hint="default"/>
        <w:lang w:val="ru-RU" w:eastAsia="en-US" w:bidi="ar-SA"/>
      </w:rPr>
    </w:lvl>
    <w:lvl w:ilvl="4" w:tplc="2F649C92">
      <w:numFmt w:val="bullet"/>
      <w:lvlText w:val="•"/>
      <w:lvlJc w:val="left"/>
      <w:pPr>
        <w:ind w:left="6108" w:hanging="254"/>
      </w:pPr>
      <w:rPr>
        <w:rFonts w:hint="default"/>
        <w:lang w:val="ru-RU" w:eastAsia="en-US" w:bidi="ar-SA"/>
      </w:rPr>
    </w:lvl>
    <w:lvl w:ilvl="5" w:tplc="1C983A7C">
      <w:numFmt w:val="bullet"/>
      <w:lvlText w:val="•"/>
      <w:lvlJc w:val="left"/>
      <w:pPr>
        <w:ind w:left="6691" w:hanging="254"/>
      </w:pPr>
      <w:rPr>
        <w:rFonts w:hint="default"/>
        <w:lang w:val="ru-RU" w:eastAsia="en-US" w:bidi="ar-SA"/>
      </w:rPr>
    </w:lvl>
    <w:lvl w:ilvl="6" w:tplc="3006CE64">
      <w:numFmt w:val="bullet"/>
      <w:lvlText w:val="•"/>
      <w:lvlJc w:val="left"/>
      <w:pPr>
        <w:ind w:left="7274" w:hanging="254"/>
      </w:pPr>
      <w:rPr>
        <w:rFonts w:hint="default"/>
        <w:lang w:val="ru-RU" w:eastAsia="en-US" w:bidi="ar-SA"/>
      </w:rPr>
    </w:lvl>
    <w:lvl w:ilvl="7" w:tplc="567AD804">
      <w:numFmt w:val="bullet"/>
      <w:lvlText w:val="•"/>
      <w:lvlJc w:val="left"/>
      <w:pPr>
        <w:ind w:left="7857" w:hanging="254"/>
      </w:pPr>
      <w:rPr>
        <w:rFonts w:hint="default"/>
        <w:lang w:val="ru-RU" w:eastAsia="en-US" w:bidi="ar-SA"/>
      </w:rPr>
    </w:lvl>
    <w:lvl w:ilvl="8" w:tplc="AB320F2C">
      <w:numFmt w:val="bullet"/>
      <w:lvlText w:val="•"/>
      <w:lvlJc w:val="left"/>
      <w:pPr>
        <w:ind w:left="8439" w:hanging="2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4F"/>
    <w:rsid w:val="000A4728"/>
    <w:rsid w:val="000F5465"/>
    <w:rsid w:val="00125AE1"/>
    <w:rsid w:val="0027133F"/>
    <w:rsid w:val="00402001"/>
    <w:rsid w:val="00464FE3"/>
    <w:rsid w:val="00535354"/>
    <w:rsid w:val="00624EA6"/>
    <w:rsid w:val="00660337"/>
    <w:rsid w:val="00677BEE"/>
    <w:rsid w:val="00894F89"/>
    <w:rsid w:val="009568F7"/>
    <w:rsid w:val="00957F19"/>
    <w:rsid w:val="00966F4F"/>
    <w:rsid w:val="009B4D1C"/>
    <w:rsid w:val="009C462B"/>
    <w:rsid w:val="00AB2465"/>
    <w:rsid w:val="00AD7BED"/>
    <w:rsid w:val="00B11907"/>
    <w:rsid w:val="00B309B0"/>
    <w:rsid w:val="00B7400F"/>
    <w:rsid w:val="00B97880"/>
    <w:rsid w:val="00CA31D4"/>
    <w:rsid w:val="00D736AB"/>
    <w:rsid w:val="00D739BC"/>
    <w:rsid w:val="00E777AA"/>
    <w:rsid w:val="00EA47BF"/>
    <w:rsid w:val="00EF425A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DF13BE"/>
  <w15:chartTrackingRefBased/>
  <w15:docId w15:val="{8697CFA9-7503-4A89-B666-1AAF8BF9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25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5465"/>
    <w:pPr>
      <w:widowControl w:val="0"/>
      <w:autoSpaceDE w:val="0"/>
      <w:autoSpaceDN w:val="0"/>
      <w:spacing w:after="0" w:line="240" w:lineRule="auto"/>
      <w:ind w:left="58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546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AB2465"/>
    <w:pPr>
      <w:widowControl w:val="0"/>
      <w:autoSpaceDE w:val="0"/>
      <w:autoSpaceDN w:val="0"/>
      <w:spacing w:after="0" w:line="240" w:lineRule="auto"/>
      <w:ind w:left="585" w:firstLine="710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73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3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2025-02-24T11:32:00Z</cp:lastPrinted>
  <dcterms:created xsi:type="dcterms:W3CDTF">2024-10-24T09:20:00Z</dcterms:created>
  <dcterms:modified xsi:type="dcterms:W3CDTF">2025-02-25T06:55:00Z</dcterms:modified>
</cp:coreProperties>
</file>